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header1.xml" ContentType="application/vnd.openxmlformats-officedocument.wordprocessingml.header+xml"/>
  <Default Extension="png" ContentType="image/png"/>
  <Override PartName="/word/header2.xml" ContentType="application/vnd.openxmlformats-officedocument.wordprocessingml.header+xml"/>
  <Default Extension="jpeg" ContentType="image/jpeg"/>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2.xml" ContentType="application/vnd.openxmlformats-officedocument.wordprocessingml.header+xml"/>
  <Override PartName="/word/footer9.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r>
        <w:rPr/>
        <w:pict>
          <v:shapetype id="_x0000_t202" o:spt="202" coordsize="21600,21600" path="m,l,21600r21600,l21600,xe">
            <v:stroke joinstyle="miter"/>
            <v:path gradientshapeok="t" o:connecttype="rect"/>
          </v:shapetype>
          <v:shape style="position:absolute;margin-left:85pt;margin-top:67.319397pt;width:466.9pt;height:135.550pt;mso-position-horizontal-relative:page;mso-position-vertical-relative:page;z-index:-311824" type="#_x0000_t202" filled="false" stroked="false">
            <v:textbox inset="0,0,0,0">
              <w:txbxContent>
                <w:p>
                  <w:pPr>
                    <w:spacing w:line="218" w:lineRule="auto" w:before="79"/>
                    <w:ind w:left="0" w:right="0" w:firstLine="0"/>
                    <w:jc w:val="left"/>
                    <w:rPr>
                      <w:rFonts w:ascii="Cambria"/>
                      <w:b/>
                      <w:i/>
                      <w:sz w:val="120"/>
                    </w:rPr>
                  </w:pPr>
                  <w:r>
                    <w:rPr>
                      <w:rFonts w:ascii="Cambria"/>
                      <w:b/>
                      <w:i/>
                      <w:color w:val="FFFFFF"/>
                      <w:spacing w:val="-6"/>
                      <w:sz w:val="120"/>
                    </w:rPr>
                    <w:t>Automotive </w:t>
                  </w:r>
                  <w:r>
                    <w:rPr>
                      <w:rFonts w:ascii="Cambria"/>
                      <w:b/>
                      <w:i/>
                      <w:color w:val="FFFFFF"/>
                      <w:w w:val="95"/>
                      <w:sz w:val="120"/>
                    </w:rPr>
                    <w:t>Plumbing</w:t>
                  </w:r>
                  <w:r>
                    <w:rPr>
                      <w:rFonts w:ascii="Cambria"/>
                      <w:b/>
                      <w:i/>
                      <w:color w:val="FFFFFF"/>
                      <w:spacing w:val="166"/>
                      <w:w w:val="95"/>
                      <w:sz w:val="120"/>
                    </w:rPr>
                    <w:t> </w:t>
                  </w:r>
                  <w:r>
                    <w:rPr>
                      <w:rFonts w:ascii="Cambria"/>
                      <w:b/>
                      <w:i/>
                      <w:color w:val="FFFFFF"/>
                      <w:spacing w:val="-3"/>
                      <w:w w:val="95"/>
                      <w:sz w:val="120"/>
                    </w:rPr>
                    <w:t>Catalog</w:t>
                  </w:r>
                </w:p>
              </w:txbxContent>
            </v:textbox>
            <w10:wrap type="none"/>
          </v:shape>
        </w:pict>
      </w:r>
      <w:r>
        <w:rPr/>
        <w:pict>
          <v:shape style="position:absolute;margin-left:493.051514pt;margin-top:208.891998pt;width:61.45pt;height:17.150pt;mso-position-horizontal-relative:page;mso-position-vertical-relative:page;z-index:-311800" type="#_x0000_t202" filled="false" stroked="false">
            <v:textbox inset="0,0,0,0">
              <w:txbxContent>
                <w:p>
                  <w:pPr>
                    <w:spacing w:before="0"/>
                    <w:ind w:left="0" w:right="0" w:firstLine="0"/>
                    <w:jc w:val="left"/>
                    <w:rPr>
                      <w:rFonts w:ascii="Myriad Pro Light"/>
                      <w:b/>
                      <w:sz w:val="28"/>
                    </w:rPr>
                  </w:pPr>
                  <w:r>
                    <w:rPr>
                      <w:rFonts w:ascii="Myriad Pro Light"/>
                      <w:b/>
                      <w:color w:val="FFFFFF"/>
                      <w:sz w:val="28"/>
                    </w:rPr>
                    <w:t>June </w:t>
                  </w:r>
                  <w:r>
                    <w:rPr>
                      <w:rFonts w:ascii="Myriad Pro Light"/>
                      <w:b/>
                      <w:color w:val="FFFFFF"/>
                      <w:spacing w:val="-5"/>
                      <w:sz w:val="28"/>
                    </w:rPr>
                    <w:t>2017</w:t>
                  </w:r>
                </w:p>
              </w:txbxContent>
            </v:textbox>
            <w10:wrap type="none"/>
          </v:shape>
        </w:pict>
      </w:r>
      <w:r>
        <w:rPr/>
        <w:pict>
          <v:shape style="position:absolute;margin-left:88pt;margin-top:221.335999pt;width:136.35pt;height:454.8pt;mso-position-horizontal-relative:page;mso-position-vertical-relative:page;z-index:-311776" type="#_x0000_t202" filled="false" stroked="false">
            <v:textbox inset="0,0,0,0">
              <w:txbxContent>
                <w:p>
                  <w:pPr>
                    <w:spacing w:line="326" w:lineRule="auto" w:before="0"/>
                    <w:ind w:left="0" w:right="1247" w:firstLine="0"/>
                    <w:jc w:val="left"/>
                    <w:rPr>
                      <w:rFonts w:ascii="Myriad Pro Light"/>
                      <w:b/>
                      <w:i/>
                      <w:sz w:val="24"/>
                    </w:rPr>
                  </w:pPr>
                  <w:r>
                    <w:rPr>
                      <w:rFonts w:ascii="Myriad Pro Light"/>
                      <w:b/>
                      <w:i/>
                      <w:color w:val="FFFFFF"/>
                      <w:sz w:val="24"/>
                    </w:rPr>
                    <w:t>Metal Tubing </w:t>
                  </w:r>
                  <w:r>
                    <w:rPr>
                      <w:rFonts w:ascii="Myriad Pro Light"/>
                      <w:b/>
                      <w:i/>
                      <w:color w:val="FFFFFF"/>
                      <w:sz w:val="24"/>
                    </w:rPr>
                    <w:t>Tube Nuts Weld-On Studs Tube Unions</w:t>
                  </w:r>
                </w:p>
                <w:p>
                  <w:pPr>
                    <w:spacing w:line="326" w:lineRule="auto" w:before="5"/>
                    <w:ind w:left="0" w:right="845" w:firstLine="0"/>
                    <w:jc w:val="left"/>
                    <w:rPr>
                      <w:rFonts w:ascii="Myriad Pro Light"/>
                      <w:b/>
                      <w:i/>
                      <w:sz w:val="24"/>
                    </w:rPr>
                  </w:pPr>
                  <w:r>
                    <w:rPr>
                      <w:rFonts w:ascii="Myriad Pro Light"/>
                      <w:b/>
                      <w:i/>
                      <w:color w:val="FFFFFF"/>
                      <w:sz w:val="24"/>
                    </w:rPr>
                    <w:t>Clips and Brackets </w:t>
                  </w:r>
                  <w:r>
                    <w:rPr>
                      <w:rFonts w:ascii="Myriad Pro Light"/>
                      <w:b/>
                      <w:i/>
                      <w:color w:val="FFFFFF"/>
                      <w:sz w:val="24"/>
                    </w:rPr>
                    <w:t>Bulkhead Nuts Tees</w:t>
                  </w:r>
                </w:p>
                <w:p>
                  <w:pPr>
                    <w:spacing w:line="326" w:lineRule="auto" w:before="3"/>
                    <w:ind w:left="0" w:right="526" w:firstLine="0"/>
                    <w:jc w:val="left"/>
                    <w:rPr>
                      <w:rFonts w:ascii="Myriad Pro Light"/>
                      <w:b/>
                      <w:i/>
                      <w:sz w:val="24"/>
                    </w:rPr>
                  </w:pPr>
                  <w:r>
                    <w:rPr>
                      <w:rFonts w:ascii="Myriad Pro Light"/>
                      <w:b/>
                      <w:i/>
                      <w:color w:val="FFFFFF"/>
                      <w:sz w:val="24"/>
                    </w:rPr>
                    <w:t>Thread Adapters </w:t>
                  </w:r>
                  <w:r>
                    <w:rPr>
                      <w:rFonts w:ascii="Myriad Pro Light"/>
                      <w:b/>
                      <w:i/>
                      <w:color w:val="FFFFFF"/>
                      <w:sz w:val="24"/>
                    </w:rPr>
                    <w:t>Bump Tube Adapters</w:t>
                  </w:r>
                </w:p>
                <w:p>
                  <w:pPr>
                    <w:spacing w:line="326" w:lineRule="auto" w:before="3"/>
                    <w:ind w:left="0" w:right="-6" w:firstLine="0"/>
                    <w:jc w:val="left"/>
                    <w:rPr>
                      <w:rFonts w:ascii="Myriad Pro Light"/>
                      <w:b/>
                      <w:i/>
                      <w:sz w:val="24"/>
                    </w:rPr>
                  </w:pPr>
                  <w:r>
                    <w:rPr>
                      <w:rFonts w:ascii="Myriad Pro Light"/>
                      <w:b/>
                      <w:i/>
                      <w:color w:val="FFFFFF"/>
                      <w:sz w:val="24"/>
                    </w:rPr>
                    <w:t>Transmission Line </w:t>
                  </w:r>
                  <w:r>
                    <w:rPr>
                      <w:rFonts w:ascii="Myriad Pro Light"/>
                      <w:b/>
                      <w:i/>
                      <w:color w:val="FFFFFF"/>
                      <w:spacing w:val="-4"/>
                      <w:sz w:val="24"/>
                    </w:rPr>
                    <w:t>Adapters </w:t>
                  </w:r>
                  <w:r>
                    <w:rPr>
                      <w:rFonts w:ascii="Myriad Pro Light"/>
                      <w:b/>
                      <w:i/>
                      <w:color w:val="FFFFFF"/>
                      <w:sz w:val="24"/>
                    </w:rPr>
                    <w:t>Copper Washers</w:t>
                  </w:r>
                </w:p>
                <w:p>
                  <w:pPr>
                    <w:spacing w:line="326" w:lineRule="auto" w:before="2"/>
                    <w:ind w:left="0" w:right="1170" w:firstLine="0"/>
                    <w:jc w:val="left"/>
                    <w:rPr>
                      <w:rFonts w:ascii="Myriad Pro Light"/>
                      <w:b/>
                      <w:i/>
                      <w:sz w:val="24"/>
                    </w:rPr>
                  </w:pPr>
                  <w:r>
                    <w:rPr>
                      <w:rFonts w:ascii="Myriad Pro Light"/>
                      <w:b/>
                      <w:i/>
                      <w:color w:val="FFFFFF"/>
                      <w:sz w:val="24"/>
                    </w:rPr>
                    <w:t>Banjo Bolts </w:t>
                  </w:r>
                  <w:r>
                    <w:rPr>
                      <w:rFonts w:ascii="Myriad Pro Light"/>
                      <w:b/>
                      <w:i/>
                      <w:color w:val="FFFFFF"/>
                      <w:sz w:val="24"/>
                    </w:rPr>
                    <w:t>Banjo Adapters</w:t>
                  </w:r>
                </w:p>
                <w:p>
                  <w:pPr>
                    <w:spacing w:line="326" w:lineRule="auto" w:before="3"/>
                    <w:ind w:left="0" w:right="526" w:firstLine="0"/>
                    <w:jc w:val="left"/>
                    <w:rPr>
                      <w:rFonts w:ascii="Myriad Pro Light"/>
                      <w:b/>
                      <w:i/>
                      <w:sz w:val="24"/>
                    </w:rPr>
                  </w:pPr>
                  <w:r>
                    <w:rPr>
                      <w:rFonts w:ascii="Myriad Pro Light"/>
                      <w:b/>
                      <w:i/>
                      <w:color w:val="FFFFFF"/>
                      <w:sz w:val="24"/>
                    </w:rPr>
                    <w:t>Weld-On Banjo Heads </w:t>
                  </w:r>
                  <w:r>
                    <w:rPr>
                      <w:rFonts w:ascii="Myriad Pro Light"/>
                      <w:b/>
                      <w:i/>
                      <w:color w:val="FFFFFF"/>
                      <w:sz w:val="24"/>
                    </w:rPr>
                    <w:t>Bleed Screws</w:t>
                  </w:r>
                </w:p>
                <w:p>
                  <w:pPr>
                    <w:spacing w:line="326" w:lineRule="auto" w:before="2"/>
                    <w:ind w:left="0" w:right="-6" w:firstLine="0"/>
                    <w:jc w:val="left"/>
                    <w:rPr>
                      <w:rFonts w:ascii="Myriad Pro Light"/>
                      <w:b/>
                      <w:i/>
                      <w:sz w:val="24"/>
                    </w:rPr>
                  </w:pPr>
                  <w:r>
                    <w:rPr>
                      <w:rFonts w:ascii="Myriad Pro Light"/>
                      <w:b/>
                      <w:i/>
                      <w:color w:val="FFFFFF"/>
                      <w:sz w:val="24"/>
                    </w:rPr>
                    <w:t>Fitting Caps and Plugs </w:t>
                  </w:r>
                  <w:r>
                    <w:rPr>
                      <w:rFonts w:ascii="Myriad Pro Light"/>
                      <w:b/>
                      <w:i/>
                      <w:color w:val="FFFFFF"/>
                      <w:sz w:val="24"/>
                    </w:rPr>
                    <w:t>Assortment Kits</w:t>
                  </w:r>
                </w:p>
                <w:p>
                  <w:pPr>
                    <w:spacing w:line="326" w:lineRule="auto" w:before="2"/>
                    <w:ind w:left="0" w:right="526" w:firstLine="0"/>
                    <w:jc w:val="left"/>
                    <w:rPr>
                      <w:rFonts w:ascii="Myriad Pro Light"/>
                      <w:b/>
                      <w:i/>
                      <w:sz w:val="24"/>
                    </w:rPr>
                  </w:pPr>
                  <w:r>
                    <w:rPr>
                      <w:rFonts w:ascii="Myriad Pro Light"/>
                      <w:b/>
                      <w:i/>
                      <w:color w:val="FFFFFF"/>
                      <w:sz w:val="24"/>
                    </w:rPr>
                    <w:t>Tube Straighteners </w:t>
                  </w:r>
                  <w:r>
                    <w:rPr>
                      <w:rFonts w:ascii="Myriad Pro Light"/>
                      <w:b/>
                      <w:i/>
                      <w:color w:val="FFFFFF"/>
                      <w:sz w:val="24"/>
                    </w:rPr>
                    <w:t>Cutters</w:t>
                  </w:r>
                </w:p>
                <w:p>
                  <w:pPr>
                    <w:spacing w:line="326" w:lineRule="auto" w:before="3"/>
                    <w:ind w:left="0" w:right="845" w:firstLine="0"/>
                    <w:jc w:val="left"/>
                    <w:rPr>
                      <w:rFonts w:ascii="Myriad Pro Light"/>
                      <w:b/>
                      <w:i/>
                      <w:sz w:val="24"/>
                    </w:rPr>
                  </w:pPr>
                  <w:r>
                    <w:rPr>
                      <w:rFonts w:ascii="Myriad Pro Light"/>
                      <w:b/>
                      <w:i/>
                      <w:color w:val="FFFFFF"/>
                      <w:sz w:val="24"/>
                    </w:rPr>
                    <w:t>Tube Benders </w:t>
                  </w:r>
                  <w:r>
                    <w:rPr>
                      <w:rFonts w:ascii="Myriad Pro Light"/>
                      <w:b/>
                      <w:i/>
                      <w:color w:val="FFFFFF"/>
                      <w:sz w:val="24"/>
                    </w:rPr>
                    <w:t>Flaring Tools Specialty Tools</w:t>
                  </w:r>
                </w:p>
                <w:p>
                  <w:pPr>
                    <w:spacing w:before="4"/>
                    <w:ind w:left="0" w:right="0" w:firstLine="0"/>
                    <w:jc w:val="left"/>
                    <w:rPr>
                      <w:rFonts w:ascii="Myriad Pro Light"/>
                      <w:b/>
                      <w:i/>
                      <w:sz w:val="24"/>
                    </w:rPr>
                  </w:pPr>
                  <w:r>
                    <w:rPr>
                      <w:rFonts w:ascii="Myriad Pro Light"/>
                      <w:b/>
                      <w:i/>
                      <w:color w:val="FFFFFF"/>
                      <w:sz w:val="24"/>
                    </w:rPr>
                    <w:t>Fuel Line and Fittings</w:t>
                  </w:r>
                </w:p>
              </w:txbxContent>
            </v:textbox>
            <w10:wrap type="none"/>
          </v:shape>
        </w:pict>
      </w:r>
      <w:r>
        <w:rPr/>
        <w:drawing>
          <wp:anchor distT="0" distB="0" distL="0" distR="0" allowOverlap="1" layoutInCell="1" locked="0" behindDoc="1" simplePos="0" relativeHeight="268123703">
            <wp:simplePos x="0" y="0"/>
            <wp:positionH relativeFrom="page">
              <wp:posOffset>0</wp:posOffset>
            </wp:positionH>
            <wp:positionV relativeFrom="page">
              <wp:posOffset>0</wp:posOffset>
            </wp:positionV>
            <wp:extent cx="7772400" cy="6988806"/>
            <wp:effectExtent l="0" t="0" r="0" b="0"/>
            <wp:wrapNone/>
            <wp:docPr id="1" name="image1.png" descr=""/>
            <wp:cNvGraphicFramePr>
              <a:graphicFrameLocks noChangeAspect="1"/>
            </wp:cNvGraphicFramePr>
            <a:graphic>
              <a:graphicData uri="http://schemas.openxmlformats.org/drawingml/2006/picture">
                <pic:pic>
                  <pic:nvPicPr>
                    <pic:cNvPr id="2" name="image1.png"/>
                    <pic:cNvPicPr/>
                  </pic:nvPicPr>
                  <pic:blipFill>
                    <a:blip r:embed="rId6" cstate="print"/>
                    <a:stretch>
                      <a:fillRect/>
                    </a:stretch>
                  </pic:blipFill>
                  <pic:spPr>
                    <a:xfrm>
                      <a:off x="0" y="0"/>
                      <a:ext cx="7772400" cy="6988806"/>
                    </a:xfrm>
                    <a:prstGeom prst="rect">
                      <a:avLst/>
                    </a:prstGeom>
                  </pic:spPr>
                </pic:pic>
              </a:graphicData>
            </a:graphic>
          </wp:anchor>
        </w:drawing>
      </w:r>
      <w:r>
        <w:rPr/>
        <w:pict>
          <v:rect style="position:absolute;margin-left:0pt;margin-top:0pt;width:612pt;height:792pt;mso-position-horizontal-relative:page;mso-position-vertical-relative:page;z-index:-311728" filled="true" fillcolor="#000000" stroked="false">
            <v:fill opacity="13107f" type="solid"/>
            <w10:wrap type="none"/>
          </v:rect>
        </w:pict>
      </w:r>
      <w:r>
        <w:rPr/>
        <w:pict>
          <v:group style="position:absolute;margin-left:487.627014pt;margin-top:208pt;width:71.650pt;height:18.75pt;mso-position-horizontal-relative:page;mso-position-vertical-relative:page;z-index:-311704" coordorigin="9753,4160" coordsize="1433,375">
            <v:rect style="position:absolute;left:9752;top:4160;width:1404;height:332" filled="true" fillcolor="#ffffff" stroked="false">
              <v:fill opacity="49152f" type="solid"/>
            </v:rect>
            <v:rect style="position:absolute;left:9788;top:4210;width:1397;height:324" filled="true" fillcolor="#000000" stroked="false">
              <v:fill opacity="49152f" type="solid"/>
            </v:rect>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7" w:after="1"/>
        <w:rPr>
          <w:rFonts w:ascii="Times New Roman"/>
          <w:sz w:val="26"/>
        </w:rPr>
      </w:pPr>
    </w:p>
    <w:p>
      <w:pPr>
        <w:pStyle w:val="BodyText"/>
        <w:ind w:left="1576"/>
        <w:rPr>
          <w:rFonts w:ascii="Times New Roman"/>
          <w:sz w:val="20"/>
        </w:rPr>
      </w:pPr>
      <w:r>
        <w:rPr>
          <w:rFonts w:ascii="Times New Roman"/>
          <w:sz w:val="20"/>
        </w:rPr>
        <w:pict>
          <v:group style="width:479.9pt;height:131.2pt;mso-position-horizontal-relative:char;mso-position-vertical-relative:line" coordorigin="0,0" coordsize="9598,2624">
            <v:rect style="position:absolute;left:0;top:0;width:9562;height:108" filled="true" fillcolor="#ffffff" stroked="false">
              <v:fill opacity="49152f" type="solid"/>
            </v:rect>
            <v:rect style="position:absolute;left:28;top:108;width:9569;height:2516" filled="true" fillcolor="#000000" stroked="false">
              <v:fill opacity="49152f" type="solid"/>
            </v:rect>
          </v:group>
        </w:pict>
      </w:r>
      <w:r>
        <w:rPr>
          <w:rFonts w:ascii="Times New Roman"/>
          <w:sz w:val="20"/>
        </w:rPr>
      </w:r>
    </w:p>
    <w:p>
      <w:pPr>
        <w:pStyle w:val="BodyText"/>
        <w:spacing w:before="1"/>
        <w:rPr>
          <w:rFonts w:ascii="Times New Roman"/>
          <w:sz w:val="22"/>
        </w:rPr>
      </w:pPr>
      <w:r>
        <w:rPr/>
        <w:pict>
          <v:group style="position:absolute;margin-left:82.639999pt;margin-top:14.66pt;width:479.4pt;height:457.95pt;mso-position-horizontal-relative:page;mso-position-vertical-relative:paragraph;z-index:-1000;mso-wrap-distance-left:0;mso-wrap-distance-right:0" coordorigin="1653,293" coordsize="9588,9159">
            <v:rect style="position:absolute;left:1652;top:293;width:2888;height:94" filled="true" fillcolor="#ffffff" stroked="false">
              <v:fill opacity="49152f" type="solid"/>
            </v:rect>
            <v:rect style="position:absolute;left:1681;top:386;width:2902;height:9065" filled="true" fillcolor="#000000" stroked="false">
              <v:fill opacity="49152f" type="solid"/>
            </v:rect>
            <v:shape style="position:absolute;left:4457;top:4093;width:6783;height:5020" type="#_x0000_t75" stroked="false">
              <v:imagedata r:id="rId7" o:title=""/>
            </v:shape>
            <w10:wrap type="topAndBottom"/>
          </v:group>
        </w:pict>
      </w:r>
      <w:r>
        <w:rPr/>
        <w:pict>
          <v:group style="position:absolute;margin-left:300.971985pt;margin-top:481.011993pt;width:265.7pt;height:70pt;mso-position-horizontal-relative:page;mso-position-vertical-relative:paragraph;z-index:-976;mso-wrap-distance-left:0;mso-wrap-distance-right:0" coordorigin="6019,9620" coordsize="5314,1400">
            <v:shape style="position:absolute;left:6805;top:10507;width:160;height:213" coordorigin="6806,10508" coordsize="160,213" path="m6965,10508l6883,10508,6806,10720,6888,10720,6965,10508xe" filled="true" fillcolor="#ffffff" stroked="false">
              <v:path arrowok="t"/>
              <v:fill type="solid"/>
            </v:shape>
            <v:shape style="position:absolute;left:6805;top:10507;width:160;height:213" coordorigin="6806,10508" coordsize="160,213" path="m6888,10720l6806,10720,6883,10508,6965,10508,6888,10720xe" filled="false" stroked="true" strokeweight=".486pt" strokecolor="#ffffff">
              <v:path arrowok="t"/>
              <v:stroke dashstyle="solid"/>
            </v:shape>
            <v:shape style="position:absolute;left:6703;top:10507;width:151;height:213" coordorigin="6704,10508" coordsize="151,213" path="m6854,10508l6780,10508,6704,10720,6778,10720,6854,10508xe" filled="true" fillcolor="#ffffff" stroked="false">
              <v:path arrowok="t"/>
              <v:fill type="solid"/>
            </v:shape>
            <v:shape style="position:absolute;left:6703;top:10507;width:151;height:213" coordorigin="6704,10508" coordsize="151,213" path="m6704,10720l6780,10508,6854,10508,6778,10720,6704,10720xe" filled="false" stroked="true" strokeweight=".486pt" strokecolor="#ffffff">
              <v:path arrowok="t"/>
              <v:stroke dashstyle="solid"/>
            </v:shape>
            <v:shape style="position:absolute;left:6601;top:10507;width:142;height:213" coordorigin="6602,10508" coordsize="142,213" path="m6743,10508l6677,10508,6602,10720,6669,10720,6743,10508xe" filled="true" fillcolor="#ffffff" stroked="false">
              <v:path arrowok="t"/>
              <v:fill type="solid"/>
            </v:shape>
            <v:shape style="position:absolute;left:6601;top:10507;width:142;height:213" coordorigin="6602,10508" coordsize="142,213" path="m6602,10720l6677,10508,6743,10508,6669,10720,6602,10720xe" filled="false" stroked="true" strokeweight=".486pt" strokecolor="#ffffff">
              <v:path arrowok="t"/>
              <v:stroke dashstyle="solid"/>
            </v:shape>
            <v:shape style="position:absolute;left:6500;top:10507;width:133;height:213" coordorigin="6500,10508" coordsize="133,213" path="m6632,10508l6573,10508,6500,10720,6559,10720,6632,10508xe" filled="true" fillcolor="#ffffff" stroked="false">
              <v:path arrowok="t"/>
              <v:fill type="solid"/>
            </v:shape>
            <v:shape style="position:absolute;left:6500;top:10507;width:133;height:213" coordorigin="6500,10508" coordsize="133,213" path="m6500,10720l6573,10508,6632,10508,6559,10720,6500,10720xe" filled="false" stroked="true" strokeweight=".486pt" strokecolor="#ffffff">
              <v:path arrowok="t"/>
              <v:stroke dashstyle="solid"/>
            </v:shape>
            <v:shape style="position:absolute;left:6398;top:10507;width:124;height:213" coordorigin="6398,10508" coordsize="124,213" path="m6521,10508l6470,10508,6398,10720,6450,10720,6521,10508xe" filled="true" fillcolor="#ffffff" stroked="false">
              <v:path arrowok="t"/>
              <v:fill type="solid"/>
            </v:shape>
            <v:shape style="position:absolute;left:6398;top:10507;width:124;height:213" coordorigin="6398,10508" coordsize="124,213" path="m6398,10720l6470,10508,6521,10508,6450,10720,6398,10720xe" filled="false" stroked="true" strokeweight=".486pt" strokecolor="#ffffff">
              <v:path arrowok="t"/>
              <v:stroke dashstyle="solid"/>
            </v:shape>
            <v:shape style="position:absolute;left:6296;top:10507;width:115;height:213" coordorigin="6296,10508" coordsize="115,213" path="m6410,10508l6366,10508,6296,10720,6340,10720,6410,10508xe" filled="true" fillcolor="#ffffff" stroked="false">
              <v:path arrowok="t"/>
              <v:fill type="solid"/>
            </v:shape>
            <v:shape style="position:absolute;left:6296;top:10507;width:115;height:213" coordorigin="6296,10508" coordsize="115,213" path="m6296,10720l6366,10508,6410,10508,6340,10720,6296,10720xe" filled="false" stroked="true" strokeweight=".486pt" strokecolor="#ffffff">
              <v:path arrowok="t"/>
              <v:stroke dashstyle="solid"/>
            </v:shape>
            <v:shape style="position:absolute;left:6194;top:10507;width:106;height:213" coordorigin="6194,10508" coordsize="106,213" path="m6299,10508l6263,10508,6194,10720,6231,10720,6299,10508xe" filled="true" fillcolor="#ffffff" stroked="false">
              <v:path arrowok="t"/>
              <v:fill type="solid"/>
            </v:shape>
            <v:shape style="position:absolute;left:6194;top:10507;width:106;height:213" coordorigin="6194,10508" coordsize="106,213" path="m6194,10720l6263,10508,6299,10508,6231,10720,6194,10720xe" filled="false" stroked="true" strokeweight=".486pt" strokecolor="#ffffff">
              <v:path arrowok="t"/>
              <v:stroke dashstyle="solid"/>
            </v:shape>
            <v:shape style="position:absolute;left:6092;top:10507;width:97;height:213" coordorigin="6092,10508" coordsize="97,213" path="m6189,10508l6160,10508,6092,10720,6121,10720,6189,10508xe" filled="true" fillcolor="#ffffff" stroked="false">
              <v:path arrowok="t"/>
              <v:fill type="solid"/>
            </v:shape>
            <v:shape style="position:absolute;left:6092;top:10507;width:97;height:213" coordorigin="6092,10508" coordsize="97,213" path="m6121,10720l6092,10720,6160,10508,6189,10508,6121,10720xe" filled="false" stroked="true" strokeweight=".486pt" strokecolor="#ffffff">
              <v:path arrowok="t"/>
              <v:stroke dashstyle="solid"/>
            </v:shape>
            <v:shape style="position:absolute;left:6188;top:9652;width:5107;height:1070" type="#_x0000_t75" stroked="false">
              <v:imagedata r:id="rId8" o:title=""/>
            </v:shape>
            <v:shape style="position:absolute;left:6873;top:10502;width:3706;height:223" type="#_x0000_t75" stroked="false">
              <v:imagedata r:id="rId9" o:title=""/>
            </v:shape>
            <v:shape style="position:absolute;left:11122;top:10408;width:161;height:159" type="#_x0000_t75" stroked="false">
              <v:imagedata r:id="rId10" o:title=""/>
            </v:shape>
            <v:shape style="position:absolute;left:8584;top:10803;width:2130;height:210" type="#_x0000_t75" stroked="false">
              <v:imagedata r:id="rId11" o:title=""/>
            </v:shape>
            <v:shape style="position:absolute;left:6038;top:10809;width:424;height:153" type="#_x0000_t75" stroked="false">
              <v:imagedata r:id="rId12" o:title=""/>
            </v:shape>
            <v:shape style="position:absolute;left:6494;top:10856;width:306;height:105" type="#_x0000_t75" stroked="false">
              <v:imagedata r:id="rId13" o:title=""/>
            </v:shape>
            <v:shape style="position:absolute;left:6924;top:10814;width:629;height:148" type="#_x0000_t75" stroked="false">
              <v:imagedata r:id="rId14" o:title=""/>
            </v:shape>
            <v:rect style="position:absolute;left:6019;top:9620;width:5314;height:1400" filled="true" fillcolor="#000000" stroked="false">
              <v:fill opacity="49152f" type="solid"/>
            </v:rect>
            <w10:wrap type="topAndBottom"/>
          </v:group>
        </w:pict>
      </w:r>
    </w:p>
    <w:p>
      <w:pPr>
        <w:pStyle w:val="BodyText"/>
        <w:spacing w:before="8"/>
        <w:rPr>
          <w:rFonts w:ascii="Times New Roman"/>
          <w:sz w:val="8"/>
        </w:rPr>
      </w:pPr>
    </w:p>
    <w:p>
      <w:pPr>
        <w:spacing w:after="0"/>
        <w:rPr>
          <w:rFonts w:ascii="Times New Roman"/>
          <w:sz w:val="8"/>
        </w:rPr>
        <w:sectPr>
          <w:headerReference w:type="default" r:id="rId5"/>
          <w:type w:val="continuous"/>
          <w:pgSz w:w="12240" w:h="15840"/>
          <w:pgMar w:header="0" w:top="0" w:bottom="280" w:left="0" w:right="580"/>
        </w:sectPr>
      </w:pPr>
    </w:p>
    <w:p>
      <w:pPr>
        <w:pStyle w:val="Heading2"/>
        <w:tabs>
          <w:tab w:pos="9682" w:val="left" w:leader="none"/>
        </w:tabs>
        <w:spacing w:before="60"/>
        <w:ind w:left="720"/>
      </w:pPr>
      <w:r>
        <w:rPr/>
        <w:pict>
          <v:line style="position:absolute;mso-position-horizontal-relative:page;mso-position-vertical-relative:paragraph;z-index:1288" from="36pt,28.005981pt" to="540pt,28.005981pt" stroked="true" strokeweight="2pt" strokecolor="#d2232a">
            <v:stroke dashstyle="solid"/>
            <w10:wrap type="none"/>
          </v:line>
        </w:pict>
      </w:r>
      <w:r>
        <w:rPr>
          <w:spacing w:val="-6"/>
        </w:rPr>
        <w:t>Tube</w:t>
      </w:r>
      <w:r>
        <w:rPr>
          <w:spacing w:val="-12"/>
        </w:rPr>
        <w:t> </w:t>
      </w:r>
      <w:r>
        <w:rPr/>
        <w:t>and</w:t>
      </w:r>
      <w:r>
        <w:rPr>
          <w:spacing w:val="-12"/>
        </w:rPr>
        <w:t> </w:t>
      </w:r>
      <w:r>
        <w:rPr/>
        <w:t>Hose</w:t>
        <w:tab/>
        <w:t>BrakeQuip</w:t>
      </w:r>
    </w:p>
    <w:p>
      <w:pPr>
        <w:pStyle w:val="BodyText"/>
        <w:spacing w:before="7"/>
        <w:rPr>
          <w:rFonts w:ascii="Tahoma"/>
          <w:sz w:val="14"/>
        </w:rPr>
      </w:pPr>
      <w:r>
        <w:rPr/>
        <w:pict>
          <v:shape style="position:absolute;margin-left:36pt;margin-top:10.015625pt;width:118.45pt;height:18.5pt;mso-position-horizontal-relative:page;mso-position-vertical-relative:paragraph;z-index:-808;mso-wrap-distance-left:0;mso-wrap-distance-right:0" type="#_x0000_t202" filled="true" fillcolor="#d2232a" stroked="false">
            <v:textbox inset="0,0,0,0">
              <w:txbxContent>
                <w:p>
                  <w:pPr>
                    <w:spacing w:before="36"/>
                    <w:ind w:left="100" w:right="0" w:firstLine="0"/>
                    <w:jc w:val="left"/>
                    <w:rPr>
                      <w:rFonts w:ascii="Myriad Pro Light"/>
                      <w:b/>
                      <w:sz w:val="24"/>
                    </w:rPr>
                  </w:pPr>
                  <w:r>
                    <w:rPr>
                      <w:rFonts w:ascii="Myriad Pro Light"/>
                      <w:b/>
                      <w:color w:val="FFFFFF"/>
                      <w:sz w:val="24"/>
                    </w:rPr>
                    <w:t>90/10 Cunifer Tubing</w:t>
                  </w:r>
                </w:p>
              </w:txbxContent>
            </v:textbox>
            <v:fill type="solid"/>
            <w10:wrap type="topAndBottom"/>
          </v:shape>
        </w:pict>
      </w:r>
    </w:p>
    <w:p>
      <w:pPr>
        <w:pStyle w:val="BodyText"/>
        <w:spacing w:before="11"/>
        <w:rPr>
          <w:rFonts w:ascii="Tahoma"/>
          <w:sz w:val="19"/>
        </w:rPr>
      </w:pPr>
    </w:p>
    <w:p>
      <w:pPr>
        <w:spacing w:before="100"/>
        <w:ind w:left="840" w:right="1095" w:firstLine="0"/>
        <w:jc w:val="left"/>
        <w:rPr>
          <w:sz w:val="22"/>
        </w:rPr>
      </w:pPr>
      <w:r>
        <w:rPr>
          <w:sz w:val="22"/>
        </w:rPr>
        <w:t>For the ultimate combination of corrosion resistance and ease of use, choose the EziBend family of tubing. EziBend tubing meets </w:t>
      </w:r>
      <w:r>
        <w:rPr>
          <w:sz w:val="20"/>
        </w:rPr>
        <w:t>UNS </w:t>
      </w:r>
      <w:r>
        <w:rPr>
          <w:sz w:val="22"/>
        </w:rPr>
        <w:t>C70600 requirements for material composition and is compliant with</w:t>
      </w:r>
    </w:p>
    <w:p>
      <w:pPr>
        <w:spacing w:line="264" w:lineRule="exact" w:before="0"/>
        <w:ind w:left="839" w:right="0" w:firstLine="0"/>
        <w:jc w:val="left"/>
        <w:rPr>
          <w:sz w:val="22"/>
        </w:rPr>
      </w:pPr>
      <w:r>
        <w:rPr>
          <w:sz w:val="22"/>
        </w:rPr>
        <w:t>US Department of Transportation and Federal Motor Vehicle Safety Standards.</w:t>
      </w:r>
    </w:p>
    <w:p>
      <w:pPr>
        <w:spacing w:before="119"/>
        <w:ind w:left="839" w:right="1582" w:firstLine="0"/>
        <w:jc w:val="both"/>
        <w:rPr>
          <w:sz w:val="22"/>
        </w:rPr>
      </w:pPr>
      <w:r>
        <w:rPr>
          <w:spacing w:val="-3"/>
          <w:sz w:val="22"/>
        </w:rPr>
        <w:t>Volvo, </w:t>
      </w:r>
      <w:r>
        <w:rPr>
          <w:sz w:val="22"/>
        </w:rPr>
        <w:t>Audi, Porsche, Rolls Royce, Lotus, Aston Martin, and other performance automobile makers</w:t>
      </w:r>
      <w:r>
        <w:rPr>
          <w:spacing w:val="-24"/>
          <w:sz w:val="22"/>
        </w:rPr>
        <w:t> </w:t>
      </w:r>
      <w:r>
        <w:rPr>
          <w:sz w:val="22"/>
        </w:rPr>
        <w:t>use C70600 tubing. In the replacement market, C70600 tubing is the preferred tubing for brake lines,</w:t>
      </w:r>
      <w:r>
        <w:rPr>
          <w:spacing w:val="-29"/>
          <w:sz w:val="22"/>
        </w:rPr>
        <w:t> </w:t>
      </w:r>
      <w:r>
        <w:rPr>
          <w:sz w:val="22"/>
        </w:rPr>
        <w:t>fuel, and transmission</w:t>
      </w:r>
      <w:r>
        <w:rPr>
          <w:spacing w:val="-1"/>
          <w:sz w:val="22"/>
        </w:rPr>
        <w:t> </w:t>
      </w:r>
      <w:r>
        <w:rPr>
          <w:sz w:val="22"/>
        </w:rPr>
        <w:t>systems.</w:t>
      </w:r>
    </w:p>
    <w:p>
      <w:pPr>
        <w:pStyle w:val="BodyText"/>
        <w:spacing w:before="2"/>
        <w:rPr>
          <w:sz w:val="27"/>
        </w:rPr>
      </w:pPr>
    </w:p>
    <w:p>
      <w:pPr>
        <w:spacing w:before="0"/>
        <w:ind w:left="720" w:right="0" w:firstLine="0"/>
        <w:jc w:val="left"/>
        <w:rPr>
          <w:rFonts w:ascii="Myriad Pro Light"/>
          <w:b/>
          <w:i/>
          <w:sz w:val="36"/>
        </w:rPr>
      </w:pPr>
      <w:r>
        <w:rPr>
          <w:rFonts w:ascii="Myriad Pro Light"/>
          <w:b/>
          <w:i/>
          <w:color w:val="D2232A"/>
          <w:sz w:val="36"/>
        </w:rPr>
        <w:t>Durability</w:t>
      </w:r>
    </w:p>
    <w:p>
      <w:pPr>
        <w:spacing w:before="65"/>
        <w:ind w:left="840" w:right="1274" w:firstLine="0"/>
        <w:jc w:val="left"/>
        <w:rPr>
          <w:sz w:val="22"/>
        </w:rPr>
      </w:pPr>
      <w:r>
        <w:rPr>
          <w:sz w:val="22"/>
        </w:rPr>
        <w:t>Unlike other similarly-priced tubing that attempts to protect the core material with a plating or coating, EziBend tubing is fabricated from a special alloy that is inherently rust and corrosion proof. There are no coatings to fail. EziBend will remain corrosion-proof after tube formation, scratches during installation, and nicks from road debris.</w:t>
      </w:r>
    </w:p>
    <w:p>
      <w:pPr>
        <w:pStyle w:val="BodyText"/>
        <w:spacing w:before="1"/>
        <w:rPr>
          <w:sz w:val="27"/>
        </w:rPr>
      </w:pPr>
    </w:p>
    <w:p>
      <w:pPr>
        <w:spacing w:before="0"/>
        <w:ind w:left="720" w:right="0" w:firstLine="0"/>
        <w:jc w:val="left"/>
        <w:rPr>
          <w:rFonts w:ascii="Myriad Pro Light"/>
          <w:b/>
          <w:i/>
          <w:sz w:val="36"/>
        </w:rPr>
      </w:pPr>
      <w:r>
        <w:rPr>
          <w:rFonts w:ascii="Myriad Pro Light"/>
          <w:b/>
          <w:i/>
          <w:color w:val="D2232A"/>
          <w:sz w:val="36"/>
        </w:rPr>
        <w:t>Ease of use</w:t>
      </w:r>
    </w:p>
    <w:p>
      <w:pPr>
        <w:spacing w:before="64"/>
        <w:ind w:left="840" w:right="1095" w:firstLine="0"/>
        <w:jc w:val="left"/>
        <w:rPr>
          <w:sz w:val="22"/>
        </w:rPr>
      </w:pPr>
      <w:r>
        <w:rPr>
          <w:sz w:val="22"/>
        </w:rPr>
        <w:t>EziBend is strong, but easy to work with. It straightens, cuts, flares, and bends smoothly. And the same properties that make EziBend simple to shape allow it to achieve a superior sealing surface against fittings.</w:t>
      </w:r>
    </w:p>
    <w:p>
      <w:pPr>
        <w:pStyle w:val="BodyText"/>
        <w:rPr>
          <w:sz w:val="20"/>
        </w:rPr>
      </w:pPr>
    </w:p>
    <w:p>
      <w:pPr>
        <w:spacing w:after="0"/>
        <w:rPr>
          <w:sz w:val="20"/>
        </w:rPr>
        <w:sectPr>
          <w:headerReference w:type="even" r:id="rId15"/>
          <w:pgSz w:w="12240" w:h="15840"/>
          <w:pgMar w:header="0" w:footer="0" w:top="540" w:bottom="0" w:left="0" w:right="580"/>
        </w:sectPr>
      </w:pPr>
    </w:p>
    <w:p>
      <w:pPr>
        <w:spacing w:before="233"/>
        <w:ind w:left="2780" w:right="1876" w:firstLine="0"/>
        <w:jc w:val="center"/>
        <w:rPr>
          <w:i/>
          <w:sz w:val="24"/>
        </w:rPr>
      </w:pPr>
      <w:r>
        <w:rPr/>
        <w:drawing>
          <wp:anchor distT="0" distB="0" distL="0" distR="0" allowOverlap="1" layoutInCell="1" locked="0" behindDoc="1" simplePos="0" relativeHeight="268123799">
            <wp:simplePos x="0" y="0"/>
            <wp:positionH relativeFrom="page">
              <wp:posOffset>217166</wp:posOffset>
            </wp:positionH>
            <wp:positionV relativeFrom="paragraph">
              <wp:posOffset>134442</wp:posOffset>
            </wp:positionV>
            <wp:extent cx="1854965" cy="2084832"/>
            <wp:effectExtent l="0" t="0" r="0" b="0"/>
            <wp:wrapNone/>
            <wp:docPr id="3" name="image10.jpeg" descr=""/>
            <wp:cNvGraphicFramePr>
              <a:graphicFrameLocks noChangeAspect="1"/>
            </wp:cNvGraphicFramePr>
            <a:graphic>
              <a:graphicData uri="http://schemas.openxmlformats.org/drawingml/2006/picture">
                <pic:pic>
                  <pic:nvPicPr>
                    <pic:cNvPr id="4" name="image10.jpeg"/>
                    <pic:cNvPicPr/>
                  </pic:nvPicPr>
                  <pic:blipFill>
                    <a:blip r:embed="rId16" cstate="print"/>
                    <a:stretch>
                      <a:fillRect/>
                    </a:stretch>
                  </pic:blipFill>
                  <pic:spPr>
                    <a:xfrm>
                      <a:off x="0" y="0"/>
                      <a:ext cx="1854965" cy="2084832"/>
                    </a:xfrm>
                    <a:prstGeom prst="rect">
                      <a:avLst/>
                    </a:prstGeom>
                  </pic:spPr>
                </pic:pic>
              </a:graphicData>
            </a:graphic>
          </wp:anchor>
        </w:drawing>
      </w:r>
      <w:r>
        <w:rPr>
          <w:i/>
          <w:color w:val="D2232A"/>
          <w:sz w:val="24"/>
        </w:rPr>
        <w:t>EziBend 2</w:t>
      </w:r>
    </w:p>
    <w:p>
      <w:pPr>
        <w:pStyle w:val="ListParagraph"/>
        <w:numPr>
          <w:ilvl w:val="0"/>
          <w:numId w:val="1"/>
        </w:numPr>
        <w:tabs>
          <w:tab w:pos="3159" w:val="left" w:leader="none"/>
          <w:tab w:pos="3160" w:val="left" w:leader="none"/>
        </w:tabs>
        <w:spacing w:line="240" w:lineRule="auto" w:before="100" w:after="0"/>
        <w:ind w:left="3160" w:right="0" w:hanging="360"/>
        <w:jc w:val="left"/>
        <w:rPr>
          <w:sz w:val="16"/>
        </w:rPr>
      </w:pPr>
      <w:r>
        <w:rPr>
          <w:sz w:val="16"/>
        </w:rPr>
        <w:t>0.028” wall</w:t>
      </w:r>
      <w:r>
        <w:rPr>
          <w:spacing w:val="-14"/>
          <w:sz w:val="16"/>
        </w:rPr>
        <w:t> </w:t>
      </w:r>
      <w:r>
        <w:rPr>
          <w:sz w:val="16"/>
        </w:rPr>
        <w:t>thickness</w:t>
      </w:r>
    </w:p>
    <w:p>
      <w:pPr>
        <w:pStyle w:val="ListParagraph"/>
        <w:numPr>
          <w:ilvl w:val="0"/>
          <w:numId w:val="1"/>
        </w:numPr>
        <w:tabs>
          <w:tab w:pos="3159" w:val="left" w:leader="none"/>
          <w:tab w:pos="3160" w:val="left" w:leader="none"/>
        </w:tabs>
        <w:spacing w:line="240" w:lineRule="auto" w:before="59" w:after="0"/>
        <w:ind w:left="3160" w:right="0" w:hanging="360"/>
        <w:jc w:val="left"/>
        <w:rPr>
          <w:sz w:val="16"/>
        </w:rPr>
      </w:pPr>
      <w:r>
        <w:rPr>
          <w:sz w:val="16"/>
        </w:rPr>
        <w:t>Polishes to a brilliant</w:t>
      </w:r>
      <w:r>
        <w:rPr>
          <w:spacing w:val="-2"/>
          <w:sz w:val="16"/>
        </w:rPr>
        <w:t> </w:t>
      </w:r>
      <w:r>
        <w:rPr>
          <w:sz w:val="16"/>
        </w:rPr>
        <w:t>finish</w:t>
      </w:r>
    </w:p>
    <w:p>
      <w:pPr>
        <w:pStyle w:val="ListParagraph"/>
        <w:numPr>
          <w:ilvl w:val="0"/>
          <w:numId w:val="1"/>
        </w:numPr>
        <w:tabs>
          <w:tab w:pos="3159" w:val="left" w:leader="none"/>
          <w:tab w:pos="3160" w:val="left" w:leader="none"/>
        </w:tabs>
        <w:spacing w:line="240" w:lineRule="auto" w:before="60" w:after="0"/>
        <w:ind w:left="3160" w:right="0" w:hanging="360"/>
        <w:jc w:val="left"/>
        <w:rPr>
          <w:sz w:val="16"/>
        </w:rPr>
      </w:pPr>
      <w:r>
        <w:rPr>
          <w:sz w:val="16"/>
        </w:rPr>
        <w:t>Seamless construction</w:t>
      </w:r>
    </w:p>
    <w:p>
      <w:pPr>
        <w:pStyle w:val="ListParagraph"/>
        <w:numPr>
          <w:ilvl w:val="0"/>
          <w:numId w:val="1"/>
        </w:numPr>
        <w:tabs>
          <w:tab w:pos="3159" w:val="left" w:leader="none"/>
          <w:tab w:pos="3160" w:val="left" w:leader="none"/>
        </w:tabs>
        <w:spacing w:line="240" w:lineRule="auto" w:before="60" w:after="0"/>
        <w:ind w:left="3160" w:right="0" w:hanging="360"/>
        <w:jc w:val="left"/>
        <w:rPr>
          <w:sz w:val="16"/>
        </w:rPr>
      </w:pPr>
      <w:r>
        <w:rPr>
          <w:sz w:val="16"/>
        </w:rPr>
        <w:t>Ready for retail in pre-packaged</w:t>
      </w:r>
      <w:r>
        <w:rPr>
          <w:spacing w:val="6"/>
          <w:sz w:val="16"/>
        </w:rPr>
        <w:t> </w:t>
      </w:r>
      <w:r>
        <w:rPr>
          <w:spacing w:val="-5"/>
          <w:sz w:val="16"/>
        </w:rPr>
        <w:t>coils</w:t>
      </w:r>
    </w:p>
    <w:p>
      <w:pPr>
        <w:spacing w:before="233"/>
        <w:ind w:left="906" w:right="0" w:firstLine="0"/>
        <w:jc w:val="left"/>
        <w:rPr>
          <w:i/>
          <w:sz w:val="24"/>
        </w:rPr>
      </w:pPr>
      <w:r>
        <w:rPr/>
        <w:br w:type="column"/>
      </w:r>
      <w:r>
        <w:rPr>
          <w:i/>
          <w:color w:val="D2232A"/>
          <w:sz w:val="24"/>
        </w:rPr>
        <w:t>Original EziBend</w:t>
      </w:r>
    </w:p>
    <w:p>
      <w:pPr>
        <w:pStyle w:val="ListParagraph"/>
        <w:numPr>
          <w:ilvl w:val="0"/>
          <w:numId w:val="2"/>
        </w:numPr>
        <w:tabs>
          <w:tab w:pos="1266" w:val="left" w:leader="none"/>
          <w:tab w:pos="1267" w:val="left" w:leader="none"/>
        </w:tabs>
        <w:spacing w:line="240" w:lineRule="auto" w:before="100" w:after="0"/>
        <w:ind w:left="1266" w:right="0" w:hanging="360"/>
        <w:jc w:val="left"/>
        <w:rPr>
          <w:sz w:val="16"/>
        </w:rPr>
      </w:pPr>
      <w:r>
        <w:rPr/>
        <w:pict>
          <v:group style="position:absolute;margin-left:446.502991pt;margin-top:-33.994007pt;width:111.2pt;height:80.350pt;mso-position-horizontal-relative:page;mso-position-vertical-relative:paragraph;z-index:1312" coordorigin="8930,-680" coordsize="2224,1607">
            <v:shape style="position:absolute;left:8930;top:-87;width:1995;height:1014" type="#_x0000_t75" stroked="false">
              <v:imagedata r:id="rId17" o:title=""/>
            </v:shape>
            <v:shape style="position:absolute;left:8947;top:-680;width:2206;height:1089" type="#_x0000_t75" stroked="false">
              <v:imagedata r:id="rId18" o:title=""/>
            </v:shape>
            <w10:wrap type="none"/>
          </v:group>
        </w:pict>
      </w:r>
      <w:r>
        <w:rPr>
          <w:sz w:val="16"/>
        </w:rPr>
        <w:t>0.028” wall</w:t>
      </w:r>
      <w:r>
        <w:rPr>
          <w:spacing w:val="-14"/>
          <w:sz w:val="16"/>
        </w:rPr>
        <w:t> </w:t>
      </w:r>
      <w:r>
        <w:rPr>
          <w:sz w:val="16"/>
        </w:rPr>
        <w:t>thickness</w:t>
      </w:r>
    </w:p>
    <w:p>
      <w:pPr>
        <w:pStyle w:val="ListParagraph"/>
        <w:numPr>
          <w:ilvl w:val="0"/>
          <w:numId w:val="2"/>
        </w:numPr>
        <w:tabs>
          <w:tab w:pos="1266" w:val="left" w:leader="none"/>
          <w:tab w:pos="1267" w:val="left" w:leader="none"/>
        </w:tabs>
        <w:spacing w:line="240" w:lineRule="auto" w:before="59" w:after="0"/>
        <w:ind w:left="1266" w:right="0" w:hanging="360"/>
        <w:jc w:val="left"/>
        <w:rPr>
          <w:sz w:val="16"/>
        </w:rPr>
      </w:pPr>
      <w:r>
        <w:rPr>
          <w:sz w:val="16"/>
        </w:rPr>
        <w:t>Polishes to a brilliant</w:t>
      </w:r>
      <w:r>
        <w:rPr>
          <w:spacing w:val="-1"/>
          <w:sz w:val="16"/>
        </w:rPr>
        <w:t> </w:t>
      </w:r>
      <w:r>
        <w:rPr>
          <w:sz w:val="16"/>
        </w:rPr>
        <w:t>finish</w:t>
      </w:r>
    </w:p>
    <w:p>
      <w:pPr>
        <w:pStyle w:val="ListParagraph"/>
        <w:numPr>
          <w:ilvl w:val="0"/>
          <w:numId w:val="2"/>
        </w:numPr>
        <w:tabs>
          <w:tab w:pos="1266" w:val="left" w:leader="none"/>
          <w:tab w:pos="1267" w:val="left" w:leader="none"/>
        </w:tabs>
        <w:spacing w:line="240" w:lineRule="auto" w:before="60" w:after="0"/>
        <w:ind w:left="1266" w:right="0" w:hanging="360"/>
        <w:jc w:val="left"/>
        <w:rPr>
          <w:sz w:val="16"/>
        </w:rPr>
      </w:pPr>
      <w:r>
        <w:rPr>
          <w:sz w:val="16"/>
        </w:rPr>
        <w:t>Made in the USA</w:t>
      </w:r>
    </w:p>
    <w:p>
      <w:pPr>
        <w:pStyle w:val="ListParagraph"/>
        <w:numPr>
          <w:ilvl w:val="0"/>
          <w:numId w:val="2"/>
        </w:numPr>
        <w:tabs>
          <w:tab w:pos="1266" w:val="left" w:leader="none"/>
          <w:tab w:pos="1267" w:val="left" w:leader="none"/>
        </w:tabs>
        <w:spacing w:line="240" w:lineRule="auto" w:before="60" w:after="0"/>
        <w:ind w:left="1266" w:right="0" w:hanging="360"/>
        <w:jc w:val="left"/>
        <w:rPr>
          <w:sz w:val="16"/>
        </w:rPr>
      </w:pPr>
      <w:r>
        <w:rPr>
          <w:sz w:val="16"/>
        </w:rPr>
        <w:t>Unpackaged</w:t>
      </w:r>
      <w:r>
        <w:rPr>
          <w:spacing w:val="1"/>
          <w:sz w:val="16"/>
        </w:rPr>
        <w:t> </w:t>
      </w:r>
      <w:r>
        <w:rPr>
          <w:sz w:val="16"/>
        </w:rPr>
        <w:t>coils</w:t>
      </w:r>
    </w:p>
    <w:p>
      <w:pPr>
        <w:spacing w:after="0" w:line="240" w:lineRule="auto"/>
        <w:jc w:val="left"/>
        <w:rPr>
          <w:sz w:val="16"/>
        </w:rPr>
        <w:sectPr>
          <w:type w:val="continuous"/>
          <w:pgSz w:w="12240" w:h="15840"/>
          <w:pgMar w:top="0" w:bottom="280" w:left="0" w:right="580"/>
          <w:cols w:num="2" w:equalWidth="0">
            <w:col w:w="5614" w:space="40"/>
            <w:col w:w="6006"/>
          </w:cols>
        </w:sectPr>
      </w:pPr>
    </w:p>
    <w:p>
      <w:pPr>
        <w:pStyle w:val="BodyText"/>
        <w:rPr>
          <w:sz w:val="12"/>
        </w:rPr>
      </w:pPr>
    </w:p>
    <w:tbl>
      <w:tblPr>
        <w:tblW w:w="0" w:type="auto"/>
        <w:jc w:val="left"/>
        <w:tblInd w:w="29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31"/>
        <w:gridCol w:w="840"/>
        <w:gridCol w:w="1180"/>
        <w:gridCol w:w="509"/>
        <w:gridCol w:w="1230"/>
        <w:gridCol w:w="839"/>
        <w:gridCol w:w="1179"/>
      </w:tblGrid>
      <w:tr>
        <w:trPr>
          <w:trHeight w:val="230" w:hRule="atLeast"/>
        </w:trPr>
        <w:tc>
          <w:tcPr>
            <w:tcW w:w="1231" w:type="dxa"/>
            <w:tcBorders>
              <w:bottom w:val="single" w:sz="4" w:space="0" w:color="58595B"/>
            </w:tcBorders>
          </w:tcPr>
          <w:p>
            <w:pPr>
              <w:pStyle w:val="TableParagraph"/>
              <w:spacing w:before="0"/>
              <w:ind w:left="80"/>
              <w:rPr>
                <w:rFonts w:ascii="Myriad Pro Light"/>
                <w:b/>
                <w:sz w:val="16"/>
              </w:rPr>
            </w:pPr>
            <w:r>
              <w:rPr>
                <w:rFonts w:ascii="Myriad Pro Light"/>
                <w:b/>
                <w:sz w:val="16"/>
              </w:rPr>
              <w:t>Part Number</w:t>
            </w:r>
          </w:p>
        </w:tc>
        <w:tc>
          <w:tcPr>
            <w:tcW w:w="840" w:type="dxa"/>
            <w:tcBorders>
              <w:bottom w:val="single" w:sz="4" w:space="0" w:color="58595B"/>
            </w:tcBorders>
          </w:tcPr>
          <w:p>
            <w:pPr>
              <w:pStyle w:val="TableParagraph"/>
              <w:spacing w:before="0"/>
              <w:ind w:left="230" w:right="197"/>
              <w:jc w:val="center"/>
              <w:rPr>
                <w:rFonts w:ascii="Myriad Pro Light"/>
                <w:b/>
                <w:sz w:val="16"/>
              </w:rPr>
            </w:pPr>
            <w:r>
              <w:rPr>
                <w:rFonts w:ascii="Myriad Pro Light"/>
                <w:b/>
                <w:sz w:val="16"/>
              </w:rPr>
              <w:t>OD</w:t>
            </w:r>
          </w:p>
        </w:tc>
        <w:tc>
          <w:tcPr>
            <w:tcW w:w="1180" w:type="dxa"/>
            <w:tcBorders>
              <w:bottom w:val="single" w:sz="4" w:space="0" w:color="58595B"/>
            </w:tcBorders>
          </w:tcPr>
          <w:p>
            <w:pPr>
              <w:pStyle w:val="TableParagraph"/>
              <w:spacing w:before="0"/>
              <w:ind w:left="193" w:right="155"/>
              <w:jc w:val="center"/>
              <w:rPr>
                <w:rFonts w:ascii="Myriad Pro Light"/>
                <w:b/>
                <w:sz w:val="16"/>
              </w:rPr>
            </w:pPr>
            <w:r>
              <w:rPr>
                <w:rFonts w:ascii="Myriad Pro Light"/>
                <w:b/>
                <w:sz w:val="16"/>
              </w:rPr>
              <w:t>Coil Length</w:t>
            </w:r>
          </w:p>
        </w:tc>
        <w:tc>
          <w:tcPr>
            <w:tcW w:w="509" w:type="dxa"/>
          </w:tcPr>
          <w:p>
            <w:pPr>
              <w:pStyle w:val="TableParagraph"/>
              <w:spacing w:before="0"/>
              <w:rPr>
                <w:rFonts w:ascii="Times New Roman"/>
                <w:sz w:val="16"/>
              </w:rPr>
            </w:pPr>
          </w:p>
        </w:tc>
        <w:tc>
          <w:tcPr>
            <w:tcW w:w="1230" w:type="dxa"/>
            <w:tcBorders>
              <w:bottom w:val="single" w:sz="4" w:space="0" w:color="58595B"/>
            </w:tcBorders>
          </w:tcPr>
          <w:p>
            <w:pPr>
              <w:pStyle w:val="TableParagraph"/>
              <w:spacing w:before="0"/>
              <w:ind w:left="80"/>
              <w:rPr>
                <w:rFonts w:ascii="Myriad Pro Light"/>
                <w:b/>
                <w:sz w:val="16"/>
              </w:rPr>
            </w:pPr>
            <w:r>
              <w:rPr>
                <w:rFonts w:ascii="Myriad Pro Light"/>
                <w:b/>
                <w:sz w:val="16"/>
              </w:rPr>
              <w:t>Part Number</w:t>
            </w:r>
          </w:p>
        </w:tc>
        <w:tc>
          <w:tcPr>
            <w:tcW w:w="839" w:type="dxa"/>
            <w:tcBorders>
              <w:bottom w:val="single" w:sz="4" w:space="0" w:color="58595B"/>
            </w:tcBorders>
          </w:tcPr>
          <w:p>
            <w:pPr>
              <w:pStyle w:val="TableParagraph"/>
              <w:spacing w:before="0"/>
              <w:ind w:left="231" w:right="195"/>
              <w:jc w:val="center"/>
              <w:rPr>
                <w:rFonts w:ascii="Myriad Pro Light"/>
                <w:b/>
                <w:sz w:val="16"/>
              </w:rPr>
            </w:pPr>
            <w:r>
              <w:rPr>
                <w:rFonts w:ascii="Myriad Pro Light"/>
                <w:b/>
                <w:sz w:val="16"/>
              </w:rPr>
              <w:t>OD</w:t>
            </w:r>
          </w:p>
        </w:tc>
        <w:tc>
          <w:tcPr>
            <w:tcW w:w="1179" w:type="dxa"/>
            <w:tcBorders>
              <w:bottom w:val="single" w:sz="4" w:space="0" w:color="58595B"/>
            </w:tcBorders>
          </w:tcPr>
          <w:p>
            <w:pPr>
              <w:pStyle w:val="TableParagraph"/>
              <w:spacing w:before="0"/>
              <w:ind w:left="195" w:right="152"/>
              <w:jc w:val="center"/>
              <w:rPr>
                <w:rFonts w:ascii="Myriad Pro Light"/>
                <w:b/>
                <w:sz w:val="16"/>
              </w:rPr>
            </w:pPr>
            <w:r>
              <w:rPr>
                <w:rFonts w:ascii="Myriad Pro Light"/>
                <w:b/>
                <w:sz w:val="16"/>
              </w:rPr>
              <w:t>Coil Length</w:t>
            </w:r>
          </w:p>
        </w:tc>
      </w:tr>
      <w:tr>
        <w:trPr>
          <w:trHeight w:val="272" w:hRule="atLeast"/>
        </w:trPr>
        <w:tc>
          <w:tcPr>
            <w:tcW w:w="1231" w:type="dxa"/>
            <w:tcBorders>
              <w:top w:val="single" w:sz="4" w:space="0" w:color="58595B"/>
            </w:tcBorders>
          </w:tcPr>
          <w:p>
            <w:pPr>
              <w:pStyle w:val="TableParagraph"/>
              <w:spacing w:before="34"/>
              <w:ind w:left="81"/>
              <w:rPr>
                <w:rFonts w:ascii="Myriad Pro Light"/>
                <w:b/>
                <w:sz w:val="16"/>
              </w:rPr>
            </w:pPr>
            <w:r>
              <w:rPr>
                <w:rFonts w:ascii="Myriad Pro Light"/>
                <w:b/>
                <w:sz w:val="16"/>
              </w:rPr>
              <w:t>T187-25SE</w:t>
            </w:r>
          </w:p>
        </w:tc>
        <w:tc>
          <w:tcPr>
            <w:tcW w:w="840" w:type="dxa"/>
            <w:tcBorders>
              <w:top w:val="single" w:sz="4" w:space="0" w:color="58595B"/>
            </w:tcBorders>
          </w:tcPr>
          <w:p>
            <w:pPr>
              <w:pStyle w:val="TableParagraph"/>
              <w:spacing w:before="37"/>
              <w:ind w:left="244" w:right="197"/>
              <w:jc w:val="center"/>
              <w:rPr>
                <w:sz w:val="16"/>
              </w:rPr>
            </w:pPr>
            <w:r>
              <w:rPr>
                <w:sz w:val="16"/>
              </w:rPr>
              <w:t>3/16”</w:t>
            </w:r>
          </w:p>
        </w:tc>
        <w:tc>
          <w:tcPr>
            <w:tcW w:w="1180" w:type="dxa"/>
            <w:tcBorders>
              <w:top w:val="single" w:sz="4" w:space="0" w:color="58595B"/>
            </w:tcBorders>
          </w:tcPr>
          <w:p>
            <w:pPr>
              <w:pStyle w:val="TableParagraph"/>
              <w:spacing w:before="37"/>
              <w:ind w:left="193" w:right="155"/>
              <w:jc w:val="center"/>
              <w:rPr>
                <w:sz w:val="16"/>
              </w:rPr>
            </w:pPr>
            <w:r>
              <w:rPr>
                <w:sz w:val="16"/>
              </w:rPr>
              <w:t>25ft</w:t>
            </w:r>
          </w:p>
        </w:tc>
        <w:tc>
          <w:tcPr>
            <w:tcW w:w="509" w:type="dxa"/>
          </w:tcPr>
          <w:p>
            <w:pPr>
              <w:pStyle w:val="TableParagraph"/>
              <w:spacing w:before="0"/>
              <w:rPr>
                <w:rFonts w:ascii="Times New Roman"/>
                <w:sz w:val="20"/>
              </w:rPr>
            </w:pPr>
          </w:p>
        </w:tc>
        <w:tc>
          <w:tcPr>
            <w:tcW w:w="1230" w:type="dxa"/>
            <w:tcBorders>
              <w:top w:val="single" w:sz="4" w:space="0" w:color="58595B"/>
            </w:tcBorders>
          </w:tcPr>
          <w:p>
            <w:pPr>
              <w:pStyle w:val="TableParagraph"/>
              <w:spacing w:before="34"/>
              <w:ind w:left="81"/>
              <w:rPr>
                <w:rFonts w:ascii="Myriad Pro Light"/>
                <w:b/>
                <w:sz w:val="16"/>
              </w:rPr>
            </w:pPr>
            <w:r>
              <w:rPr>
                <w:rFonts w:ascii="Myriad Pro Light"/>
                <w:b/>
                <w:sz w:val="16"/>
              </w:rPr>
              <w:t>T187-25CN</w:t>
            </w:r>
          </w:p>
        </w:tc>
        <w:tc>
          <w:tcPr>
            <w:tcW w:w="839" w:type="dxa"/>
            <w:tcBorders>
              <w:top w:val="single" w:sz="4" w:space="0" w:color="58595B"/>
            </w:tcBorders>
          </w:tcPr>
          <w:p>
            <w:pPr>
              <w:pStyle w:val="TableParagraph"/>
              <w:spacing w:before="37"/>
              <w:ind w:left="245" w:right="195"/>
              <w:jc w:val="center"/>
              <w:rPr>
                <w:sz w:val="16"/>
              </w:rPr>
            </w:pPr>
            <w:r>
              <w:rPr>
                <w:sz w:val="16"/>
              </w:rPr>
              <w:t>3/16”</w:t>
            </w:r>
          </w:p>
        </w:tc>
        <w:tc>
          <w:tcPr>
            <w:tcW w:w="1179" w:type="dxa"/>
            <w:tcBorders>
              <w:top w:val="single" w:sz="4" w:space="0" w:color="58595B"/>
            </w:tcBorders>
          </w:tcPr>
          <w:p>
            <w:pPr>
              <w:pStyle w:val="TableParagraph"/>
              <w:spacing w:before="37"/>
              <w:ind w:left="195" w:right="152"/>
              <w:jc w:val="center"/>
              <w:rPr>
                <w:sz w:val="16"/>
              </w:rPr>
            </w:pPr>
            <w:r>
              <w:rPr>
                <w:sz w:val="16"/>
              </w:rPr>
              <w:t>25ft</w:t>
            </w:r>
          </w:p>
        </w:tc>
      </w:tr>
      <w:tr>
        <w:trPr>
          <w:trHeight w:val="280" w:hRule="atLeast"/>
        </w:trPr>
        <w:tc>
          <w:tcPr>
            <w:tcW w:w="1231" w:type="dxa"/>
          </w:tcPr>
          <w:p>
            <w:pPr>
              <w:pStyle w:val="TableParagraph"/>
              <w:spacing w:before="42"/>
              <w:ind w:left="81"/>
              <w:rPr>
                <w:rFonts w:ascii="Myriad Pro Light"/>
                <w:b/>
                <w:sz w:val="16"/>
              </w:rPr>
            </w:pPr>
            <w:r>
              <w:rPr>
                <w:rFonts w:ascii="Myriad Pro Light"/>
                <w:b/>
                <w:sz w:val="16"/>
              </w:rPr>
              <w:t>T187-100SE</w:t>
            </w:r>
          </w:p>
        </w:tc>
        <w:tc>
          <w:tcPr>
            <w:tcW w:w="840" w:type="dxa"/>
          </w:tcPr>
          <w:p>
            <w:pPr>
              <w:pStyle w:val="TableParagraph"/>
              <w:ind w:left="244" w:right="197"/>
              <w:jc w:val="center"/>
              <w:rPr>
                <w:sz w:val="16"/>
              </w:rPr>
            </w:pPr>
            <w:r>
              <w:rPr>
                <w:sz w:val="16"/>
              </w:rPr>
              <w:t>3/16”</w:t>
            </w:r>
          </w:p>
        </w:tc>
        <w:tc>
          <w:tcPr>
            <w:tcW w:w="1180" w:type="dxa"/>
          </w:tcPr>
          <w:p>
            <w:pPr>
              <w:pStyle w:val="TableParagraph"/>
              <w:ind w:left="193" w:right="154"/>
              <w:jc w:val="center"/>
              <w:rPr>
                <w:sz w:val="16"/>
              </w:rPr>
            </w:pPr>
            <w:r>
              <w:rPr>
                <w:sz w:val="16"/>
              </w:rPr>
              <w:t>100ft</w:t>
            </w:r>
          </w:p>
        </w:tc>
        <w:tc>
          <w:tcPr>
            <w:tcW w:w="509" w:type="dxa"/>
          </w:tcPr>
          <w:p>
            <w:pPr>
              <w:pStyle w:val="TableParagraph"/>
              <w:spacing w:before="0"/>
              <w:rPr>
                <w:rFonts w:ascii="Times New Roman"/>
                <w:sz w:val="20"/>
              </w:rPr>
            </w:pPr>
          </w:p>
        </w:tc>
        <w:tc>
          <w:tcPr>
            <w:tcW w:w="1230" w:type="dxa"/>
          </w:tcPr>
          <w:p>
            <w:pPr>
              <w:pStyle w:val="TableParagraph"/>
              <w:spacing w:before="42"/>
              <w:ind w:left="81"/>
              <w:rPr>
                <w:rFonts w:ascii="Myriad Pro Light"/>
                <w:b/>
                <w:sz w:val="16"/>
              </w:rPr>
            </w:pPr>
            <w:r>
              <w:rPr>
                <w:rFonts w:ascii="Myriad Pro Light"/>
                <w:b/>
                <w:sz w:val="16"/>
              </w:rPr>
              <w:t>T187-100CN</w:t>
            </w:r>
          </w:p>
        </w:tc>
        <w:tc>
          <w:tcPr>
            <w:tcW w:w="839" w:type="dxa"/>
          </w:tcPr>
          <w:p>
            <w:pPr>
              <w:pStyle w:val="TableParagraph"/>
              <w:ind w:left="245" w:right="195"/>
              <w:jc w:val="center"/>
              <w:rPr>
                <w:sz w:val="16"/>
              </w:rPr>
            </w:pPr>
            <w:r>
              <w:rPr>
                <w:sz w:val="16"/>
              </w:rPr>
              <w:t>3/16”</w:t>
            </w:r>
          </w:p>
        </w:tc>
        <w:tc>
          <w:tcPr>
            <w:tcW w:w="1179" w:type="dxa"/>
          </w:tcPr>
          <w:p>
            <w:pPr>
              <w:pStyle w:val="TableParagraph"/>
              <w:ind w:left="195" w:right="151"/>
              <w:jc w:val="center"/>
              <w:rPr>
                <w:sz w:val="16"/>
              </w:rPr>
            </w:pPr>
            <w:r>
              <w:rPr>
                <w:sz w:val="16"/>
              </w:rPr>
              <w:t>100ft</w:t>
            </w:r>
          </w:p>
        </w:tc>
      </w:tr>
      <w:tr>
        <w:trPr>
          <w:trHeight w:val="280" w:hRule="atLeast"/>
        </w:trPr>
        <w:tc>
          <w:tcPr>
            <w:tcW w:w="1231" w:type="dxa"/>
          </w:tcPr>
          <w:p>
            <w:pPr>
              <w:pStyle w:val="TableParagraph"/>
              <w:spacing w:before="42"/>
              <w:ind w:left="81"/>
              <w:rPr>
                <w:rFonts w:ascii="Myriad Pro Light"/>
                <w:b/>
                <w:sz w:val="16"/>
              </w:rPr>
            </w:pPr>
            <w:r>
              <w:rPr>
                <w:rFonts w:ascii="Myriad Pro Light"/>
                <w:b/>
                <w:sz w:val="16"/>
              </w:rPr>
              <w:t>T250-25SE</w:t>
            </w:r>
          </w:p>
        </w:tc>
        <w:tc>
          <w:tcPr>
            <w:tcW w:w="840" w:type="dxa"/>
          </w:tcPr>
          <w:p>
            <w:pPr>
              <w:pStyle w:val="TableParagraph"/>
              <w:ind w:left="244" w:right="197"/>
              <w:jc w:val="center"/>
              <w:rPr>
                <w:sz w:val="16"/>
              </w:rPr>
            </w:pPr>
            <w:r>
              <w:rPr>
                <w:sz w:val="16"/>
              </w:rPr>
              <w:t>1/4”</w:t>
            </w:r>
          </w:p>
        </w:tc>
        <w:tc>
          <w:tcPr>
            <w:tcW w:w="1180" w:type="dxa"/>
          </w:tcPr>
          <w:p>
            <w:pPr>
              <w:pStyle w:val="TableParagraph"/>
              <w:ind w:left="193" w:right="154"/>
              <w:jc w:val="center"/>
              <w:rPr>
                <w:sz w:val="16"/>
              </w:rPr>
            </w:pPr>
            <w:r>
              <w:rPr>
                <w:sz w:val="16"/>
              </w:rPr>
              <w:t>25ft</w:t>
            </w:r>
          </w:p>
        </w:tc>
        <w:tc>
          <w:tcPr>
            <w:tcW w:w="509" w:type="dxa"/>
          </w:tcPr>
          <w:p>
            <w:pPr>
              <w:pStyle w:val="TableParagraph"/>
              <w:spacing w:before="0"/>
              <w:rPr>
                <w:rFonts w:ascii="Times New Roman"/>
                <w:sz w:val="20"/>
              </w:rPr>
            </w:pPr>
          </w:p>
        </w:tc>
        <w:tc>
          <w:tcPr>
            <w:tcW w:w="1230" w:type="dxa"/>
          </w:tcPr>
          <w:p>
            <w:pPr>
              <w:pStyle w:val="TableParagraph"/>
              <w:spacing w:before="42"/>
              <w:ind w:left="81"/>
              <w:rPr>
                <w:rFonts w:ascii="Myriad Pro Light"/>
                <w:b/>
                <w:sz w:val="16"/>
              </w:rPr>
            </w:pPr>
            <w:r>
              <w:rPr>
                <w:rFonts w:ascii="Myriad Pro Light"/>
                <w:b/>
                <w:sz w:val="16"/>
              </w:rPr>
              <w:t>T250-25CN</w:t>
            </w:r>
          </w:p>
        </w:tc>
        <w:tc>
          <w:tcPr>
            <w:tcW w:w="839" w:type="dxa"/>
          </w:tcPr>
          <w:p>
            <w:pPr>
              <w:pStyle w:val="TableParagraph"/>
              <w:ind w:left="245" w:right="195"/>
              <w:jc w:val="center"/>
              <w:rPr>
                <w:sz w:val="16"/>
              </w:rPr>
            </w:pPr>
            <w:r>
              <w:rPr>
                <w:sz w:val="16"/>
              </w:rPr>
              <w:t>1/4”</w:t>
            </w:r>
          </w:p>
        </w:tc>
        <w:tc>
          <w:tcPr>
            <w:tcW w:w="1179" w:type="dxa"/>
          </w:tcPr>
          <w:p>
            <w:pPr>
              <w:pStyle w:val="TableParagraph"/>
              <w:ind w:left="195" w:right="151"/>
              <w:jc w:val="center"/>
              <w:rPr>
                <w:sz w:val="16"/>
              </w:rPr>
            </w:pPr>
            <w:r>
              <w:rPr>
                <w:sz w:val="16"/>
              </w:rPr>
              <w:t>25ft</w:t>
            </w:r>
          </w:p>
        </w:tc>
      </w:tr>
      <w:tr>
        <w:trPr>
          <w:trHeight w:val="280" w:hRule="atLeast"/>
        </w:trPr>
        <w:tc>
          <w:tcPr>
            <w:tcW w:w="1231" w:type="dxa"/>
          </w:tcPr>
          <w:p>
            <w:pPr>
              <w:pStyle w:val="TableParagraph"/>
              <w:spacing w:before="42"/>
              <w:ind w:left="81"/>
              <w:rPr>
                <w:rFonts w:ascii="Myriad Pro Light"/>
                <w:b/>
                <w:sz w:val="16"/>
              </w:rPr>
            </w:pPr>
            <w:r>
              <w:rPr>
                <w:rFonts w:ascii="Myriad Pro Light"/>
                <w:b/>
                <w:sz w:val="16"/>
              </w:rPr>
              <w:t>T250-100SE</w:t>
            </w:r>
          </w:p>
        </w:tc>
        <w:tc>
          <w:tcPr>
            <w:tcW w:w="840" w:type="dxa"/>
          </w:tcPr>
          <w:p>
            <w:pPr>
              <w:pStyle w:val="TableParagraph"/>
              <w:ind w:left="244" w:right="197"/>
              <w:jc w:val="center"/>
              <w:rPr>
                <w:sz w:val="16"/>
              </w:rPr>
            </w:pPr>
            <w:r>
              <w:rPr>
                <w:sz w:val="16"/>
              </w:rPr>
              <w:t>1/4”</w:t>
            </w:r>
          </w:p>
        </w:tc>
        <w:tc>
          <w:tcPr>
            <w:tcW w:w="1180" w:type="dxa"/>
          </w:tcPr>
          <w:p>
            <w:pPr>
              <w:pStyle w:val="TableParagraph"/>
              <w:ind w:left="193" w:right="154"/>
              <w:jc w:val="center"/>
              <w:rPr>
                <w:sz w:val="16"/>
              </w:rPr>
            </w:pPr>
            <w:r>
              <w:rPr>
                <w:sz w:val="16"/>
              </w:rPr>
              <w:t>100ft</w:t>
            </w:r>
          </w:p>
        </w:tc>
        <w:tc>
          <w:tcPr>
            <w:tcW w:w="509" w:type="dxa"/>
          </w:tcPr>
          <w:p>
            <w:pPr>
              <w:pStyle w:val="TableParagraph"/>
              <w:spacing w:before="0"/>
              <w:rPr>
                <w:rFonts w:ascii="Times New Roman"/>
                <w:sz w:val="20"/>
              </w:rPr>
            </w:pPr>
          </w:p>
        </w:tc>
        <w:tc>
          <w:tcPr>
            <w:tcW w:w="1230" w:type="dxa"/>
          </w:tcPr>
          <w:p>
            <w:pPr>
              <w:pStyle w:val="TableParagraph"/>
              <w:spacing w:before="42"/>
              <w:ind w:left="81"/>
              <w:rPr>
                <w:rFonts w:ascii="Myriad Pro Light"/>
                <w:b/>
                <w:sz w:val="16"/>
              </w:rPr>
            </w:pPr>
            <w:r>
              <w:rPr>
                <w:rFonts w:ascii="Myriad Pro Light"/>
                <w:b/>
                <w:sz w:val="16"/>
              </w:rPr>
              <w:t>T250-100CN</w:t>
            </w:r>
          </w:p>
        </w:tc>
        <w:tc>
          <w:tcPr>
            <w:tcW w:w="839" w:type="dxa"/>
          </w:tcPr>
          <w:p>
            <w:pPr>
              <w:pStyle w:val="TableParagraph"/>
              <w:ind w:left="245" w:right="195"/>
              <w:jc w:val="center"/>
              <w:rPr>
                <w:sz w:val="16"/>
              </w:rPr>
            </w:pPr>
            <w:r>
              <w:rPr>
                <w:sz w:val="16"/>
              </w:rPr>
              <w:t>1/4”</w:t>
            </w:r>
          </w:p>
        </w:tc>
        <w:tc>
          <w:tcPr>
            <w:tcW w:w="1179" w:type="dxa"/>
          </w:tcPr>
          <w:p>
            <w:pPr>
              <w:pStyle w:val="TableParagraph"/>
              <w:ind w:left="195" w:right="151"/>
              <w:jc w:val="center"/>
              <w:rPr>
                <w:sz w:val="16"/>
              </w:rPr>
            </w:pPr>
            <w:r>
              <w:rPr>
                <w:sz w:val="16"/>
              </w:rPr>
              <w:t>100ft</w:t>
            </w:r>
          </w:p>
        </w:tc>
      </w:tr>
      <w:tr>
        <w:trPr>
          <w:trHeight w:val="280" w:hRule="atLeast"/>
        </w:trPr>
        <w:tc>
          <w:tcPr>
            <w:tcW w:w="1231" w:type="dxa"/>
          </w:tcPr>
          <w:p>
            <w:pPr>
              <w:pStyle w:val="TableParagraph"/>
              <w:spacing w:before="42"/>
              <w:ind w:left="81"/>
              <w:rPr>
                <w:rFonts w:ascii="Myriad Pro Light"/>
                <w:b/>
                <w:sz w:val="16"/>
              </w:rPr>
            </w:pPr>
            <w:r>
              <w:rPr>
                <w:rFonts w:ascii="Myriad Pro Light"/>
                <w:b/>
                <w:sz w:val="16"/>
              </w:rPr>
              <w:t>T312-25SE</w:t>
            </w:r>
          </w:p>
        </w:tc>
        <w:tc>
          <w:tcPr>
            <w:tcW w:w="840" w:type="dxa"/>
          </w:tcPr>
          <w:p>
            <w:pPr>
              <w:pStyle w:val="TableParagraph"/>
              <w:ind w:left="244" w:right="196"/>
              <w:jc w:val="center"/>
              <w:rPr>
                <w:sz w:val="16"/>
              </w:rPr>
            </w:pPr>
            <w:r>
              <w:rPr>
                <w:sz w:val="16"/>
              </w:rPr>
              <w:t>5/16”</w:t>
            </w:r>
          </w:p>
        </w:tc>
        <w:tc>
          <w:tcPr>
            <w:tcW w:w="1180" w:type="dxa"/>
          </w:tcPr>
          <w:p>
            <w:pPr>
              <w:pStyle w:val="TableParagraph"/>
              <w:ind w:left="193" w:right="154"/>
              <w:jc w:val="center"/>
              <w:rPr>
                <w:sz w:val="16"/>
              </w:rPr>
            </w:pPr>
            <w:r>
              <w:rPr>
                <w:sz w:val="16"/>
              </w:rPr>
              <w:t>25ft</w:t>
            </w:r>
          </w:p>
        </w:tc>
        <w:tc>
          <w:tcPr>
            <w:tcW w:w="509" w:type="dxa"/>
          </w:tcPr>
          <w:p>
            <w:pPr>
              <w:pStyle w:val="TableParagraph"/>
              <w:spacing w:before="0"/>
              <w:rPr>
                <w:rFonts w:ascii="Times New Roman"/>
                <w:sz w:val="20"/>
              </w:rPr>
            </w:pPr>
          </w:p>
        </w:tc>
        <w:tc>
          <w:tcPr>
            <w:tcW w:w="1230" w:type="dxa"/>
          </w:tcPr>
          <w:p>
            <w:pPr>
              <w:pStyle w:val="TableParagraph"/>
              <w:spacing w:before="42"/>
              <w:ind w:left="81"/>
              <w:rPr>
                <w:rFonts w:ascii="Myriad Pro Light"/>
                <w:b/>
                <w:sz w:val="16"/>
              </w:rPr>
            </w:pPr>
            <w:r>
              <w:rPr>
                <w:rFonts w:ascii="Myriad Pro Light"/>
                <w:b/>
                <w:sz w:val="16"/>
              </w:rPr>
              <w:t>T312-25CN</w:t>
            </w:r>
          </w:p>
        </w:tc>
        <w:tc>
          <w:tcPr>
            <w:tcW w:w="839" w:type="dxa"/>
          </w:tcPr>
          <w:p>
            <w:pPr>
              <w:pStyle w:val="TableParagraph"/>
              <w:ind w:left="245" w:right="194"/>
              <w:jc w:val="center"/>
              <w:rPr>
                <w:sz w:val="16"/>
              </w:rPr>
            </w:pPr>
            <w:r>
              <w:rPr>
                <w:sz w:val="16"/>
              </w:rPr>
              <w:t>5/16”</w:t>
            </w:r>
          </w:p>
        </w:tc>
        <w:tc>
          <w:tcPr>
            <w:tcW w:w="1179" w:type="dxa"/>
          </w:tcPr>
          <w:p>
            <w:pPr>
              <w:pStyle w:val="TableParagraph"/>
              <w:ind w:left="195" w:right="151"/>
              <w:jc w:val="center"/>
              <w:rPr>
                <w:sz w:val="16"/>
              </w:rPr>
            </w:pPr>
            <w:r>
              <w:rPr>
                <w:sz w:val="16"/>
              </w:rPr>
              <w:t>25ft</w:t>
            </w:r>
          </w:p>
        </w:tc>
      </w:tr>
      <w:tr>
        <w:trPr>
          <w:trHeight w:val="237" w:hRule="atLeast"/>
        </w:trPr>
        <w:tc>
          <w:tcPr>
            <w:tcW w:w="1231" w:type="dxa"/>
          </w:tcPr>
          <w:p>
            <w:pPr>
              <w:pStyle w:val="TableParagraph"/>
              <w:spacing w:line="176" w:lineRule="exact" w:before="42"/>
              <w:ind w:left="81"/>
              <w:rPr>
                <w:rFonts w:ascii="Myriad Pro Light"/>
                <w:b/>
                <w:sz w:val="16"/>
              </w:rPr>
            </w:pPr>
            <w:r>
              <w:rPr>
                <w:rFonts w:ascii="Myriad Pro Light"/>
                <w:b/>
                <w:sz w:val="16"/>
              </w:rPr>
              <w:t>T375-25SE</w:t>
            </w:r>
          </w:p>
        </w:tc>
        <w:tc>
          <w:tcPr>
            <w:tcW w:w="840" w:type="dxa"/>
          </w:tcPr>
          <w:p>
            <w:pPr>
              <w:pStyle w:val="TableParagraph"/>
              <w:spacing w:line="172" w:lineRule="exact"/>
              <w:ind w:left="244" w:right="197"/>
              <w:jc w:val="center"/>
              <w:rPr>
                <w:sz w:val="16"/>
              </w:rPr>
            </w:pPr>
            <w:r>
              <w:rPr>
                <w:sz w:val="16"/>
              </w:rPr>
              <w:t>3/8”</w:t>
            </w:r>
          </w:p>
        </w:tc>
        <w:tc>
          <w:tcPr>
            <w:tcW w:w="1180" w:type="dxa"/>
          </w:tcPr>
          <w:p>
            <w:pPr>
              <w:pStyle w:val="TableParagraph"/>
              <w:spacing w:line="172" w:lineRule="exact"/>
              <w:ind w:left="193" w:right="154"/>
              <w:jc w:val="center"/>
              <w:rPr>
                <w:sz w:val="16"/>
              </w:rPr>
            </w:pPr>
            <w:r>
              <w:rPr>
                <w:sz w:val="16"/>
              </w:rPr>
              <w:t>25ft</w:t>
            </w:r>
          </w:p>
        </w:tc>
        <w:tc>
          <w:tcPr>
            <w:tcW w:w="509" w:type="dxa"/>
          </w:tcPr>
          <w:p>
            <w:pPr>
              <w:pStyle w:val="TableParagraph"/>
              <w:spacing w:before="0"/>
              <w:rPr>
                <w:rFonts w:ascii="Times New Roman"/>
                <w:sz w:val="16"/>
              </w:rPr>
            </w:pPr>
          </w:p>
        </w:tc>
        <w:tc>
          <w:tcPr>
            <w:tcW w:w="1230" w:type="dxa"/>
          </w:tcPr>
          <w:p>
            <w:pPr>
              <w:pStyle w:val="TableParagraph"/>
              <w:spacing w:line="176" w:lineRule="exact" w:before="42"/>
              <w:ind w:left="81"/>
              <w:rPr>
                <w:rFonts w:ascii="Myriad Pro Light"/>
                <w:b/>
                <w:sz w:val="16"/>
              </w:rPr>
            </w:pPr>
            <w:r>
              <w:rPr>
                <w:rFonts w:ascii="Myriad Pro Light"/>
                <w:b/>
                <w:sz w:val="16"/>
              </w:rPr>
              <w:t>T375-25CN</w:t>
            </w:r>
          </w:p>
        </w:tc>
        <w:tc>
          <w:tcPr>
            <w:tcW w:w="839" w:type="dxa"/>
          </w:tcPr>
          <w:p>
            <w:pPr>
              <w:pStyle w:val="TableParagraph"/>
              <w:spacing w:line="172" w:lineRule="exact"/>
              <w:ind w:left="245" w:right="195"/>
              <w:jc w:val="center"/>
              <w:rPr>
                <w:sz w:val="16"/>
              </w:rPr>
            </w:pPr>
            <w:r>
              <w:rPr>
                <w:sz w:val="16"/>
              </w:rPr>
              <w:t>3/8”</w:t>
            </w:r>
          </w:p>
        </w:tc>
        <w:tc>
          <w:tcPr>
            <w:tcW w:w="1179" w:type="dxa"/>
          </w:tcPr>
          <w:p>
            <w:pPr>
              <w:pStyle w:val="TableParagraph"/>
              <w:spacing w:line="172" w:lineRule="exact"/>
              <w:ind w:left="195" w:right="151"/>
              <w:jc w:val="center"/>
              <w:rPr>
                <w:sz w:val="16"/>
              </w:rPr>
            </w:pPr>
            <w:r>
              <w:rPr>
                <w:sz w:val="16"/>
              </w:rPr>
              <w:t>25ft</w:t>
            </w:r>
          </w:p>
        </w:tc>
      </w:tr>
    </w:tbl>
    <w:p>
      <w:pPr>
        <w:pStyle w:val="BodyText"/>
        <w:rPr>
          <w:sz w:val="20"/>
        </w:rPr>
      </w:pPr>
    </w:p>
    <w:p>
      <w:pPr>
        <w:pStyle w:val="BodyText"/>
        <w:spacing w:before="10"/>
        <w:rPr>
          <w:sz w:val="23"/>
        </w:rPr>
      </w:pPr>
    </w:p>
    <w:p>
      <w:pPr>
        <w:pStyle w:val="Heading1"/>
        <w:spacing w:before="100"/>
        <w:ind w:left="720"/>
        <w:rPr>
          <w:b/>
          <w:i/>
        </w:rPr>
      </w:pPr>
      <w:r>
        <w:rPr>
          <w:b/>
          <w:i/>
          <w:color w:val="D2232A"/>
        </w:rPr>
        <w:t>On the right side of the standards</w:t>
      </w:r>
    </w:p>
    <w:p>
      <w:pPr>
        <w:spacing w:before="64"/>
        <w:ind w:left="840" w:right="1095" w:firstLine="0"/>
        <w:jc w:val="left"/>
        <w:rPr>
          <w:sz w:val="22"/>
        </w:rPr>
      </w:pPr>
      <w:r>
        <w:rPr>
          <w:sz w:val="22"/>
        </w:rPr>
        <w:t>In cunifer tubing, nickel improves strength and corrosion resistance while allowing the tube to remain ductile. EziBend and EziBend 2 stood out in independent lab tests against three of the largest cunifer suppliers in the US and the UK.</w:t>
      </w:r>
    </w:p>
    <w:p>
      <w:pPr>
        <w:pStyle w:val="BodyText"/>
        <w:rPr>
          <w:sz w:val="22"/>
        </w:rPr>
      </w:pPr>
    </w:p>
    <w:tbl>
      <w:tblPr>
        <w:tblW w:w="0" w:type="auto"/>
        <w:jc w:val="left"/>
        <w:tblInd w:w="8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42"/>
        <w:gridCol w:w="1253"/>
        <w:gridCol w:w="1358"/>
        <w:gridCol w:w="1307"/>
        <w:gridCol w:w="1332"/>
        <w:gridCol w:w="1302"/>
        <w:gridCol w:w="1361"/>
      </w:tblGrid>
      <w:tr>
        <w:trPr>
          <w:trHeight w:val="461" w:hRule="atLeast"/>
        </w:trPr>
        <w:tc>
          <w:tcPr>
            <w:tcW w:w="2695" w:type="dxa"/>
            <w:gridSpan w:val="2"/>
            <w:tcBorders>
              <w:bottom w:val="single" w:sz="4" w:space="0" w:color="000000"/>
            </w:tcBorders>
          </w:tcPr>
          <w:p>
            <w:pPr>
              <w:pStyle w:val="TableParagraph"/>
              <w:spacing w:line="235" w:lineRule="auto" w:before="42"/>
              <w:ind w:left="1629" w:right="213" w:hanging="15"/>
              <w:rPr>
                <w:rFonts w:ascii="Myriad Pro Light" w:hAnsi="Myriad Pro Light"/>
                <w:b/>
                <w:sz w:val="16"/>
              </w:rPr>
            </w:pPr>
            <w:r>
              <w:rPr>
                <w:rFonts w:ascii="Myriad Pro Light" w:hAnsi="Myriad Pro Light"/>
                <w:b/>
                <w:sz w:val="16"/>
              </w:rPr>
              <w:t>”Wholesale” Tubing (US)</w:t>
            </w:r>
          </w:p>
        </w:tc>
        <w:tc>
          <w:tcPr>
            <w:tcW w:w="1358" w:type="dxa"/>
            <w:tcBorders>
              <w:bottom w:val="single" w:sz="4" w:space="0" w:color="000000"/>
            </w:tcBorders>
          </w:tcPr>
          <w:p>
            <w:pPr>
              <w:pStyle w:val="TableParagraph"/>
              <w:spacing w:line="235" w:lineRule="auto" w:before="42"/>
              <w:ind w:left="267" w:hanging="31"/>
              <w:rPr>
                <w:rFonts w:ascii="Myriad Pro Light" w:hAnsi="Myriad Pro Light"/>
                <w:b/>
                <w:sz w:val="16"/>
              </w:rPr>
            </w:pPr>
            <w:r>
              <w:rPr>
                <w:rFonts w:ascii="Myriad Pro Light" w:hAnsi="Myriad Pro Light"/>
                <w:b/>
                <w:sz w:val="16"/>
              </w:rPr>
              <w:t>”Parts Store” Tubing (US)</w:t>
            </w:r>
          </w:p>
        </w:tc>
        <w:tc>
          <w:tcPr>
            <w:tcW w:w="1307" w:type="dxa"/>
            <w:tcBorders>
              <w:bottom w:val="single" w:sz="4" w:space="0" w:color="000000"/>
              <w:right w:val="single" w:sz="4" w:space="0" w:color="D2232A"/>
            </w:tcBorders>
          </w:tcPr>
          <w:p>
            <w:pPr>
              <w:pStyle w:val="TableParagraph"/>
              <w:spacing w:line="235" w:lineRule="auto" w:before="42"/>
              <w:ind w:left="401" w:right="241" w:hanging="153"/>
              <w:rPr>
                <w:rFonts w:ascii="Myriad Pro Light"/>
                <w:b/>
                <w:sz w:val="16"/>
              </w:rPr>
            </w:pPr>
            <w:r>
              <w:rPr>
                <w:rFonts w:ascii="Myriad Pro Light"/>
                <w:b/>
                <w:sz w:val="16"/>
              </w:rPr>
              <w:t>Leading UK Tubing</w:t>
            </w:r>
          </w:p>
        </w:tc>
        <w:tc>
          <w:tcPr>
            <w:tcW w:w="1332" w:type="dxa"/>
            <w:tcBorders>
              <w:top w:val="single" w:sz="4" w:space="0" w:color="D2232A"/>
              <w:left w:val="single" w:sz="4" w:space="0" w:color="D2232A"/>
              <w:bottom w:val="single" w:sz="4" w:space="0" w:color="000000"/>
              <w:right w:val="single" w:sz="4" w:space="0" w:color="D2232A"/>
            </w:tcBorders>
          </w:tcPr>
          <w:p>
            <w:pPr>
              <w:pStyle w:val="TableParagraph"/>
              <w:spacing w:before="39"/>
              <w:ind w:left="237" w:right="231"/>
              <w:jc w:val="center"/>
              <w:rPr>
                <w:rFonts w:ascii="Myriad Pro Light"/>
                <w:b/>
                <w:sz w:val="16"/>
              </w:rPr>
            </w:pPr>
            <w:r>
              <w:rPr>
                <w:rFonts w:ascii="Myriad Pro Light"/>
                <w:b/>
                <w:sz w:val="14"/>
              </w:rPr>
              <w:t>UNS </w:t>
            </w:r>
            <w:r>
              <w:rPr>
                <w:rFonts w:ascii="Myriad Pro Light"/>
                <w:b/>
                <w:sz w:val="16"/>
              </w:rPr>
              <w:t>C70600</w:t>
            </w:r>
          </w:p>
        </w:tc>
        <w:tc>
          <w:tcPr>
            <w:tcW w:w="1302" w:type="dxa"/>
            <w:tcBorders>
              <w:left w:val="single" w:sz="4" w:space="0" w:color="D2232A"/>
              <w:bottom w:val="single" w:sz="4" w:space="0" w:color="000000"/>
            </w:tcBorders>
          </w:tcPr>
          <w:p>
            <w:pPr>
              <w:pStyle w:val="TableParagraph"/>
              <w:spacing w:before="39"/>
              <w:ind w:right="352"/>
              <w:jc w:val="right"/>
              <w:rPr>
                <w:rFonts w:ascii="Myriad Pro Light"/>
                <w:b/>
                <w:sz w:val="16"/>
              </w:rPr>
            </w:pPr>
            <w:r>
              <w:rPr>
                <w:rFonts w:ascii="Myriad Pro Light"/>
                <w:b/>
                <w:sz w:val="16"/>
              </w:rPr>
              <w:t>EziBend</w:t>
            </w:r>
          </w:p>
        </w:tc>
        <w:tc>
          <w:tcPr>
            <w:tcW w:w="1361" w:type="dxa"/>
            <w:tcBorders>
              <w:bottom w:val="single" w:sz="4" w:space="0" w:color="000000"/>
            </w:tcBorders>
          </w:tcPr>
          <w:p>
            <w:pPr>
              <w:pStyle w:val="TableParagraph"/>
              <w:spacing w:before="39"/>
              <w:ind w:left="342" w:right="304"/>
              <w:jc w:val="center"/>
              <w:rPr>
                <w:rFonts w:ascii="Myriad Pro Light"/>
                <w:b/>
                <w:sz w:val="16"/>
              </w:rPr>
            </w:pPr>
            <w:r>
              <w:rPr>
                <w:rFonts w:ascii="Myriad Pro Light"/>
                <w:b/>
                <w:sz w:val="16"/>
              </w:rPr>
              <w:t>EziBend 2</w:t>
            </w:r>
          </w:p>
        </w:tc>
      </w:tr>
      <w:tr>
        <w:trPr>
          <w:trHeight w:val="275" w:hRule="atLeast"/>
        </w:trPr>
        <w:tc>
          <w:tcPr>
            <w:tcW w:w="1442" w:type="dxa"/>
            <w:tcBorders>
              <w:top w:val="single" w:sz="4" w:space="0" w:color="000000"/>
            </w:tcBorders>
          </w:tcPr>
          <w:p>
            <w:pPr>
              <w:pStyle w:val="TableParagraph"/>
              <w:spacing w:before="44"/>
              <w:ind w:left="40"/>
              <w:rPr>
                <w:rFonts w:ascii="Myriad Pro Light"/>
                <w:b/>
                <w:sz w:val="16"/>
              </w:rPr>
            </w:pPr>
            <w:r>
              <w:rPr>
                <w:rFonts w:ascii="Myriad Pro Light"/>
                <w:b/>
                <w:color w:val="D2232A"/>
                <w:sz w:val="16"/>
              </w:rPr>
              <w:t>Nickel Content</w:t>
            </w:r>
          </w:p>
        </w:tc>
        <w:tc>
          <w:tcPr>
            <w:tcW w:w="1253" w:type="dxa"/>
            <w:tcBorders>
              <w:top w:val="single" w:sz="4" w:space="0" w:color="000000"/>
            </w:tcBorders>
          </w:tcPr>
          <w:p>
            <w:pPr>
              <w:pStyle w:val="TableParagraph"/>
              <w:spacing w:before="47"/>
              <w:ind w:left="386"/>
              <w:rPr>
                <w:sz w:val="16"/>
              </w:rPr>
            </w:pPr>
            <w:r>
              <w:rPr>
                <w:sz w:val="16"/>
              </w:rPr>
              <w:t>8.85%</w:t>
            </w:r>
          </w:p>
        </w:tc>
        <w:tc>
          <w:tcPr>
            <w:tcW w:w="1358" w:type="dxa"/>
            <w:tcBorders>
              <w:top w:val="single" w:sz="4" w:space="0" w:color="000000"/>
            </w:tcBorders>
          </w:tcPr>
          <w:p>
            <w:pPr>
              <w:pStyle w:val="TableParagraph"/>
              <w:spacing w:before="47"/>
              <w:ind w:left="446" w:right="464"/>
              <w:jc w:val="center"/>
              <w:rPr>
                <w:sz w:val="16"/>
              </w:rPr>
            </w:pPr>
            <w:r>
              <w:rPr>
                <w:sz w:val="16"/>
              </w:rPr>
              <w:t>8.92%</w:t>
            </w:r>
          </w:p>
        </w:tc>
        <w:tc>
          <w:tcPr>
            <w:tcW w:w="1307" w:type="dxa"/>
            <w:tcBorders>
              <w:top w:val="single" w:sz="4" w:space="0" w:color="000000"/>
              <w:right w:val="single" w:sz="4" w:space="0" w:color="D2232A"/>
            </w:tcBorders>
          </w:tcPr>
          <w:p>
            <w:pPr>
              <w:pStyle w:val="TableParagraph"/>
              <w:spacing w:before="47"/>
              <w:ind w:left="421" w:right="434"/>
              <w:jc w:val="center"/>
              <w:rPr>
                <w:sz w:val="16"/>
              </w:rPr>
            </w:pPr>
            <w:r>
              <w:rPr>
                <w:sz w:val="16"/>
              </w:rPr>
              <w:t>8.89%</w:t>
            </w:r>
          </w:p>
        </w:tc>
        <w:tc>
          <w:tcPr>
            <w:tcW w:w="1332" w:type="dxa"/>
            <w:tcBorders>
              <w:top w:val="single" w:sz="4" w:space="0" w:color="000000"/>
              <w:left w:val="single" w:sz="4" w:space="0" w:color="D2232A"/>
              <w:bottom w:val="single" w:sz="4" w:space="0" w:color="D2232A"/>
              <w:right w:val="single" w:sz="4" w:space="0" w:color="D2232A"/>
            </w:tcBorders>
          </w:tcPr>
          <w:p>
            <w:pPr>
              <w:pStyle w:val="TableParagraph"/>
              <w:spacing w:before="47"/>
              <w:ind w:left="236" w:right="231"/>
              <w:jc w:val="center"/>
              <w:rPr>
                <w:sz w:val="16"/>
              </w:rPr>
            </w:pPr>
            <w:r>
              <w:rPr>
                <w:sz w:val="16"/>
              </w:rPr>
              <w:t>9.0%–11.0%</w:t>
            </w:r>
          </w:p>
        </w:tc>
        <w:tc>
          <w:tcPr>
            <w:tcW w:w="1302" w:type="dxa"/>
            <w:tcBorders>
              <w:top w:val="single" w:sz="4" w:space="0" w:color="000000"/>
              <w:left w:val="single" w:sz="4" w:space="0" w:color="D2232A"/>
            </w:tcBorders>
          </w:tcPr>
          <w:p>
            <w:pPr>
              <w:pStyle w:val="TableParagraph"/>
              <w:spacing w:before="47"/>
              <w:ind w:right="386"/>
              <w:jc w:val="right"/>
              <w:rPr>
                <w:sz w:val="16"/>
              </w:rPr>
            </w:pPr>
            <w:r>
              <w:rPr>
                <w:color w:val="D2232A"/>
                <w:sz w:val="16"/>
              </w:rPr>
              <w:t>10.30%</w:t>
            </w:r>
          </w:p>
        </w:tc>
        <w:tc>
          <w:tcPr>
            <w:tcW w:w="1361" w:type="dxa"/>
            <w:tcBorders>
              <w:top w:val="single" w:sz="4" w:space="0" w:color="000000"/>
            </w:tcBorders>
          </w:tcPr>
          <w:p>
            <w:pPr>
              <w:pStyle w:val="TableParagraph"/>
              <w:spacing w:before="47"/>
              <w:ind w:left="342" w:right="304"/>
              <w:jc w:val="center"/>
              <w:rPr>
                <w:sz w:val="16"/>
              </w:rPr>
            </w:pPr>
            <w:r>
              <w:rPr>
                <w:color w:val="D2232A"/>
                <w:sz w:val="16"/>
              </w:rPr>
              <w:t>10.40%</w:t>
            </w:r>
          </w:p>
        </w:tc>
      </w:tr>
    </w:tbl>
    <w:p>
      <w:pPr>
        <w:pStyle w:val="BodyText"/>
        <w:rPr>
          <w:sz w:val="26"/>
        </w:rPr>
      </w:pPr>
    </w:p>
    <w:p>
      <w:pPr>
        <w:pStyle w:val="BodyText"/>
        <w:rPr>
          <w:sz w:val="26"/>
        </w:rPr>
      </w:pPr>
    </w:p>
    <w:p>
      <w:pPr>
        <w:pStyle w:val="BodyText"/>
        <w:rPr>
          <w:sz w:val="26"/>
        </w:rPr>
      </w:pPr>
    </w:p>
    <w:p>
      <w:pPr>
        <w:pStyle w:val="BodyText"/>
        <w:rPr>
          <w:sz w:val="26"/>
        </w:rPr>
      </w:pPr>
    </w:p>
    <w:p>
      <w:pPr>
        <w:pStyle w:val="BodyText"/>
        <w:spacing w:before="4"/>
        <w:rPr>
          <w:sz w:val="36"/>
        </w:rPr>
      </w:pPr>
    </w:p>
    <w:p>
      <w:pPr>
        <w:spacing w:before="0"/>
        <w:ind w:left="720" w:right="0" w:firstLine="0"/>
        <w:jc w:val="left"/>
        <w:rPr>
          <w:rFonts w:ascii="Arial"/>
          <w:b/>
          <w:sz w:val="22"/>
        </w:rPr>
      </w:pPr>
      <w:r>
        <w:rPr>
          <w:rFonts w:ascii="Arial"/>
          <w:b/>
          <w:w w:val="99"/>
          <w:sz w:val="22"/>
        </w:rPr>
        <w:t>2</w:t>
      </w:r>
    </w:p>
    <w:p>
      <w:pPr>
        <w:spacing w:after="0"/>
        <w:jc w:val="left"/>
        <w:rPr>
          <w:rFonts w:ascii="Arial"/>
          <w:sz w:val="22"/>
        </w:rPr>
        <w:sectPr>
          <w:type w:val="continuous"/>
          <w:pgSz w:w="12240" w:h="15840"/>
          <w:pgMar w:top="0" w:bottom="280" w:left="0" w:right="580"/>
        </w:sectPr>
      </w:pPr>
    </w:p>
    <w:p>
      <w:pPr>
        <w:tabs>
          <w:tab w:pos="9969" w:val="left" w:leader="none"/>
        </w:tabs>
        <w:spacing w:before="60"/>
        <w:ind w:left="1440" w:right="0" w:firstLine="0"/>
        <w:jc w:val="left"/>
        <w:rPr>
          <w:rFonts w:ascii="Tahoma"/>
          <w:sz w:val="24"/>
        </w:rPr>
      </w:pPr>
      <w:r>
        <w:rPr/>
        <w:pict>
          <v:line style="position:absolute;mso-position-horizontal-relative:page;mso-position-vertical-relative:paragraph;z-index:1600" from="72pt,28.005981pt" to="576pt,28.005981pt" stroked="true" strokeweight="2pt" strokecolor="#d2232a">
            <v:stroke dashstyle="solid"/>
            <w10:wrap type="none"/>
          </v:line>
        </w:pict>
      </w:r>
      <w:r>
        <w:rPr>
          <w:rFonts w:ascii="Tahoma"/>
          <w:sz w:val="24"/>
        </w:rPr>
        <w:t>Innovative</w:t>
      </w:r>
      <w:r>
        <w:rPr>
          <w:rFonts w:ascii="Tahoma"/>
          <w:spacing w:val="-26"/>
          <w:sz w:val="24"/>
        </w:rPr>
        <w:t> </w:t>
      </w:r>
      <w:r>
        <w:rPr>
          <w:rFonts w:ascii="Tahoma"/>
          <w:sz w:val="24"/>
        </w:rPr>
        <w:t>Solutions</w:t>
      </w:r>
      <w:r>
        <w:rPr>
          <w:rFonts w:ascii="Tahoma"/>
          <w:spacing w:val="-25"/>
          <w:sz w:val="24"/>
        </w:rPr>
        <w:t> </w:t>
      </w:r>
      <w:r>
        <w:rPr>
          <w:rFonts w:ascii="Tahoma"/>
          <w:sz w:val="24"/>
        </w:rPr>
        <w:t>for</w:t>
      </w:r>
      <w:r>
        <w:rPr>
          <w:rFonts w:ascii="Tahoma"/>
          <w:spacing w:val="-32"/>
          <w:sz w:val="24"/>
        </w:rPr>
        <w:t> </w:t>
      </w:r>
      <w:r>
        <w:rPr>
          <w:rFonts w:ascii="Tahoma"/>
          <w:sz w:val="24"/>
        </w:rPr>
        <w:t>Automotive</w:t>
      </w:r>
      <w:r>
        <w:rPr>
          <w:rFonts w:ascii="Tahoma"/>
          <w:spacing w:val="-39"/>
          <w:sz w:val="24"/>
        </w:rPr>
        <w:t> </w:t>
      </w:r>
      <w:r>
        <w:rPr>
          <w:rFonts w:ascii="Tahoma"/>
          <w:spacing w:val="-5"/>
          <w:sz w:val="24"/>
        </w:rPr>
        <w:t>Tubes</w:t>
      </w:r>
      <w:r>
        <w:rPr>
          <w:rFonts w:ascii="Tahoma"/>
          <w:spacing w:val="-25"/>
          <w:sz w:val="24"/>
        </w:rPr>
        <w:t> </w:t>
      </w:r>
      <w:r>
        <w:rPr>
          <w:rFonts w:ascii="Tahoma"/>
          <w:sz w:val="24"/>
        </w:rPr>
        <w:t>and</w:t>
      </w:r>
      <w:r>
        <w:rPr>
          <w:rFonts w:ascii="Tahoma"/>
          <w:spacing w:val="-25"/>
          <w:sz w:val="24"/>
        </w:rPr>
        <w:t> </w:t>
      </w:r>
      <w:r>
        <w:rPr>
          <w:rFonts w:ascii="Tahoma"/>
          <w:sz w:val="24"/>
        </w:rPr>
        <w:t>Hoses</w:t>
        <w:tab/>
      </w:r>
      <w:r>
        <w:rPr>
          <w:rFonts w:ascii="Tahoma"/>
          <w:spacing w:val="-6"/>
          <w:sz w:val="24"/>
        </w:rPr>
        <w:t>Tube </w:t>
      </w:r>
      <w:r>
        <w:rPr>
          <w:rFonts w:ascii="Tahoma"/>
          <w:sz w:val="24"/>
        </w:rPr>
        <w:t>and</w:t>
      </w:r>
      <w:r>
        <w:rPr>
          <w:rFonts w:ascii="Tahoma"/>
          <w:spacing w:val="-17"/>
          <w:sz w:val="24"/>
        </w:rPr>
        <w:t> </w:t>
      </w:r>
      <w:r>
        <w:rPr>
          <w:rFonts w:ascii="Tahoma"/>
          <w:sz w:val="24"/>
        </w:rPr>
        <w:t>Hose</w:t>
      </w:r>
    </w:p>
    <w:p>
      <w:pPr>
        <w:pStyle w:val="BodyText"/>
        <w:spacing w:before="7"/>
        <w:rPr>
          <w:rFonts w:ascii="Tahoma"/>
          <w:sz w:val="14"/>
        </w:rPr>
      </w:pPr>
      <w:r>
        <w:rPr/>
        <w:pict>
          <v:shape style="position:absolute;margin-left:454.234009pt;margin-top:10.015625pt;width:121.8pt;height:18.5pt;mso-position-horizontal-relative:page;mso-position-vertical-relative:paragraph;z-index:-712;mso-wrap-distance-left:0;mso-wrap-distance-right:0" type="#_x0000_t202" filled="true" fillcolor="#d2232a" stroked="false">
            <v:textbox inset="0,0,0,0">
              <w:txbxContent>
                <w:p>
                  <w:pPr>
                    <w:spacing w:before="36"/>
                    <w:ind w:left="99" w:right="0" w:firstLine="0"/>
                    <w:jc w:val="left"/>
                    <w:rPr>
                      <w:rFonts w:ascii="Myriad Pro Light"/>
                      <w:b/>
                      <w:sz w:val="24"/>
                    </w:rPr>
                  </w:pPr>
                  <w:r>
                    <w:rPr>
                      <w:rFonts w:ascii="Myriad Pro Light"/>
                      <w:b/>
                      <w:color w:val="FFFFFF"/>
                      <w:sz w:val="24"/>
                    </w:rPr>
                    <w:t>316L Stainless Tubing</w:t>
                  </w:r>
                </w:p>
              </w:txbxContent>
            </v:textbox>
            <v:fill type="solid"/>
            <w10:wrap type="topAndBottom"/>
          </v:shape>
        </w:pict>
      </w:r>
    </w:p>
    <w:p>
      <w:pPr>
        <w:pStyle w:val="BodyText"/>
        <w:spacing w:before="11"/>
        <w:rPr>
          <w:rFonts w:ascii="Tahoma"/>
          <w:sz w:val="19"/>
        </w:rPr>
      </w:pPr>
    </w:p>
    <w:p>
      <w:pPr>
        <w:spacing w:before="100"/>
        <w:ind w:left="1560" w:right="0" w:firstLine="0"/>
        <w:jc w:val="left"/>
        <w:rPr>
          <w:sz w:val="22"/>
        </w:rPr>
      </w:pPr>
      <w:r>
        <w:rPr>
          <w:sz w:val="22"/>
        </w:rPr>
        <w:t>The pinnacle of automotive plumbing, our 316L marine-grade tubing has the highest level of corrosion protection combined with the stunning appearance of polished stainless steel.</w:t>
      </w:r>
    </w:p>
    <w:p>
      <w:pPr>
        <w:pStyle w:val="BodyText"/>
        <w:spacing w:before="11"/>
        <w:rPr>
          <w:sz w:val="22"/>
        </w:rPr>
      </w:pPr>
    </w:p>
    <w:p>
      <w:pPr>
        <w:spacing w:line="426" w:lineRule="exact" w:before="0"/>
        <w:ind w:left="1440" w:right="0" w:firstLine="0"/>
        <w:jc w:val="left"/>
        <w:rPr>
          <w:rFonts w:ascii="Myriad Pro Light"/>
          <w:b/>
          <w:i/>
          <w:sz w:val="36"/>
        </w:rPr>
      </w:pPr>
      <w:r>
        <w:rPr>
          <w:rFonts w:ascii="Myriad Pro Light"/>
          <w:b/>
          <w:i/>
          <w:color w:val="D2232A"/>
          <w:sz w:val="36"/>
        </w:rPr>
        <w:t>Corrosion resistance</w:t>
      </w:r>
    </w:p>
    <w:p>
      <w:pPr>
        <w:spacing w:after="0" w:line="426" w:lineRule="exact"/>
        <w:jc w:val="left"/>
        <w:rPr>
          <w:rFonts w:ascii="Myriad Pro Light"/>
          <w:sz w:val="36"/>
        </w:rPr>
        <w:sectPr>
          <w:headerReference w:type="default" r:id="rId19"/>
          <w:pgSz w:w="12240" w:h="15840"/>
          <w:pgMar w:header="0" w:footer="0" w:top="540" w:bottom="0" w:left="0" w:right="580"/>
        </w:sectPr>
      </w:pPr>
    </w:p>
    <w:p>
      <w:pPr>
        <w:spacing w:before="79"/>
        <w:ind w:left="1560" w:right="171" w:firstLine="0"/>
        <w:jc w:val="left"/>
        <w:rPr>
          <w:sz w:val="22"/>
        </w:rPr>
      </w:pPr>
      <w:r>
        <w:rPr>
          <w:sz w:val="22"/>
        </w:rPr>
        <w:t>316L contains molybdenum, a corrosion resistor that is not found in 304 grade stainless.</w:t>
      </w:r>
    </w:p>
    <w:p>
      <w:pPr>
        <w:pStyle w:val="BodyText"/>
        <w:spacing w:before="2"/>
        <w:rPr>
          <w:sz w:val="27"/>
        </w:rPr>
      </w:pPr>
    </w:p>
    <w:p>
      <w:pPr>
        <w:spacing w:before="0"/>
        <w:ind w:left="1440" w:right="0" w:firstLine="0"/>
        <w:jc w:val="left"/>
        <w:rPr>
          <w:rFonts w:ascii="Myriad Pro Light"/>
          <w:b/>
          <w:i/>
          <w:sz w:val="36"/>
        </w:rPr>
      </w:pPr>
      <w:r>
        <w:rPr>
          <w:rFonts w:ascii="Myriad Pro Light"/>
          <w:b/>
          <w:i/>
          <w:color w:val="D2232A"/>
          <w:sz w:val="36"/>
        </w:rPr>
        <w:t>Proper wall thickness</w:t>
      </w:r>
    </w:p>
    <w:p>
      <w:pPr>
        <w:spacing w:before="65"/>
        <w:ind w:left="1560" w:right="171" w:firstLine="0"/>
        <w:jc w:val="left"/>
        <w:rPr>
          <w:sz w:val="22"/>
        </w:rPr>
      </w:pPr>
      <w:r>
        <w:rPr>
          <w:sz w:val="22"/>
        </w:rPr>
        <w:t>Thick-walled 304 stainless tubing meant for heavy industrial applications will damage automotive tube-working tools. Our 0.028”-walled tubing is strong enough for automotive, marine, and light industrial applications, yet easy to work using DIY automotive tools.</w:t>
      </w:r>
    </w:p>
    <w:p>
      <w:pPr>
        <w:pStyle w:val="BodyText"/>
        <w:rPr>
          <w:sz w:val="27"/>
        </w:rPr>
      </w:pPr>
    </w:p>
    <w:p>
      <w:pPr>
        <w:spacing w:before="0"/>
        <w:ind w:left="1440" w:right="0" w:firstLine="0"/>
        <w:jc w:val="left"/>
        <w:rPr>
          <w:rFonts w:ascii="Myriad Pro Light"/>
          <w:b/>
          <w:i/>
          <w:sz w:val="36"/>
        </w:rPr>
      </w:pPr>
      <w:r>
        <w:rPr>
          <w:rFonts w:ascii="Myriad Pro Light"/>
          <w:b/>
          <w:i/>
          <w:color w:val="D2232A"/>
          <w:sz w:val="36"/>
        </w:rPr>
        <w:t>Soft-annealed</w:t>
      </w:r>
    </w:p>
    <w:p>
      <w:pPr>
        <w:spacing w:before="65"/>
        <w:ind w:left="1560" w:right="0" w:firstLine="0"/>
        <w:jc w:val="both"/>
        <w:rPr>
          <w:sz w:val="22"/>
        </w:rPr>
      </w:pPr>
      <w:r>
        <w:rPr>
          <w:sz w:val="22"/>
        </w:rPr>
        <w:t>BrakeQuip 316L is soft-annealed, a heat treatment process</w:t>
      </w:r>
      <w:r>
        <w:rPr>
          <w:spacing w:val="-24"/>
          <w:sz w:val="22"/>
        </w:rPr>
        <w:t> </w:t>
      </w:r>
      <w:r>
        <w:rPr>
          <w:sz w:val="22"/>
        </w:rPr>
        <w:t>which makes straightening, cutting, bending, and flaring far easier </w:t>
      </w:r>
      <w:r>
        <w:rPr>
          <w:spacing w:val="-4"/>
          <w:sz w:val="22"/>
        </w:rPr>
        <w:t>than </w:t>
      </w:r>
      <w:r>
        <w:rPr>
          <w:sz w:val="22"/>
        </w:rPr>
        <w:t>with non-annealed</w:t>
      </w:r>
      <w:r>
        <w:rPr>
          <w:spacing w:val="-1"/>
          <w:sz w:val="22"/>
        </w:rPr>
        <w:t> </w:t>
      </w:r>
      <w:r>
        <w:rPr>
          <w:sz w:val="22"/>
        </w:rPr>
        <w:t>stainless.</w:t>
      </w:r>
    </w:p>
    <w:p>
      <w:pPr>
        <w:pStyle w:val="BodyText"/>
        <w:spacing w:line="192" w:lineRule="exact"/>
        <w:ind w:left="339"/>
      </w:pPr>
      <w:r>
        <w:rPr/>
        <w:br w:type="column"/>
      </w:r>
      <w:r>
        <w:rPr>
          <w:color w:val="D2232A"/>
        </w:rPr>
        <w:t>See coil straighteners and benders on page 14 and</w:t>
      </w:r>
      <w:r>
        <w:rPr>
          <w:color w:val="D2232A"/>
          <w:spacing w:val="-4"/>
        </w:rPr>
        <w:t> </w:t>
      </w:r>
      <w:r>
        <w:rPr>
          <w:color w:val="D2232A"/>
        </w:rPr>
        <w:t>15,</w:t>
      </w:r>
    </w:p>
    <w:p>
      <w:pPr>
        <w:pStyle w:val="BodyText"/>
        <w:ind w:left="1759" w:right="1" w:firstLine="564"/>
      </w:pPr>
      <w:r>
        <w:rPr>
          <w:color w:val="D2232A"/>
        </w:rPr>
        <w:t>flaring tools on page </w:t>
      </w:r>
      <w:r>
        <w:rPr>
          <w:color w:val="D2232A"/>
          <w:spacing w:val="-6"/>
        </w:rPr>
        <w:t>16, </w:t>
      </w:r>
      <w:r>
        <w:rPr>
          <w:color w:val="D2232A"/>
        </w:rPr>
        <w:t>and stainless fittings on page </w:t>
      </w:r>
      <w:r>
        <w:rPr>
          <w:color w:val="D2232A"/>
          <w:spacing w:val="-6"/>
        </w:rPr>
        <w:t>20.</w:t>
      </w:r>
    </w:p>
    <w:p>
      <w:pPr>
        <w:pStyle w:val="BodyText"/>
        <w:spacing w:before="3"/>
        <w:rPr>
          <w:sz w:val="3"/>
        </w:rPr>
      </w:pPr>
    </w:p>
    <w:p>
      <w:pPr>
        <w:pStyle w:val="BodyText"/>
        <w:ind w:left="909"/>
        <w:rPr>
          <w:sz w:val="20"/>
        </w:rPr>
      </w:pPr>
      <w:r>
        <w:rPr>
          <w:sz w:val="20"/>
        </w:rPr>
        <w:pict>
          <v:group style="width:154.5pt;height:85.95pt;mso-position-horizontal-relative:char;mso-position-vertical-relative:line" coordorigin="0,0" coordsize="3090,1719">
            <v:shape style="position:absolute;left:80;top:18;width:2934;height:1700" type="#_x0000_t75" stroked="false">
              <v:imagedata r:id="rId20" o:title=""/>
            </v:shape>
            <v:line style="position:absolute" from="3090,10" to="0,10" stroked="true" strokeweight="1pt" strokecolor="#000101">
              <v:stroke dashstyle="solid"/>
            </v:line>
          </v:group>
        </w:pict>
      </w:r>
      <w:r>
        <w:rPr>
          <w:sz w:val="20"/>
        </w:rPr>
      </w:r>
    </w:p>
    <w:p>
      <w:pPr>
        <w:pStyle w:val="BodyText"/>
        <w:rPr>
          <w:sz w:val="20"/>
        </w:rPr>
      </w:pPr>
    </w:p>
    <w:p>
      <w:pPr>
        <w:pStyle w:val="BodyText"/>
        <w:spacing w:before="1"/>
        <w:rPr>
          <w:sz w:val="18"/>
        </w:rPr>
      </w:pPr>
    </w:p>
    <w:tbl>
      <w:tblPr>
        <w:tblW w:w="0" w:type="auto"/>
        <w:jc w:val="left"/>
        <w:tblInd w:w="7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65"/>
        <w:gridCol w:w="770"/>
        <w:gridCol w:w="1168"/>
      </w:tblGrid>
      <w:tr>
        <w:trPr>
          <w:trHeight w:val="230" w:hRule="atLeast"/>
        </w:trPr>
        <w:tc>
          <w:tcPr>
            <w:tcW w:w="1165" w:type="dxa"/>
            <w:tcBorders>
              <w:bottom w:val="single" w:sz="4" w:space="0" w:color="58595B"/>
            </w:tcBorders>
          </w:tcPr>
          <w:p>
            <w:pPr>
              <w:pStyle w:val="TableParagraph"/>
              <w:spacing w:before="0"/>
              <w:ind w:left="80"/>
              <w:rPr>
                <w:rFonts w:ascii="Myriad Pro Light"/>
                <w:b/>
                <w:sz w:val="16"/>
              </w:rPr>
            </w:pPr>
            <w:r>
              <w:rPr>
                <w:rFonts w:ascii="Myriad Pro Light"/>
                <w:b/>
                <w:sz w:val="16"/>
              </w:rPr>
              <w:t>Part Number</w:t>
            </w:r>
          </w:p>
        </w:tc>
        <w:tc>
          <w:tcPr>
            <w:tcW w:w="770" w:type="dxa"/>
            <w:tcBorders>
              <w:bottom w:val="single" w:sz="4" w:space="0" w:color="58595B"/>
            </w:tcBorders>
          </w:tcPr>
          <w:p>
            <w:pPr>
              <w:pStyle w:val="TableParagraph"/>
              <w:spacing w:before="0"/>
              <w:ind w:right="284"/>
              <w:jc w:val="right"/>
              <w:rPr>
                <w:rFonts w:ascii="Myriad Pro Light"/>
                <w:b/>
                <w:sz w:val="16"/>
              </w:rPr>
            </w:pPr>
            <w:r>
              <w:rPr>
                <w:rFonts w:ascii="Myriad Pro Light"/>
                <w:b/>
                <w:sz w:val="16"/>
              </w:rPr>
              <w:t>OD</w:t>
            </w:r>
          </w:p>
        </w:tc>
        <w:tc>
          <w:tcPr>
            <w:tcW w:w="1168" w:type="dxa"/>
            <w:tcBorders>
              <w:bottom w:val="single" w:sz="4" w:space="0" w:color="58595B"/>
            </w:tcBorders>
          </w:tcPr>
          <w:p>
            <w:pPr>
              <w:pStyle w:val="TableParagraph"/>
              <w:spacing w:before="0"/>
              <w:ind w:left="121" w:right="74"/>
              <w:jc w:val="center"/>
              <w:rPr>
                <w:rFonts w:ascii="Myriad Pro Light"/>
                <w:b/>
                <w:sz w:val="16"/>
              </w:rPr>
            </w:pPr>
            <w:r>
              <w:rPr>
                <w:rFonts w:ascii="Myriad Pro Light"/>
                <w:b/>
                <w:sz w:val="16"/>
              </w:rPr>
              <w:t>Coil Length</w:t>
            </w:r>
          </w:p>
        </w:tc>
      </w:tr>
      <w:tr>
        <w:trPr>
          <w:trHeight w:val="272" w:hRule="atLeast"/>
        </w:trPr>
        <w:tc>
          <w:tcPr>
            <w:tcW w:w="1165" w:type="dxa"/>
            <w:tcBorders>
              <w:top w:val="single" w:sz="4" w:space="0" w:color="58595B"/>
            </w:tcBorders>
          </w:tcPr>
          <w:p>
            <w:pPr>
              <w:pStyle w:val="TableParagraph"/>
              <w:spacing w:before="34"/>
              <w:ind w:left="81"/>
              <w:rPr>
                <w:rFonts w:ascii="Myriad Pro Light"/>
                <w:b/>
                <w:sz w:val="16"/>
              </w:rPr>
            </w:pPr>
            <w:r>
              <w:rPr>
                <w:rFonts w:ascii="Myriad Pro Light"/>
                <w:b/>
                <w:sz w:val="16"/>
              </w:rPr>
              <w:t>T187-20SS</w:t>
            </w:r>
          </w:p>
        </w:tc>
        <w:tc>
          <w:tcPr>
            <w:tcW w:w="770" w:type="dxa"/>
            <w:tcBorders>
              <w:top w:val="single" w:sz="4" w:space="0" w:color="58595B"/>
            </w:tcBorders>
          </w:tcPr>
          <w:p>
            <w:pPr>
              <w:pStyle w:val="TableParagraph"/>
              <w:spacing w:before="37"/>
              <w:ind w:right="209"/>
              <w:jc w:val="right"/>
              <w:rPr>
                <w:sz w:val="16"/>
              </w:rPr>
            </w:pPr>
            <w:r>
              <w:rPr>
                <w:sz w:val="16"/>
              </w:rPr>
              <w:t>3/16”</w:t>
            </w:r>
          </w:p>
        </w:tc>
        <w:tc>
          <w:tcPr>
            <w:tcW w:w="1168" w:type="dxa"/>
            <w:tcBorders>
              <w:top w:val="single" w:sz="4" w:space="0" w:color="58595B"/>
            </w:tcBorders>
          </w:tcPr>
          <w:p>
            <w:pPr>
              <w:pStyle w:val="TableParagraph"/>
              <w:spacing w:before="37"/>
              <w:ind w:left="121" w:right="75"/>
              <w:jc w:val="center"/>
              <w:rPr>
                <w:sz w:val="16"/>
              </w:rPr>
            </w:pPr>
            <w:r>
              <w:rPr>
                <w:sz w:val="16"/>
              </w:rPr>
              <w:t>20ft</w:t>
            </w:r>
          </w:p>
        </w:tc>
      </w:tr>
      <w:tr>
        <w:trPr>
          <w:trHeight w:val="280" w:hRule="atLeast"/>
        </w:trPr>
        <w:tc>
          <w:tcPr>
            <w:tcW w:w="1165" w:type="dxa"/>
          </w:tcPr>
          <w:p>
            <w:pPr>
              <w:pStyle w:val="TableParagraph"/>
              <w:spacing w:before="42"/>
              <w:ind w:left="81"/>
              <w:rPr>
                <w:rFonts w:ascii="Myriad Pro Light"/>
                <w:b/>
                <w:sz w:val="16"/>
              </w:rPr>
            </w:pPr>
            <w:r>
              <w:rPr>
                <w:rFonts w:ascii="Myriad Pro Light"/>
                <w:b/>
                <w:sz w:val="16"/>
              </w:rPr>
              <w:t>T250-20SS</w:t>
            </w:r>
          </w:p>
        </w:tc>
        <w:tc>
          <w:tcPr>
            <w:tcW w:w="770" w:type="dxa"/>
          </w:tcPr>
          <w:p>
            <w:pPr>
              <w:pStyle w:val="TableParagraph"/>
              <w:ind w:right="250"/>
              <w:jc w:val="right"/>
              <w:rPr>
                <w:sz w:val="16"/>
              </w:rPr>
            </w:pPr>
            <w:r>
              <w:rPr>
                <w:sz w:val="16"/>
              </w:rPr>
              <w:t>1/4”</w:t>
            </w:r>
          </w:p>
        </w:tc>
        <w:tc>
          <w:tcPr>
            <w:tcW w:w="1168" w:type="dxa"/>
          </w:tcPr>
          <w:p>
            <w:pPr>
              <w:pStyle w:val="TableParagraph"/>
              <w:ind w:left="121" w:right="75"/>
              <w:jc w:val="center"/>
              <w:rPr>
                <w:sz w:val="16"/>
              </w:rPr>
            </w:pPr>
            <w:r>
              <w:rPr>
                <w:sz w:val="16"/>
              </w:rPr>
              <w:t>20ft</w:t>
            </w:r>
          </w:p>
        </w:tc>
      </w:tr>
      <w:tr>
        <w:trPr>
          <w:trHeight w:val="280" w:hRule="atLeast"/>
        </w:trPr>
        <w:tc>
          <w:tcPr>
            <w:tcW w:w="1165" w:type="dxa"/>
          </w:tcPr>
          <w:p>
            <w:pPr>
              <w:pStyle w:val="TableParagraph"/>
              <w:spacing w:before="42"/>
              <w:ind w:left="81"/>
              <w:rPr>
                <w:rFonts w:ascii="Myriad Pro Light"/>
                <w:b/>
                <w:sz w:val="16"/>
              </w:rPr>
            </w:pPr>
            <w:r>
              <w:rPr>
                <w:rFonts w:ascii="Myriad Pro Light"/>
                <w:b/>
                <w:sz w:val="16"/>
              </w:rPr>
              <w:t>T312-20SS</w:t>
            </w:r>
          </w:p>
        </w:tc>
        <w:tc>
          <w:tcPr>
            <w:tcW w:w="770" w:type="dxa"/>
          </w:tcPr>
          <w:p>
            <w:pPr>
              <w:pStyle w:val="TableParagraph"/>
              <w:ind w:right="209"/>
              <w:jc w:val="right"/>
              <w:rPr>
                <w:sz w:val="16"/>
              </w:rPr>
            </w:pPr>
            <w:r>
              <w:rPr>
                <w:sz w:val="16"/>
              </w:rPr>
              <w:t>5/16”</w:t>
            </w:r>
          </w:p>
        </w:tc>
        <w:tc>
          <w:tcPr>
            <w:tcW w:w="1168" w:type="dxa"/>
          </w:tcPr>
          <w:p>
            <w:pPr>
              <w:pStyle w:val="TableParagraph"/>
              <w:ind w:left="121" w:right="75"/>
              <w:jc w:val="center"/>
              <w:rPr>
                <w:sz w:val="16"/>
              </w:rPr>
            </w:pPr>
            <w:r>
              <w:rPr>
                <w:sz w:val="16"/>
              </w:rPr>
              <w:t>20ft</w:t>
            </w:r>
          </w:p>
        </w:tc>
      </w:tr>
      <w:tr>
        <w:trPr>
          <w:trHeight w:val="237" w:hRule="atLeast"/>
        </w:trPr>
        <w:tc>
          <w:tcPr>
            <w:tcW w:w="1165" w:type="dxa"/>
          </w:tcPr>
          <w:p>
            <w:pPr>
              <w:pStyle w:val="TableParagraph"/>
              <w:spacing w:line="176" w:lineRule="exact" w:before="42"/>
              <w:ind w:left="81"/>
              <w:rPr>
                <w:rFonts w:ascii="Myriad Pro Light"/>
                <w:b/>
                <w:sz w:val="16"/>
              </w:rPr>
            </w:pPr>
            <w:r>
              <w:rPr>
                <w:rFonts w:ascii="Myriad Pro Light"/>
                <w:b/>
                <w:sz w:val="16"/>
              </w:rPr>
              <w:t>T375-20SS</w:t>
            </w:r>
          </w:p>
        </w:tc>
        <w:tc>
          <w:tcPr>
            <w:tcW w:w="770" w:type="dxa"/>
          </w:tcPr>
          <w:p>
            <w:pPr>
              <w:pStyle w:val="TableParagraph"/>
              <w:spacing w:line="172" w:lineRule="exact"/>
              <w:ind w:right="251"/>
              <w:jc w:val="right"/>
              <w:rPr>
                <w:sz w:val="16"/>
              </w:rPr>
            </w:pPr>
            <w:r>
              <w:rPr>
                <w:sz w:val="16"/>
              </w:rPr>
              <w:t>3/8”</w:t>
            </w:r>
          </w:p>
        </w:tc>
        <w:tc>
          <w:tcPr>
            <w:tcW w:w="1168" w:type="dxa"/>
          </w:tcPr>
          <w:p>
            <w:pPr>
              <w:pStyle w:val="TableParagraph"/>
              <w:spacing w:line="172" w:lineRule="exact"/>
              <w:ind w:left="121" w:right="75"/>
              <w:jc w:val="center"/>
              <w:rPr>
                <w:sz w:val="16"/>
              </w:rPr>
            </w:pPr>
            <w:r>
              <w:rPr>
                <w:sz w:val="16"/>
              </w:rPr>
              <w:t>20ft</w:t>
            </w:r>
          </w:p>
        </w:tc>
      </w:tr>
    </w:tbl>
    <w:p>
      <w:pPr>
        <w:spacing w:after="0" w:line="172" w:lineRule="exact"/>
        <w:jc w:val="center"/>
        <w:rPr>
          <w:sz w:val="16"/>
        </w:rPr>
        <w:sectPr>
          <w:type w:val="continuous"/>
          <w:pgSz w:w="12240" w:h="15840"/>
          <w:pgMar w:top="0" w:bottom="280" w:left="0" w:right="580"/>
          <w:cols w:num="2" w:equalWidth="0">
            <w:col w:w="7471" w:space="40"/>
            <w:col w:w="4149"/>
          </w:cols>
        </w:sectPr>
      </w:pPr>
    </w:p>
    <w:p>
      <w:pPr>
        <w:pStyle w:val="BodyText"/>
        <w:spacing w:before="7"/>
      </w:pPr>
      <w:r>
        <w:rPr/>
        <w:pict>
          <v:group style="position:absolute;margin-left:72pt;margin-top:451pt;width:540pt;height:341pt;mso-position-horizontal-relative:page;mso-position-vertical-relative:page;z-index:1576" coordorigin="1440,9020" coordsize="10800,6820">
            <v:shape style="position:absolute;left:7545;top:9609;width:3975;height:1992" type="#_x0000_t75" stroked="false">
              <v:imagedata r:id="rId21" o:title=""/>
            </v:shape>
            <v:shape style="position:absolute;left:6565;top:10623;width:5675;height:5217" type="#_x0000_t75" stroked="false">
              <v:imagedata r:id="rId22" o:title=""/>
            </v:shape>
            <v:line style="position:absolute" from="6585,12711" to="7672,12711" stroked="true" strokeweight=".5pt" strokecolor="#58595b">
              <v:stroke dashstyle="solid"/>
            </v:line>
            <v:line style="position:absolute" from="7672,12711" to="8392,12711" stroked="true" strokeweight=".5pt" strokecolor="#58595b">
              <v:stroke dashstyle="solid"/>
            </v:line>
            <v:line style="position:absolute" from="8392,12711" to="9198,12711" stroked="true" strokeweight=".5pt" strokecolor="#58595b">
              <v:stroke dashstyle="solid"/>
            </v:line>
            <v:line style="position:absolute" from="9198,12711" to="10358,12711" stroked="true" strokeweight=".5pt" strokecolor="#58595b">
              <v:stroke dashstyle="solid"/>
            </v:line>
            <v:shape style="position:absolute;left:1440;top:9040;width:3675;height:3269" type="#_x0000_t75" stroked="false">
              <v:imagedata r:id="rId23" o:title=""/>
            </v:shape>
            <v:line style="position:absolute" from="1440,9040" to="11520,9040" stroked="true" strokeweight="2pt" strokecolor="#d2232a">
              <v:stroke dashstyle="solid"/>
            </v:line>
            <v:line style="position:absolute" from="2607,10050" to="3693,10050" stroked="true" strokeweight=".5pt" strokecolor="#58595b">
              <v:stroke dashstyle="solid"/>
            </v:line>
            <v:line style="position:absolute" from="3693,10050" to="4560,10050" stroked="true" strokeweight=".5pt" strokecolor="#58595b">
              <v:stroke dashstyle="solid"/>
            </v:line>
            <v:line style="position:absolute" from="4560,10050" to="5427,10050" stroked="true" strokeweight=".5pt" strokecolor="#58595b">
              <v:stroke dashstyle="solid"/>
            </v:line>
            <v:rect style="position:absolute;left:11525;top:10690;width:715;height:3220" filled="true" fillcolor="#ffffff" stroked="false">
              <v:fill type="solid"/>
            </v:rect>
            <v:shape style="position:absolute;left:2904;top:13415;width:1229;height:374" coordorigin="2905,13415" coordsize="1229,374" path="m3082,13415l2911,13416,2905,13557,2927,13637,2998,13684,3139,13728,3253,13766,3359,13785,3516,13788,3786,13782,3899,13778,4012,13769,4099,13760,4134,13755,4134,13644,3762,13644,3678,13643,3418,13629,3332,13621,3255,13608,3195,13590,3139,13547,3104,13489,3087,13437,3082,13415xm4134,13631l3762,13644,4134,13644,4134,13631xe" filled="true" fillcolor="#b2b6ba" stroked="false">
              <v:path arrowok="t"/>
              <v:fill type="solid"/>
            </v:shape>
            <v:line style="position:absolute" from="4403,14042" to="4403,13345" stroked="true" strokeweight=".4pt" strokecolor="#000000">
              <v:stroke dashstyle="solid"/>
            </v:line>
            <v:line style="position:absolute" from="4134,13755" to="4270,13755" stroked="true" strokeweight=".4pt" strokecolor="#000000">
              <v:stroke dashstyle="solid"/>
            </v:line>
            <v:line style="position:absolute" from="4270,13631" to="4270,13568" stroked="true" strokeweight=".4pt" strokecolor="#000000">
              <v:stroke dashstyle="solid"/>
            </v:line>
            <v:shape style="position:absolute;left:5108;top:13624;width:138;height:138" type="#_x0000_t75" stroked="false">
              <v:imagedata r:id="rId24" o:title=""/>
            </v:shape>
            <v:line style="position:absolute" from="4270,13755" to="4270,13631" stroked="true" strokeweight=".4pt" strokecolor="#000000">
              <v:stroke dashstyle="solid"/>
            </v:line>
            <v:line style="position:absolute" from="4338,13800" to="4270,13800" stroked="true" strokeweight=".4pt" strokecolor="#000000">
              <v:stroke dashstyle="solid"/>
            </v:line>
            <v:line style="position:absolute" from="4270,13818" to="4270,13755" stroked="true" strokeweight=".4pt" strokecolor="#000000">
              <v:stroke dashstyle="solid"/>
            </v:line>
            <v:shape style="position:absolute;left:4504;top:13276;width:138;height:138" type="#_x0000_t75" stroked="false">
              <v:imagedata r:id="rId25" o:title=""/>
            </v:shape>
            <v:line style="position:absolute" from="4658,13197" to="5262,13546" stroked="true" strokeweight=".4pt" strokecolor="#000000">
              <v:stroke dashstyle="solid"/>
            </v:line>
            <v:line style="position:absolute" from="4134,13568" to="4134,13631" stroked="true" strokeweight=".4pt" strokecolor="#000000">
              <v:stroke dashstyle="solid"/>
            </v:line>
            <v:line style="position:absolute" from="4338,13585" to="4270,13585" stroked="true" strokeweight=".4pt" strokecolor="#000000">
              <v:stroke dashstyle="solid"/>
            </v:line>
            <v:shape style="position:absolute;left:4338;top:13800;width:66;height:68" coordorigin="4338,13800" coordsize="66,68" path="m4338,13800l4370,13858,4387,13865,4403,13868e" filled="false" stroked="true" strokeweight=".4pt" strokecolor="#000000">
              <v:path arrowok="t"/>
              <v:stroke dashstyle="solid"/>
            </v:shape>
            <v:shape style="position:absolute;left:-604;top:15545;width:689;height:643" coordorigin="-604,15545" coordsize="689,643" path="m5262,13841l5268,13837,5274,13833,5279,13829,5285,13824,5290,13820,5295,13815,5300,13810,5305,13805,5309,13800,5314,13794,5318,13788,5321,13782,5325,13777,5328,13770,5331,13764,5334,13758,5337,13751,5339,13744,5341,13738,5343,13731,5344,13724,5345,13717,5346,13710,5347,13703,5347,13697,5347,13690,5347,13683,5346,13676,5345,13669,5344,13662,5343,13655,5341,13648,5339,13641,5337,13635,5334,13629,5331,13622,5328,13616,5325,13610,5321,13603,5318,13597,5314,13592,5309,13587,5305,13581,5300,13576,5295,13571,5290,13566,5285,13562,5279,13557,5274,13553,5268,13549,5262,13546m5262,13841l4658,14188e" filled="false" stroked="true" strokeweight=".4pt" strokecolor="#000000">
              <v:path arrowok="t"/>
              <v:stroke dashstyle="solid"/>
            </v:shape>
            <v:line style="position:absolute" from="4338,13585" to="4338,13800" stroked="true" strokeweight=".4pt" strokecolor="#000000">
              <v:stroke dashstyle="solid"/>
            </v:line>
            <v:line style="position:absolute" from="4134,13631" to="4270,13631" stroked="true" strokeweight=".4pt" strokecolor="#000000">
              <v:stroke dashstyle="solid"/>
            </v:line>
            <v:line style="position:absolute" from="4134,13755" to="4134,13818" stroked="true" strokeweight=".4pt" strokecolor="#000000">
              <v:stroke dashstyle="solid"/>
            </v:line>
            <v:shape style="position:absolute;left:4504;top:13972;width:138;height:138" type="#_x0000_t75" stroked="false">
              <v:imagedata r:id="rId26" o:title=""/>
            </v:shape>
            <v:line style="position:absolute" from="4134,13818" to="4270,13818" stroked="true" strokeweight=".4pt" strokecolor="#000000">
              <v:stroke dashstyle="solid"/>
            </v:line>
            <v:shape style="position:absolute;left:4399;top:13170;width:264;height:178" type="#_x0000_t75" stroked="false">
              <v:imagedata r:id="rId27" o:title=""/>
            </v:shape>
            <v:shape style="position:absolute;left:4338;top:13517;width:66;height:68" coordorigin="4338,13518" coordsize="66,68" path="m4403,13518l4347,13553,4340,13569,4338,13586e" filled="false" stroked="true" strokeweight=".4pt" strokecolor="#000000">
              <v:path arrowok="t"/>
              <v:stroke dashstyle="solid"/>
            </v:shape>
            <v:shape style="position:absolute;left:4494;top:13413;width:455;height:560" coordorigin="4495,13413" coordsize="455,560" path="m4775,13413l4764,13413,4754,13414,4743,13415,4733,13416,4722,13418,4713,13420,4702,13422,4653,13441,4644,13445,4635,13451,4626,13456,4617,13462,4577,13495,4569,13502,4562,13510,4556,13519,4550,13527,4518,13581,4502,13631,4499,13641,4498,13651,4497,13661,4495,13672,4495,13683,4495,13693,4495,13703,4502,13755,4504,13766,4507,13775,4510,13785,4514,13796,4518,13805,4522,13815,4527,13824,4532,13833,4537,13842,4543,13851,4550,13860,4556,13868,4562,13876,4608,13918,4653,13945,4662,13950,4672,13953,4682,13957,4692,13961,4702,13964,4713,13966,4722,13968,4733,13970,4743,13971,4754,13972,4764,13973,4775,13973,4785,13973,4795,13972,4806,13971,4816,13970,4827,13968,4837,13966,4847,13964,4857,13961,4867,13957,4877,13953,4886,13950,4941,13918,4949,13912e" filled="false" stroked="true" strokeweight=".4pt" strokecolor="#000000">
              <v:path arrowok="t"/>
              <v:stroke dashstyle="solid"/>
            </v:shape>
            <v:shape style="position:absolute;left:4774;top:13413;width:280;height:499" coordorigin="4775,13413" coordsize="280,499" path="m4949,13912l4994,13868,5017,13833,5022,13824,5027,13815,5032,13805,5035,13796,5039,13785,5042,13775,5045,13766,5048,13755,5050,13745,5052,13735,5053,13724,5054,13714,5055,13703,5055,13693,5055,13683,5048,13631,5045,13621,5042,13611,5039,13600,5035,13591,5032,13581,5027,13572,5022,13562,5017,13553,5012,13544,5006,13535,5000,13527,4994,13519,4987,13511,4980,13502,4933,13462,4915,13451,4905,13445,4847,13422,4806,13415,4795,13414,4785,13413,4775,13413e" filled="false" stroked="true" strokeweight=".4pt" strokecolor="#000000">
              <v:path arrowok="t"/>
              <v:stroke dashstyle="solid"/>
            </v:shape>
            <v:line style="position:absolute" from="4134,13568" to="4270,13568" stroked="true" strokeweight=".4pt" strokecolor="#000000">
              <v:stroke dashstyle="solid"/>
            </v:line>
            <v:shape style="position:absolute;left:4399;top:14037;width:264;height:178" type="#_x0000_t75" stroked="false">
              <v:imagedata r:id="rId28" o:title=""/>
            </v:shape>
            <v:shape style="position:absolute;left:2911;top:13415;width:1223;height:365" coordorigin="2911,13416" coordsize="1223,365" path="m2911,13416l2929,13533,2956,13594,3000,13650,3065,13698,3155,13732,3460,13776,3779,13781,4031,13767,4134,13758e" filled="false" stroked="true" strokeweight=".4pt" strokecolor="#000000">
              <v:path arrowok="t"/>
              <v:stroke dashstyle="solid"/>
            </v:shape>
            <v:line style="position:absolute" from="4134,13631" to="4134,13755" stroked="true" strokeweight=".4pt" strokecolor="#000000">
              <v:stroke dashstyle="solid"/>
            </v:line>
            <v:shape style="position:absolute;left:3082;top:13415;width:1052;height:224" coordorigin="3082,13415" coordsize="1052,224" path="m3082,13415l3120,13520,3160,13566,3224,13599,3497,13632,3795,13639,4035,13633,4134,13628e" filled="false" stroked="true" strokeweight=".4pt" strokecolor="#000000">
              <v:path arrowok="t"/>
              <v:stroke dashstyle="solid"/>
            </v:shape>
            <v:shape style="position:absolute;left:4690;top:13609;width:169;height:169" type="#_x0000_t75" stroked="false">
              <v:imagedata r:id="rId29" o:title=""/>
            </v:shape>
            <v:shape style="position:absolute;left:4540;top:13458;width:469;height:469" coordorigin="4540,13459" coordsize="469,469" path="m4775,13459l4695,13472,4624,13513,4571,13576,4544,13652,4540,13693,4544,13734,4571,13810,4624,13873,4695,13914,4775,13928,4816,13924,4892,13896,4954,13844,4995,13773,5009,13693,5006,13652,4978,13576,4926,13513,4855,13472,4775,13459e" filled="false" stroked="true" strokeweight=".4pt" strokecolor="#000000">
              <v:path arrowok="t"/>
              <v:stroke dashstyle="solid"/>
            </v:shape>
            <v:shape style="position:absolute;left:4593;top:13511;width:363;height:363" type="#_x0000_t75" stroked="false">
              <v:imagedata r:id="rId30" o:title=""/>
            </v:shape>
            <v:line style="position:absolute" from="3252,12442" to="3252,13116" stroked="true" strokeweight=".4pt" strokecolor="#000000">
              <v:stroke dashstyle="solid"/>
            </v:line>
            <v:line style="position:absolute" from="3108,12442" to="3108,13116" stroked="true" strokeweight=".4pt" strokecolor="#000000">
              <v:stroke dashstyle="solid"/>
            </v:line>
            <v:shape style="position:absolute;left:3215;top:13185;width:6;height:2" coordorigin="3216,13185" coordsize="6,2" path="m3221,13185l3221,13186,3220,13186,3219,13186,3219,13187,3216,13187,3216,13186,3216,13186,3216,13185e" filled="false" stroked="true" strokeweight=".4pt" strokecolor="#000000">
              <v:path arrowok="t"/>
              <v:stroke dashstyle="solid"/>
            </v:shape>
            <v:line style="position:absolute" from="2773,12442" to="2773,13116" stroked="true" strokeweight=".4pt" strokecolor="#000000">
              <v:stroke dashstyle="solid"/>
            </v:line>
            <v:shape style="position:absolute;left:3338;top:12408;width:28;height:28" coordorigin="3338,12409" coordsize="28,28" path="m3338,12436l3365,12416,3366,12409e" filled="false" stroked="true" strokeweight=".4pt" strokecolor="#000000">
              <v:path arrowok="t"/>
              <v:stroke dashstyle="solid"/>
            </v:shape>
            <v:shape style="position:absolute;left:2796;top:13116;width:32;height:70" coordorigin="2796,13116" coordsize="32,70" path="m2827,13185l2827,13185,2827,13184,2825,13183,2824,13182,2824,13181,2822,13180,2822,13179,2821,13179,2821,13178,2820,13177,2818,13175,2816,13172,2814,13170,2812,13167,2811,13165,2810,13165,2810,13163,2809,13162,2808,13159,2806,13156,2805,13154,2803,13151,2802,13149,2802,13148,2802,13147,2801,13146,2801,13143,2799,13140,2799,13138,2798,13135,2798,13133,2798,13132,2798,13132,2797,13130,2797,13127,2797,13124,2797,13121,2796,13119,2796,13117,2796,13116e" filled="false" stroked="true" strokeweight=".4pt" strokecolor="#000000">
              <v:path arrowok="t"/>
              <v:stroke dashstyle="solid"/>
            </v:shape>
            <v:shape style="position:absolute;left:2834;top:13116;width:14;height:70" coordorigin="2834,13116" coordsize="14,70" path="m2848,13116l2848,13117,2848,13119,2847,13121,2847,13124,2847,13127,2847,13130,2847,13132,2847,13132,2847,13133,2847,13135,2846,13138,2846,13140,2846,13143,2846,13146,2845,13147,2845,13148,2845,13149,2844,13151,2844,13154,2843,13156,2843,13159,2842,13162,2841,13163,2841,13165,2841,13165,2840,13167,2840,13170,2839,13172,2838,13175,2837,13177,2837,13178,2836,13179,2836,13180,2836,13181,2835,13182,2835,13183,2835,13184,2834,13185,2834,13185e" filled="false" stroked="true" strokeweight=".4pt" strokecolor="#000000">
              <v:path arrowok="t"/>
              <v:stroke dashstyle="solid"/>
            </v:shape>
            <v:line style="position:absolute" from="3264,13186" to="3272,13186" stroked="true" strokeweight=".4pt" strokecolor="#000000">
              <v:stroke dashstyle="solid"/>
            </v:line>
            <v:shape style="position:absolute;left:3302;top:13116;width:24;height:70" coordorigin="3303,13116" coordsize="24,70" path="m3326,13116l3326,13117,3326,13119,3326,13121,3326,13124,3326,13127,3325,13130,3325,13132,3325,13132,3325,13133,3325,13135,3324,13138,3324,13140,3323,13143,3322,13146,3322,13147,3322,13148,3321,13149,3321,13151,3320,13154,3319,13156,3318,13159,3317,13162,3316,13163,3316,13165,3315,13165,3314,13167,3313,13170,3311,13172,3310,13175,3309,13177,3307,13178,3307,13179,3306,13180,3306,13181,3305,13182,3304,13183,3303,13184,3303,13185,3303,13185e" filled="false" stroked="true" strokeweight=".4pt" strokecolor="#000000">
              <v:path arrowok="t"/>
              <v:stroke dashstyle="solid"/>
            </v:shape>
            <v:shape style="position:absolute;left:3267;top:13185;width:5;height:2" coordorigin="3268,13185" coordsize="5,2" path="m3272,13185l3271,13185,3271,13186,3271,13186,3271,13186,3270,13186,3270,13187,3269,13187,3269,13187,3268,13187,3268,13187,3268,13186,3268,13186e" filled="false" stroked="true" strokeweight=".4pt" strokecolor="#000000">
              <v:path arrowok="t"/>
              <v:stroke dashstyle="solid"/>
            </v:shape>
            <v:shape style="position:absolute;left:2670;top:13186;width:117;height:66" coordorigin="2671,13187" coordsize="117,66" path="m2671,13187l2673,13190,2675,13193,2677,13196,2679,13198,2681,13201,2683,13204,2685,13207,2688,13209,2691,13212,2693,13214,2695,13217,2698,13219,2700,13221,2703,13223,2706,13226,2709,13227,2712,13230,2715,13231,2718,13233,2721,13235,2723,13237,2727,13238,2730,13240,2733,13241,2736,13242,2740,13244,2743,13245,2746,13246,2749,13247,2753,13248,2756,13249,2760,13250,2763,13250,2767,13251,2770,13251,2774,13251,2777,13252,2780,13252,2784,13253,2787,13253e" filled="false" stroked="true" strokeweight=".4pt" strokecolor="#000000">
              <v:path arrowok="t"/>
              <v:stroke dashstyle="solid"/>
            </v:shape>
            <v:shape style="position:absolute;left:2900;top:13181;width:4;height:5" coordorigin="2901,13181" coordsize="4,5" path="m2904,13185l2904,13185,2904,13184,2903,13183,2901,13182,2901,13181e" filled="false" stroked="true" strokeweight=".4pt" strokecolor="#000000">
              <v:path arrowok="t"/>
              <v:stroke dashstyle="solid"/>
            </v:shape>
            <v:shape style="position:absolute;left:2874;top:13116;width:26;height:66" coordorigin="2875,13116" coordsize="26,66" path="m2901,13181l2900,13180,2899,13179,2899,13178,2897,13177,2895,13175,2893,13172,2892,13170,2890,13167,2889,13165,2889,13165,2888,13163,2882,13151,2881,13149,2881,13148,2880,13147,2880,13146,2879,13143,2878,13140,2878,13138,2877,13135,2877,13133,2877,13132,2876,13132,2876,13130,2875,13127,2875,13124,2875,13121,2875,13119,2875,13117,2875,13116e" filled="false" stroked="true" strokeweight=".4pt" strokecolor="#000000">
              <v:path arrowok="t"/>
              <v:stroke dashstyle="solid"/>
            </v:shape>
            <v:shape style="position:absolute;left:2652;top:13116;width:18;height:70" coordorigin="2653,13116" coordsize="18,70" path="m2653,13116l2653,13116,2653,13127,2653,13130,2653,13132,2653,13132,2653,13133,2654,13135,2654,13138,2654,13140,2655,13143,2655,13146,2655,13147,2656,13148,2656,13149,2657,13151,2657,13154,2658,13156,2659,13159,2659,13162,2660,13163,2661,13165,2661,13165,2661,13167,2662,13170,2663,13172,2665,13175,2666,13177,2666,13178,2667,13179,2667,13180,2668,13181,2668,13182,2669,13183,2669,13184,2670,13185,2670,13185e" filled="false" stroked="true" strokeweight=".4pt" strokecolor="#000000">
              <v:path arrowok="t"/>
              <v:stroke dashstyle="solid"/>
            </v:shape>
            <v:line style="position:absolute" from="3312,13187" to="3313,13185" stroked="true" strokeweight=".4pt" strokecolor="#000000">
              <v:stroke dashstyle="solid"/>
            </v:line>
            <v:shape style="position:absolute;left:2617;top:12164;width:68;height:68" coordorigin="2617,12164" coordsize="68,68" path="m2685,12164l2626,12198,2620,12214,2617,12232e" filled="false" stroked="true" strokeweight=".4pt" strokecolor="#000000">
              <v:path arrowok="t"/>
              <v:stroke dashstyle="solid"/>
            </v:shape>
            <v:line style="position:absolute" from="3270,13116" to="3270,12442" stroked="true" strokeweight=".4pt" strokecolor="#000000">
              <v:stroke dashstyle="solid"/>
            </v:line>
            <v:shape style="position:absolute;left:2671;top:13116;width:11;height:70" coordorigin="2672,13116" coordsize="11,70" path="m2672,13116l2672,13117,2672,13119,2672,13121,2672,13124,2672,13127,2672,13135,2673,13138,2673,13140,2673,13143,2673,13146,2673,13147,2674,13148,2674,13149,2674,13151,2674,13154,2675,13156,2675,13159,2676,13162,2676,13163,2676,13165,2677,13165,2677,13167,2677,13170,2678,13172,2678,13175,2679,13177,2680,13178,2680,13179,2680,13180,2681,13181,2681,13182,2681,13183,2681,13184,2682,13185,2682,13185e" filled="false" stroked="true" strokeweight=".4pt" strokecolor="#000000">
              <v:path arrowok="t"/>
              <v:stroke dashstyle="solid"/>
            </v:shape>
            <v:shape style="position:absolute;left:3345;top:12183;width:21;height:49" coordorigin="3345,12184" coordsize="21,49" path="m3366,12232l3363,12214,3356,12198,3345,12184e" filled="false" stroked="true" strokeweight=".4pt" strokecolor="#000000">
              <v:path arrowok="t"/>
              <v:stroke dashstyle="solid"/>
            </v:shape>
            <v:shape style="position:absolute;left:3297;top:12164;width:48;height:20" coordorigin="3298,12164" coordsize="48,20" path="m3345,12184l3332,12173,3315,12166,3298,12164e" filled="false" stroked="true" strokeweight=".4pt" strokecolor="#000000">
              <v:path arrowok="t"/>
              <v:stroke dashstyle="solid"/>
            </v:shape>
            <v:line style="position:absolute" from="2712,12442" to="2712,13116" stroked="true" strokeweight=".4pt" strokecolor="#000000">
              <v:stroke dashstyle="solid"/>
            </v:line>
            <v:line style="position:absolute" from="2731,13116" to="2731,12442" stroked="true" strokeweight=".4pt" strokecolor="#000000">
              <v:stroke dashstyle="solid"/>
            </v:line>
            <v:shape style="position:absolute;left:3070;top:13185;width:8;height:2" coordorigin="3071,13185" coordsize="8,2" path="m3078,13185l3078,13186,3077,13186,3077,13186,3076,13187,3075,13187,3075,13187,3074,13187,3074,13187,3073,13187,3072,13187,3072,13186,3072,13186,3071,13186,3071,13185e" filled="false" stroked="true" strokeweight=".4pt" strokecolor="#000000">
              <v:path arrowok="t"/>
              <v:stroke dashstyle="solid"/>
            </v:shape>
            <v:shape style="position:absolute;left:2904;top:13185;width:8;height:2" coordorigin="2904,13185" coordsize="8,2" path="m2912,13185l2911,13186,2911,13186,2911,13186,2910,13187,2909,13187,2909,13187,2908,13187,2908,13187,2907,13187,2907,13187,2907,13186,2906,13186,2905,13186,2905,13186,2905,13186,2905,13185,2904,13185e" filled="false" stroked="true" strokeweight=".4pt" strokecolor="#000000">
              <v:path arrowok="t"/>
              <v:stroke dashstyle="solid"/>
            </v:shape>
            <v:line style="position:absolute" from="2796,13116" to="2796,12442" stroked="true" strokeweight=".4pt" strokecolor="#000000">
              <v:stroke dashstyle="solid"/>
            </v:line>
            <v:shape style="position:absolute;left:3195;top:13186;width:117;height:66" coordorigin="3195,13187" coordsize="117,66" path="m3195,13253l3199,13253,3202,13252,3206,13252,3209,13251,3212,13251,3216,13251,3219,13250,3222,13250,3226,13249,3229,13248,3232,13247,3235,13246,3239,13245,3242,13244,3245,13243,3248,13242,3252,13241,3254,13239,3257,13238,3261,13236,3264,13234,3267,13232,3269,13231,3272,13228,3275,13227,3278,13225,3280,13223,3283,13220,3286,13218,3288,13216,3290,13213,3293,13211,3295,13209,3298,13207,3300,13204,3302,13201,3304,13198,3306,13196,3308,13193,3310,13190,3312,13187e" filled="false" stroked="true" strokeweight=".4pt" strokecolor="#000000">
              <v:path arrowok="t"/>
              <v:stroke dashstyle="solid"/>
            </v:shape>
            <v:line style="position:absolute" from="2848,12442" to="2848,13116" stroked="true" strokeweight=".4pt" strokecolor="#000000">
              <v:stroke dashstyle="solid"/>
            </v:line>
            <v:shape style="position:absolute;left:2681;top:13185;width:2;height:2" coordorigin="2682,13185" coordsize="1,2" path="m2682,13185l2682,13186,2682,13186,2682,13187,2683,13187e" filled="false" stroked="true" strokeweight=".4pt" strokecolor="#000000">
              <v:path arrowok="t"/>
              <v:stroke dashstyle="solid"/>
            </v:shape>
            <v:shape style="position:absolute;left:2712;top:13116;width:3;height:70" coordorigin="2712,13116" coordsize="3,70" path="m2712,13116l2712,13116,2712,13127,2713,13130,2713,13154,2714,13156,2714,13167,2714,13170,2714,13179,2715,13179,2715,13185,2715,13185e" filled="false" stroked="true" strokeweight=".4pt" strokecolor="#000000">
              <v:path arrowok="t"/>
              <v:stroke dashstyle="solid"/>
            </v:shape>
            <v:line style="position:absolute" from="2683,13116" to="2683,12442" stroked="true" strokeweight=".4pt" strokecolor="#000000">
              <v:stroke dashstyle="solid"/>
            </v:line>
            <v:line style="position:absolute" from="3099,13253" to="3099,13280" stroked="true" strokeweight=".4pt" strokecolor="#000000">
              <v:stroke dashstyle="solid"/>
            </v:line>
            <v:line style="position:absolute" from="2884,13253" to="2884,13280" stroked="true" strokeweight=".4pt" strokecolor="#000000">
              <v:stroke dashstyle="solid"/>
            </v:line>
            <v:line style="position:absolute" from="2685,12164" to="3298,12164" stroked="true" strokeweight=".4pt" strokecolor="#000000">
              <v:stroke dashstyle="solid"/>
            </v:line>
            <v:line style="position:absolute" from="2652,12438" to="2652,12446" stroked="true" strokeweight=".057pt" strokecolor="#000000">
              <v:stroke dashstyle="solid"/>
            </v:line>
            <v:line style="position:absolute" from="3187,12442" to="3135,12442" stroked="true" strokeweight=".4pt" strokecolor="#000000">
              <v:stroke dashstyle="solid"/>
            </v:line>
            <v:line style="position:absolute" from="2672,12442" to="2672,13116" stroked="true" strokeweight=".4pt" strokecolor="#000000">
              <v:stroke dashstyle="solid"/>
            </v:line>
            <v:line style="position:absolute" from="3135,13116" to="3135,12442" stroked="true" strokeweight=".4pt" strokecolor="#000000">
              <v:stroke dashstyle="solid"/>
            </v:line>
            <v:shape style="position:absolute;left:2827;top:13185;width:7;height:2" coordorigin="2827,13185" coordsize="7,2" path="m2834,13185l2833,13186,2833,13186,2833,13186,2833,13187,2832,13187,2832,13187,2831,13187,2831,13187,2830,13187,2829,13187,2829,13186,2829,13186,2828,13186,2828,13186,2828,13185,2827,13185e" filled="false" stroked="true" strokeweight=".4pt" strokecolor="#000000">
              <v:path arrowok="t"/>
              <v:stroke dashstyle="solid"/>
            </v:shape>
            <v:line style="position:absolute" from="3187,12442" to="3187,13116" stroked="true" strokeweight=".4pt" strokecolor="#000000">
              <v:stroke dashstyle="solid"/>
            </v:line>
            <v:line style="position:absolute" from="3331,12438" to="3331,12446" stroked="true" strokeweight=".086pt" strokecolor="#000000">
              <v:stroke dashstyle="solid"/>
            </v:line>
            <v:line style="position:absolute" from="2657,13116" to="2657,12442" stroked="true" strokeweight=".4pt" strokecolor="#000000">
              <v:stroke dashstyle="solid"/>
            </v:line>
            <v:line style="position:absolute" from="3297,13186" to="3305,13186" stroked="true" strokeweight=".087pt" strokecolor="#000000">
              <v:stroke dashstyle="solid"/>
            </v:line>
            <v:shape style="position:absolute;left:3300;top:13185;width:3;height:2" coordorigin="3301,13185" coordsize="3,2" path="m3303,13185l3302,13185,3302,13186,3302,13186,3302,13187,3301,13187,3301,13187e" filled="false" stroked="true" strokeweight=".4pt" strokecolor="#000000">
              <v:path arrowok="t"/>
              <v:stroke dashstyle="solid"/>
            </v:shape>
            <v:shape style="position:absolute;left:2683;top:13116;width:29;height:70" coordorigin="2683,13116" coordsize="29,70" path="m2711,13185l2711,13185,2710,13184,2709,13183,2708,13182,2707,13181,2707,13180,2706,13179,2706,13178,2704,13177,2703,13175,2701,13172,2699,13170,2697,13167,2696,13165,2696,13165,2695,13163,2695,13162,2693,13159,2692,13156,2691,13154,2689,13151,2689,13149,2688,13148,2688,13147,2688,13146,2687,13143,2686,13140,2685,13138,2685,13135,2685,13133,2684,13132,2684,13132,2684,13130,2684,13127,2683,13124,2683,13121,2683,13119,2683,13117,2683,13116e" filled="false" stroked="true" strokeweight=".4pt" strokecolor="#000000">
              <v:path arrowok="t"/>
              <v:stroke dashstyle="solid"/>
            </v:shape>
            <v:shape style="position:absolute;left:2995;top:13116;width:26;height:70" coordorigin="2995,13116" coordsize="26,70" path="m3021,13116l3021,13117,3021,13119,3021,13121,3021,13124,3021,13127,3020,13130,3020,13132,3019,13132,3019,13133,3019,13135,3019,13138,3018,13140,3018,13143,3017,13146,3016,13147,3016,13148,3016,13149,3015,13151,3014,13154,3013,13156,3012,13159,3010,13162,3010,13163,3009,13165,3009,13165,3008,13167,3006,13170,3004,13172,3003,13175,3002,13177,3000,13178,3000,13179,2999,13180,2998,13181,2998,13182,2997,13183,2996,13184,2995,13185,2995,13185e" filled="false" stroked="true" strokeweight=".4pt" strokecolor="#000000">
              <v:path arrowok="t"/>
              <v:stroke dashstyle="solid"/>
            </v:shape>
            <v:line style="position:absolute" from="3326,12442" to="3311,12442" stroked="true" strokeweight=".4pt" strokecolor="#000000">
              <v:stroke dashstyle="solid"/>
            </v:line>
            <v:shape style="position:absolute;left:2656;top:13116;width:24;height:70" coordorigin="2657,13116" coordsize="24,70" path="m2680,13185l2680,13185,2679,13184,2678,13183,2678,13182,2677,13181,2676,13180,2676,13179,2675,13178,2674,13177,2673,13175,2671,13172,2670,13170,2668,13167,2668,13165,2667,13165,2666,13163,2666,13162,2665,13159,2664,13156,2662,13154,2662,13151,2661,13149,2661,13148,2661,13147,2660,13146,2659,13143,2659,13140,2658,13138,2658,13135,2658,13133,2658,13132,2657,13132,2657,13130,2657,13127,2657,13124,2657,13121,2657,13119,2657,13117,2657,13116e" filled="false" stroked="true" strokeweight=".4pt" strokecolor="#000000">
              <v:path arrowok="t"/>
              <v:stroke dashstyle="solid"/>
            </v:shape>
            <v:shape style="position:absolute;left:3222;top:13116;width:30;height:68" coordorigin="3222,13116" coordsize="30,68" path="m3252,13116l3252,13117,3252,13119,3252,13121,3252,13124,3251,13127,3251,13130,3250,13132,3250,13132,3250,13133,3250,13135,3249,13138,3249,13140,3248,13143,3247,13146,3246,13147,3246,13148,3246,13149,3245,13151,3244,13154,3242,13156,3241,13159,3239,13162,3238,13163,3238,13165,3237,13165,3236,13167,3234,13170,3233,13172,3231,13175,3229,13177,3227,13178,3227,13179,3226,13180,3225,13181,3224,13182,3223,13183,3222,13184e" filled="false" stroked="true" strokeweight=".4pt" strokecolor="#000000">
              <v:path arrowok="t"/>
              <v:stroke dashstyle="solid"/>
            </v:shape>
            <v:shape style="position:absolute;left:3221;top:13184;width:2;height:2" coordorigin="3221,13184" coordsize="2,2" path="m3222,13184l3222,13185,3221,13185e" filled="false" stroked="true" strokeweight=".4pt" strokecolor="#000000">
              <v:path arrowok="t"/>
              <v:stroke dashstyle="solid"/>
            </v:shape>
            <v:shape style="position:absolute;left:3050;top:13116;width:21;height:70" coordorigin="3051,13116" coordsize="21,70" path="m3071,13185l3071,13185,3070,13184,3070,13183,3069,13182,3068,13181,3068,13180,3067,13179,3067,13178,3066,13177,3064,13175,3063,13172,3062,13170,3061,13167,3060,13165,3060,13165,3059,13163,3059,13162,3057,13159,3057,13156,3056,13154,3055,13151,3055,13149,3054,13148,3054,13147,3053,13146,3053,13143,3053,13140,3052,13138,3052,13135,3052,13133,3051,13132,3051,13132,3051,13130,3051,13127,3051,13124,3051,13121,3051,13119,3051,13117,3051,13116e" filled="false" stroked="true" strokeweight=".4pt" strokecolor="#000000">
              <v:path arrowok="t"/>
              <v:stroke dashstyle="solid"/>
            </v:shape>
            <v:shape style="position:absolute;left:3267;top:13116;width:3;height:70" coordorigin="3268,13116" coordsize="3,70" path="m3268,13185l3268,13185,3268,13184,3268,13183,3268,13182,3268,13181,3268,13172,3269,13170,3269,13162,3269,13159,3269,13140,3270,13138,3270,13117,3270,13116e" filled="false" stroked="true" strokeweight=".4pt" strokecolor="#000000">
              <v:path arrowok="t"/>
              <v:stroke dashstyle="solid"/>
            </v:shape>
            <v:line style="position:absolute" from="2848,12442" to="2796,12442" stroked="true" strokeweight=".4pt" strokecolor="#000000">
              <v:stroke dashstyle="solid"/>
            </v:line>
            <v:line style="position:absolute" from="2932,12442" to="2932,13116" stroked="true" strokeweight=".4pt" strokecolor="#000000">
              <v:stroke dashstyle="solid"/>
            </v:line>
            <v:shape style="position:absolute;left:2617;top:12408;width:28;height:28" coordorigin="2617,12409" coordsize="28,28" path="m2617,12409l2638,12435,2644,12436e" filled="false" stroked="true" strokeweight=".4pt" strokecolor="#000000">
              <v:path arrowok="t"/>
              <v:stroke dashstyle="solid"/>
            </v:shape>
            <v:line style="position:absolute" from="2672,12442" to="2657,12442" stroked="true" strokeweight=".4pt" strokecolor="#000000">
              <v:stroke dashstyle="solid"/>
            </v:line>
            <v:line style="position:absolute" from="2932,12442" to="2875,12442" stroked="true" strokeweight=".4pt" strokecolor="#000000">
              <v:stroke dashstyle="solid"/>
            </v:line>
            <v:line style="position:absolute" from="3326,12442" to="3326,13116" stroked="true" strokeweight=".4pt" strokecolor="#000000">
              <v:stroke dashstyle="solid"/>
            </v:line>
            <v:line style="position:absolute" from="3299,12442" to="3270,12442" stroked="true" strokeweight=".4pt" strokecolor="#000000">
              <v:stroke dashstyle="solid"/>
            </v:line>
            <v:line style="position:absolute" from="2711,13186" to="2719,13186" stroked="true" strokeweight=".4pt" strokecolor="#000000">
              <v:stroke dashstyle="solid"/>
            </v:line>
            <v:line style="position:absolute" from="2670,13185" to="2671,13187" stroked="true" strokeweight=".4pt" strokecolor="#000000">
              <v:stroke dashstyle="solid"/>
            </v:line>
            <v:line style="position:absolute" from="3252,12442" to="3210,12442" stroked="true" strokeweight=".4pt" strokecolor="#000000">
              <v:stroke dashstyle="solid"/>
            </v:line>
            <v:line style="position:absolute" from="3021,12442" to="3021,13116" stroked="true" strokeweight=".4pt" strokecolor="#000000">
              <v:stroke dashstyle="solid"/>
            </v:line>
            <v:line style="position:absolute" from="3311,13116" to="3311,12442" stroked="true" strokeweight=".4pt" strokecolor="#000000">
              <v:stroke dashstyle="solid"/>
            </v:line>
            <v:shape style="position:absolute;left:2761;top:13185;width:6;height:2" coordorigin="2761,13185" coordsize="6,2" path="m2767,13185l2767,13186,2767,13186,2766,13186,2766,13187,2765,13187,2765,13187,2764,13187,2764,13187,2763,13187,2763,13186,2763,13186,2763,13186,2762,13186,2761,13186,2761,13185e" filled="false" stroked="true" strokeweight=".4pt" strokecolor="#000000">
              <v:path arrowok="t"/>
              <v:stroke dashstyle="solid"/>
            </v:shape>
            <v:line style="position:absolute" from="3195,13253" to="2787,13253" stroked="true" strokeweight=".4pt" strokecolor="#000000">
              <v:stroke dashstyle="solid"/>
            </v:line>
            <v:line style="position:absolute" from="3108,12442" to="3051,12442" stroked="true" strokeweight=".4pt" strokecolor="#000000">
              <v:stroke dashstyle="solid"/>
            </v:line>
            <v:shape style="position:absolute;left:3286;top:13116;width:14;height:49" coordorigin="3286,13116" coordsize="14,49" path="m3299,13116l3299,13117,3299,13119,3299,13121,3299,13124,3299,13127,3299,13130,3298,13132,3298,13132,3298,13133,3298,13135,3297,13138,3297,13140,3296,13143,3295,13146,3295,13147,3294,13148,3294,13149,3293,13151,3292,13154,3291,13156,3290,13159,3288,13162,3287,13163,3287,13165,3286,13165e" filled="false" stroked="true" strokeweight=".4pt" strokecolor="#000000">
              <v:path arrowok="t"/>
              <v:stroke dashstyle="solid"/>
            </v:shape>
            <v:shape style="position:absolute;left:3271;top:13165;width:15;height:21" coordorigin="3272,13165" coordsize="15,21" path="m3286,13165l3285,13167,3284,13170,3282,13172,3280,13175,3279,13177,3278,13178,3277,13179,3276,13179,3276,13180,3275,13181,3274,13182,3273,13183,3272,13184,3272,13185,3272,13185e" filled="false" stroked="true" strokeweight=".4pt" strokecolor="#000000">
              <v:path arrowok="t"/>
              <v:stroke dashstyle="solid"/>
            </v:shape>
            <v:line style="position:absolute" from="3210,13116" to="3210,12442" stroked="true" strokeweight=".4pt" strokecolor="#000000">
              <v:stroke dashstyle="solid"/>
            </v:line>
            <v:line style="position:absolute" from="2773,12442" to="2731,12442" stroked="true" strokeweight=".4pt" strokecolor="#000000">
              <v:stroke dashstyle="solid"/>
            </v:line>
            <v:shape style="position:absolute;left:3155;top:13116;width:32;height:70" coordorigin="3155,13116" coordsize="32,70" path="m3187,13116l3187,13117,3187,13119,3187,13121,3186,13124,3186,13127,3185,13130,3185,13132,3185,13132,3185,13133,3184,13135,3184,13138,3183,13140,3182,13143,3181,13146,3181,13147,3181,13148,3180,13149,3180,13151,3178,13154,3177,13156,3176,13159,3174,13162,3173,13163,3172,13165,3172,13165,3170,13167,3169,13170,3167,13172,3165,13175,3163,13177,3162,13178,3161,13179,3161,13179,3160,13180,3159,13181,3158,13182,3157,13183,3157,13184,3155,13185,3155,13185e" filled="false" stroked="true" strokeweight=".4pt" strokecolor="#000000">
              <v:path arrowok="t"/>
              <v:stroke dashstyle="solid"/>
            </v:shape>
            <v:shape style="position:absolute;left:2911;top:13116;width:21;height:70" coordorigin="2912,13116" coordsize="21,70" path="m2932,13116l2932,13117,2932,13119,2932,13121,2932,13124,2932,13127,2931,13130,2931,13132,2931,13132,2931,13133,2931,13135,2931,13138,2930,13140,2930,13143,2929,13146,2928,13147,2928,13148,2928,13149,2928,13151,2927,13154,2926,13156,2925,13159,2924,13162,2923,13163,2923,13165,2923,13165,2922,13167,2920,13170,2919,13172,2918,13175,2917,13177,2916,13178,2916,13179,2915,13179,2915,13180,2915,13181,2913,13182,2913,13183,2912,13184,2912,13185,2912,13185e" filled="false" stroked="true" strokeweight=".4pt" strokecolor="#000000">
              <v:path arrowok="t"/>
              <v:stroke dashstyle="solid"/>
            </v:shape>
            <v:line style="position:absolute" from="3366,12232" to="3366,12409" stroked="true" strokeweight=".4pt" strokecolor="#000000">
              <v:stroke dashstyle="solid"/>
            </v:line>
            <v:line style="position:absolute" from="2712,12442" to="2683,12442" stroked="true" strokeweight=".4pt" strokecolor="#000000">
              <v:stroke dashstyle="solid"/>
            </v:line>
            <v:line style="position:absolute" from="2652,12436" to="2652,13116" stroked="true" strokeweight=".4572pt" strokecolor="#000000">
              <v:stroke dashstyle="solid"/>
            </v:line>
            <v:shape style="position:absolute;left:3210;top:13116;width:6;height:70" coordorigin="3210,13116" coordsize="6,70" path="m3216,13185l3216,13185,3216,13184,3215,13183,3215,13182,3215,13181,3215,13180,3215,13179,3215,13178,3214,13177,3214,13175,3214,13172,3214,13170,3213,13167,3213,13165,3212,13165,3212,13163,3212,13162,3212,13159,3212,13156,3211,13154,3211,13151,3211,13149,3211,13148,3211,13147,3211,13146,3211,13143,3211,13140,3211,13138,3210,13135,3210,13117,3210,13116e" filled="false" stroked="true" strokeweight=".4pt" strokecolor="#000000">
              <v:path arrowok="t"/>
              <v:stroke dashstyle="solid"/>
            </v:shape>
            <v:line style="position:absolute" from="3338,12436" to="2645,12436" stroked="true" strokeweight=".4pt" strokecolor="#000000">
              <v:stroke dashstyle="solid"/>
            </v:line>
            <v:shape style="position:absolute;left:3312;top:13116;width:18;height:70" coordorigin="3313,13116" coordsize="18,70" path="m3313,13185l3313,13185,3313,13184,3314,13183,3314,13182,3315,13181,3316,13180,3316,13179,3316,13179,3316,13178,3317,13177,3318,13175,3319,13172,3320,13170,3321,13167,3322,13165,3322,13165,3322,13163,3323,13162,3324,13159,3325,13156,3325,13154,3326,13151,3326,13149,3327,13148,3327,13147,3328,13146,3328,13143,3328,13140,3329,13138,3329,13135,3329,13133,3329,13132,3329,13132,3329,13130,3330,13127,3330,13124,3330,13121,3330,13119,3330,13117,3330,13116e" filled="false" stroked="true" strokeweight=".4pt" strokecolor="#000000">
              <v:path arrowok="t"/>
              <v:stroke dashstyle="solid"/>
            </v:shape>
            <v:shape style="position:absolute;left:2766;top:13116;width:7;height:70" coordorigin="2767,13116" coordsize="7,70" path="m2773,13116l2773,13117,2773,13119,2772,13121,2772,13138,2772,13140,2772,13143,2772,13146,2772,13147,2772,13148,2771,13149,2771,13151,2771,13154,2771,13156,2771,13159,2770,13162,2770,13163,2770,13165,2770,13165,2770,13167,2770,13170,2769,13172,2768,13175,2768,13177,2768,13178,2768,13179,2768,13180,2768,13181,2767,13182,2767,13183,2767,13184,2767,13185,2767,13185e" filled="false" stroked="true" strokeweight=".4pt" strokecolor="#000000">
              <v:path arrowok="t"/>
              <v:stroke dashstyle="solid"/>
            </v:shape>
            <v:shape style="position:absolute;left:2711;top:13185;width:4;height:2" coordorigin="2711,13185" coordsize="4,2" path="m2715,13186l2715,13186,2715,13187,2714,13187,2714,13187,2713,13187,2712,13187,2712,13186,2712,13186,2711,13186,2711,13185e" filled="false" stroked="true" strokeweight=".4pt" strokecolor="#000000">
              <v:path arrowok="t"/>
              <v:stroke dashstyle="solid"/>
            </v:shape>
            <v:line style="position:absolute" from="3299,12442" to="3299,13116" stroked="true" strokeweight=".4pt" strokecolor="#000000">
              <v:stroke dashstyle="solid"/>
            </v:line>
            <v:shape style="position:absolute;left:2987;top:13185;width:8;height:2" coordorigin="2988,13185" coordsize="8,2" path="m2995,13185l2995,13185,2995,13186,2994,13186,2994,13186,2993,13187,2992,13187,2990,13187,2989,13186,2988,13186,2988,13186,2988,13185e" filled="false" stroked="true" strokeweight=".4pt" strokecolor="#000000">
              <v:path arrowok="t"/>
              <v:stroke dashstyle="solid"/>
            </v:shape>
            <v:shape style="position:absolute;left:2740;top:13156;width:22;height:29" coordorigin="2740,13156" coordsize="22,29" path="m2761,13185l2761,13185,2760,13184,2759,13183,2759,13182,2757,13181,2757,13180,2756,13179,2756,13179,2755,13178,2754,13177,2752,13175,2750,13172,2748,13170,2746,13167,2745,13165,2745,13165,2744,13163,2743,13162,2742,13159,2740,13156e" filled="false" stroked="true" strokeweight=".4pt" strokecolor="#000000">
              <v:path arrowok="t"/>
              <v:stroke dashstyle="solid"/>
            </v:shape>
            <v:shape style="position:absolute;left:2730;top:13116;width:10;height:41" coordorigin="2731,13116" coordsize="10,41" path="m2740,13156l2739,13154,2738,13151,2737,13149,2737,13148,2736,13147,2736,13146,2735,13143,2734,13140,2733,13138,2733,13135,2733,13133,2732,13132,2732,13132,2731,13130,2731,13127,2731,13124,2731,13121,2731,13119,2731,13117,2731,13116e" filled="false" stroked="true" strokeweight=".4pt" strokecolor="#000000">
              <v:path arrowok="t"/>
              <v:stroke dashstyle="solid"/>
            </v:shape>
            <v:shape style="position:absolute;left:3135;top:13116;width:14;height:70" coordorigin="3135,13116" coordsize="14,70" path="m3149,13185l3149,13185,3149,13184,3148,13183,3147,13182,3147,13181,3147,13180,3146,13179,3146,13178,3146,13177,3144,13175,3144,13172,3143,13170,3142,13167,3142,13165,3142,13165,3141,13163,3140,13162,3140,13159,3139,13156,3139,13154,3138,13151,3138,13149,3138,13148,3138,13147,3138,13146,3137,13143,3136,13140,3136,13138,3136,13135,3136,13133,3136,13132,3136,13132,3135,13130,3135,13117,3135,13116e" filled="false" stroked="true" strokeweight=".4pt" strokecolor="#000000">
              <v:path arrowok="t"/>
              <v:stroke dashstyle="solid"/>
            </v:shape>
            <v:shape style="position:absolute;left:3300;top:13116;width:11;height:70" coordorigin="3301,13116" coordsize="11,70" path="m3301,13185l3301,13185,3301,13184,3302,13183,3302,13182,3302,13181,3302,13180,3303,13179,3303,13178,3303,13177,3304,13175,3305,13172,3305,13170,3306,13167,3306,13165,3306,13165,3306,13163,3307,13162,3307,13159,3308,13156,3308,13154,3309,13151,3309,13149,3309,13148,3309,13147,3309,13146,3310,13143,3310,13140,3310,13138,3310,13135,3310,13133,3310,13132,3310,13132,3310,13130,3311,13127,3311,13124,3311,13121,3311,13119,3311,13117,3311,13116e" filled="false" stroked="true" strokeweight=".4pt" strokecolor="#000000">
              <v:path arrowok="t"/>
              <v:stroke dashstyle="solid"/>
            </v:shape>
            <v:line style="position:absolute" from="3051,13116" to="3051,12442" stroked="true" strokeweight=".4pt" strokecolor="#000000">
              <v:stroke dashstyle="solid"/>
            </v:line>
            <v:line style="position:absolute" from="2617,12232" to="2617,12409" stroked="true" strokeweight=".4pt" strokecolor="#000000">
              <v:stroke dashstyle="solid"/>
            </v:line>
            <v:line style="position:absolute" from="2929,13280" to="2867,13280" stroked="true" strokeweight=".4pt" strokecolor="#000000">
              <v:stroke dashstyle="solid"/>
            </v:line>
            <v:line style="position:absolute" from="3021,12442" to="2962,12442" stroked="true" strokeweight=".4pt" strokecolor="#000000">
              <v:stroke dashstyle="solid"/>
            </v:line>
            <v:shape style="position:absolute;left:3148;top:13185;width:7;height:2" coordorigin="3149,13185" coordsize="7,2" path="m3155,13185l3155,13185,3155,13186,3154,13186,3154,13186,3154,13186,3153,13186,3153,13187,3153,13187,3152,13187,3151,13187,3151,13187,3150,13187,3150,13187,3150,13186,3149,13186,3149,13185e" filled="false" stroked="true" strokeweight=".4pt" strokecolor="#000000">
              <v:path arrowok="t"/>
              <v:stroke dashstyle="solid"/>
            </v:shape>
            <v:line style="position:absolute" from="2867,13280" to="2867,13416" stroked="true" strokeweight=".4pt" strokecolor="#000000">
              <v:stroke dashstyle="solid"/>
            </v:line>
            <v:line style="position:absolute" from="3116,13280" to="3116,13416" stroked="true" strokeweight=".4pt" strokecolor="#000000">
              <v:stroke dashstyle="solid"/>
            </v:line>
            <v:line style="position:absolute" from="2962,13116" to="2962,12442" stroked="true" strokeweight=".4pt" strokecolor="#000000">
              <v:stroke dashstyle="solid"/>
            </v:line>
            <v:line style="position:absolute" from="2929,13280" to="2929,13416" stroked="true" strokeweight=".4pt" strokecolor="#000000">
              <v:stroke dashstyle="solid"/>
            </v:line>
            <v:shape style="position:absolute;left:2961;top:13116;width:26;height:70" coordorigin="2962,13116" coordsize="26,70" path="m2988,13185l2987,13185,2987,13184,2986,13183,2985,13182,2984,13181,2984,13180,2983,13179,2983,13179,2982,13178,2981,13177,2980,13175,2978,13172,2976,13170,2975,13167,2974,13165,2973,13165,2973,13163,2972,13162,2971,13159,2969,13156,2969,13154,2968,13151,2967,13149,2966,13148,2966,13147,2966,13146,2965,13143,2965,13140,2964,13138,2964,13135,2963,13133,2963,13132,2963,13132,2962,13130,2962,13127,2962,13124,2962,13121,2962,13119,2962,13117,2962,13116e" filled="false" stroked="true" strokeweight=".4pt" strokecolor="#000000">
              <v:path arrowok="t"/>
              <v:stroke dashstyle="solid"/>
            </v:shape>
            <v:shape style="position:absolute;left:2679;top:13185;width:3;height:2" coordorigin="2680,13185" coordsize="3,2" path="m2683,13187l2682,13187,2681,13187,2681,13186,2681,13186,2681,13186,2680,13186,2680,13185,2680,13185e" filled="false" stroked="true" strokeweight=".4pt" strokecolor="#000000">
              <v:path arrowok="t"/>
              <v:stroke dashstyle="solid"/>
            </v:shape>
            <v:line style="position:absolute" from="2875,13116" to="2875,12442" stroked="true" strokeweight=".4pt" strokecolor="#000000">
              <v:stroke dashstyle="solid"/>
            </v:line>
            <v:line style="position:absolute" from="2867,13416" to="3116,13416" stroked="true" strokeweight=".4pt" strokecolor="#000000">
              <v:stroke dashstyle="solid"/>
            </v:line>
            <v:line style="position:absolute" from="3116,13280" to="3053,13280" stroked="true" strokeweight=".4pt" strokecolor="#000000">
              <v:stroke dashstyle="solid"/>
            </v:line>
            <v:shape style="position:absolute;left:3107;top:13116;width:2;height:11" coordorigin="3107,13116" coordsize="1,11" path="m3108,13116l3108,13117,3108,13119,3108,13121,3108,13124,3107,13127e" filled="false" stroked="true" strokeweight=".4pt" strokecolor="#000000">
              <v:path arrowok="t"/>
              <v:stroke dashstyle="solid"/>
            </v:shape>
            <v:shape style="position:absolute;left:3078;top:13127;width:29;height:59" coordorigin="3078,13127" coordsize="29,59" path="m3107,13127l3106,13130,3106,13132,3106,13132,3106,13133,3106,13135,3105,13138,3104,13140,3104,13143,3103,13146,3102,13147,3102,13148,3102,13149,3101,13151,3100,13154,3098,13156,3097,13159,3096,13162,3095,13163,3094,13165,3094,13165,3093,13167,3091,13170,3089,13172,3087,13175,3086,13177,3084,13178,3083,13179,3083,13180,3082,13181,3081,13182,3080,13183,3079,13184,3078,13185,3078,13185e" filled="false" stroked="true" strokeweight=".4pt" strokecolor="#000000">
              <v:path arrowok="t"/>
              <v:stroke dashstyle="solid"/>
            </v:shape>
            <v:line style="position:absolute" from="3053,13280" to="2929,13280" stroked="true" strokeweight=".4pt" strokecolor="#000000">
              <v:stroke dashstyle="solid"/>
            </v:line>
            <v:line style="position:absolute" from="3331,12436" to="3331,13116" stroked="true" strokeweight=".4862pt" strokecolor="#000000">
              <v:stroke dashstyle="solid"/>
            </v:line>
            <v:line style="position:absolute" from="3053,13280" to="3053,13416" stroked="true" strokeweight=".4pt" strokecolor="#000000">
              <v:stroke dashstyle="solid"/>
            </v:line>
            <v:shape style="position:absolute;left:2617;top:12408;width:730;height:26" coordorigin="2617,12409" coordsize="730,26" path="m2617,12409l2636,12435,3347,12435e" filled="false" stroked="true" strokeweight=".4pt" strokecolor="#000000">
              <v:path arrowok="t"/>
              <v:stroke dashstyle="solid"/>
            </v:shape>
            <v:line style="position:absolute" from="2676,12165" to="3307,12165" stroked="true" strokeweight=".4pt" strokecolor="#000000">
              <v:stroke dashstyle="solid"/>
            </v:line>
            <v:shape style="position:absolute;left:2613;top:12160;width:757;height:279" type="#_x0000_t75" stroked="false">
              <v:imagedata r:id="rId31" o:title=""/>
            </v:shape>
            <v:shape style="position:absolute;left:2646;top:9110;width:5434;height:1645" type="#_x0000_t202" filled="false" stroked="false">
              <v:textbox inset="0,0,0,0">
                <w:txbxContent>
                  <w:p>
                    <w:pPr>
                      <w:spacing w:before="0"/>
                      <w:ind w:left="684" w:right="0" w:firstLine="0"/>
                      <w:jc w:val="left"/>
                      <w:rPr>
                        <w:rFonts w:ascii="Myriad Pro Light"/>
                        <w:b/>
                        <w:i/>
                        <w:sz w:val="20"/>
                      </w:rPr>
                    </w:pPr>
                    <w:r>
                      <w:rPr>
                        <w:rFonts w:ascii="Myriad Pro Light"/>
                        <w:b/>
                        <w:i/>
                        <w:color w:val="D2232A"/>
                        <w:sz w:val="20"/>
                      </w:rPr>
                      <w:t>See inside back cover for brake and power steering hoses.</w:t>
                    </w:r>
                  </w:p>
                  <w:p>
                    <w:pPr>
                      <w:spacing w:before="184"/>
                      <w:ind w:left="0" w:right="0" w:firstLine="0"/>
                      <w:jc w:val="left"/>
                      <w:rPr>
                        <w:i/>
                        <w:sz w:val="20"/>
                      </w:rPr>
                    </w:pPr>
                    <w:r>
                      <w:rPr>
                        <w:i/>
                        <w:color w:val="D2232A"/>
                        <w:sz w:val="20"/>
                      </w:rPr>
                      <w:t>Remote Reservoir Hose</w:t>
                    </w:r>
                  </w:p>
                  <w:p>
                    <w:pPr>
                      <w:tabs>
                        <w:tab w:pos="1404" w:val="left" w:leader="none"/>
                        <w:tab w:pos="2235" w:val="left" w:leader="none"/>
                      </w:tabs>
                      <w:spacing w:before="35"/>
                      <w:ind w:left="40" w:right="0" w:firstLine="0"/>
                      <w:jc w:val="left"/>
                      <w:rPr>
                        <w:rFonts w:ascii="Myriad Pro Light"/>
                        <w:b/>
                        <w:sz w:val="16"/>
                      </w:rPr>
                    </w:pPr>
                    <w:r>
                      <w:rPr>
                        <w:rFonts w:ascii="Myriad Pro Light"/>
                        <w:b/>
                        <w:sz w:val="16"/>
                      </w:rPr>
                      <w:t>Part</w:t>
                    </w:r>
                    <w:r>
                      <w:rPr>
                        <w:rFonts w:ascii="Myriad Pro Light"/>
                        <w:b/>
                        <w:spacing w:val="-1"/>
                        <w:sz w:val="16"/>
                      </w:rPr>
                      <w:t> </w:t>
                    </w:r>
                    <w:r>
                      <w:rPr>
                        <w:rFonts w:ascii="Myriad Pro Light"/>
                        <w:b/>
                        <w:sz w:val="16"/>
                      </w:rPr>
                      <w:t>Number</w:t>
                      <w:tab/>
                      <w:t>ID</w:t>
                      <w:tab/>
                      <w:t>OD</w:t>
                    </w:r>
                  </w:p>
                  <w:p>
                    <w:pPr>
                      <w:tabs>
                        <w:tab w:pos="1349" w:val="left" w:leader="none"/>
                        <w:tab w:pos="2174" w:val="left" w:leader="none"/>
                      </w:tabs>
                      <w:spacing w:before="69"/>
                      <w:ind w:left="60" w:right="0" w:firstLine="0"/>
                      <w:jc w:val="left"/>
                      <w:rPr>
                        <w:sz w:val="16"/>
                      </w:rPr>
                    </w:pPr>
                    <w:r>
                      <w:rPr>
                        <w:rFonts w:ascii="Myriad Pro Light" w:hAnsi="Myriad Pro Light"/>
                        <w:b/>
                        <w:sz w:val="16"/>
                      </w:rPr>
                      <w:t>BQ320</w:t>
                      <w:tab/>
                    </w:r>
                    <w:r>
                      <w:rPr>
                        <w:sz w:val="16"/>
                      </w:rPr>
                      <w:t>1/4”</w:t>
                      <w:tab/>
                      <w:t>7/16”</w:t>
                    </w:r>
                  </w:p>
                  <w:p>
                    <w:pPr>
                      <w:tabs>
                        <w:tab w:pos="1308" w:val="left" w:leader="none"/>
                        <w:tab w:pos="2215" w:val="left" w:leader="none"/>
                      </w:tabs>
                      <w:spacing w:before="44"/>
                      <w:ind w:left="60" w:right="0" w:firstLine="0"/>
                      <w:jc w:val="left"/>
                      <w:rPr>
                        <w:sz w:val="16"/>
                      </w:rPr>
                    </w:pPr>
                    <w:r>
                      <w:rPr>
                        <w:rFonts w:ascii="Myriad Pro Light" w:hAnsi="Myriad Pro Light"/>
                        <w:b/>
                        <w:sz w:val="16"/>
                      </w:rPr>
                      <w:t>BQ321</w:t>
                      <w:tab/>
                    </w:r>
                    <w:r>
                      <w:rPr>
                        <w:sz w:val="16"/>
                      </w:rPr>
                      <w:t>5/16”</w:t>
                      <w:tab/>
                      <w:t>1/2”</w:t>
                    </w:r>
                  </w:p>
                  <w:p>
                    <w:pPr>
                      <w:tabs>
                        <w:tab w:pos="1349" w:val="left" w:leader="none"/>
                        <w:tab w:pos="2191" w:val="left" w:leader="none"/>
                      </w:tabs>
                      <w:spacing w:before="45"/>
                      <w:ind w:left="60" w:right="0" w:firstLine="0"/>
                      <w:jc w:val="left"/>
                      <w:rPr>
                        <w:sz w:val="14"/>
                      </w:rPr>
                    </w:pPr>
                    <w:r>
                      <w:rPr>
                        <w:rFonts w:ascii="Myriad Pro Light" w:hAnsi="Myriad Pro Light"/>
                        <w:b/>
                        <w:sz w:val="16"/>
                      </w:rPr>
                      <w:t>BQ322</w:t>
                      <w:tab/>
                    </w:r>
                    <w:r>
                      <w:rPr>
                        <w:sz w:val="16"/>
                      </w:rPr>
                      <w:t>3/8”</w:t>
                      <w:tab/>
                    </w:r>
                    <w:r>
                      <w:rPr>
                        <w:sz w:val="14"/>
                      </w:rPr>
                      <w:t>9/16”</w:t>
                    </w:r>
                  </w:p>
                </w:txbxContent>
              </v:textbox>
              <w10:wrap type="none"/>
            </v:shape>
            <v:shape style="position:absolute;left:9130;top:10625;width:1912;height:487" type="#_x0000_t202" filled="false" stroked="false">
              <v:textbox inset="0,0,0,0">
                <w:txbxContent>
                  <w:p>
                    <w:pPr>
                      <w:spacing w:before="0"/>
                      <w:ind w:left="1" w:right="0" w:firstLine="0"/>
                      <w:jc w:val="left"/>
                      <w:rPr>
                        <w:i/>
                        <w:sz w:val="20"/>
                      </w:rPr>
                    </w:pPr>
                    <w:r>
                      <w:rPr>
                        <w:rFonts w:ascii="Myriad Pro Light"/>
                        <w:b/>
                        <w:sz w:val="20"/>
                      </w:rPr>
                      <w:t>BQ313-SV </w:t>
                    </w:r>
                    <w:r>
                      <w:rPr>
                        <w:i/>
                        <w:color w:val="D2232A"/>
                        <w:sz w:val="20"/>
                      </w:rPr>
                      <w:t>Heat Shield</w:t>
                    </w:r>
                  </w:p>
                  <w:p>
                    <w:pPr>
                      <w:spacing w:before="49"/>
                      <w:ind w:left="0" w:right="0" w:firstLine="0"/>
                      <w:jc w:val="left"/>
                      <w:rPr>
                        <w:sz w:val="16"/>
                      </w:rPr>
                    </w:pPr>
                    <w:r>
                      <w:rPr>
                        <w:sz w:val="16"/>
                      </w:rPr>
                      <w:t>One size fits all. 5ft rolls.</w:t>
                    </w:r>
                  </w:p>
                </w:txbxContent>
              </v:textbox>
              <w10:wrap type="none"/>
            </v:shape>
            <v:shape style="position:absolute;left:3427;top:12412;width:1341;height:217" type="#_x0000_t202" filled="false" stroked="false">
              <v:textbox inset="0,0,0,0">
                <w:txbxContent>
                  <w:p>
                    <w:pPr>
                      <w:spacing w:before="0"/>
                      <w:ind w:left="0" w:right="0" w:firstLine="0"/>
                      <w:jc w:val="left"/>
                      <w:rPr>
                        <w:sz w:val="18"/>
                      </w:rPr>
                    </w:pPr>
                    <w:r>
                      <w:rPr>
                        <w:sz w:val="18"/>
                      </w:rPr>
                      <w:t>Remote Reservoir</w:t>
                    </w:r>
                  </w:p>
                </w:txbxContent>
              </v:textbox>
              <w10:wrap type="none"/>
            </v:shape>
            <v:shape style="position:absolute;left:6625;top:12199;width:3645;height:1216" type="#_x0000_t202" filled="false" stroked="false">
              <v:textbox inset="0,0,0,0">
                <w:txbxContent>
                  <w:p>
                    <w:pPr>
                      <w:spacing w:before="0"/>
                      <w:ind w:left="0" w:right="0" w:firstLine="0"/>
                      <w:jc w:val="left"/>
                      <w:rPr>
                        <w:i/>
                        <w:sz w:val="20"/>
                      </w:rPr>
                    </w:pPr>
                    <w:r>
                      <w:rPr>
                        <w:i/>
                        <w:color w:val="D2232A"/>
                        <w:sz w:val="20"/>
                      </w:rPr>
                      <w:t>Spring Guards</w:t>
                    </w:r>
                  </w:p>
                  <w:p>
                    <w:pPr>
                      <w:tabs>
                        <w:tab w:pos="1133" w:val="left" w:leader="none"/>
                        <w:tab w:pos="1234" w:val="left" w:leader="none"/>
                        <w:tab w:pos="1330" w:val="left" w:leader="none"/>
                        <w:tab w:pos="1879" w:val="left" w:leader="none"/>
                        <w:tab w:pos="2058" w:val="left" w:leader="none"/>
                        <w:tab w:pos="2682" w:val="left" w:leader="none"/>
                        <w:tab w:pos="2763" w:val="left" w:leader="none"/>
                        <w:tab w:pos="2867" w:val="left" w:leader="none"/>
                      </w:tabs>
                      <w:spacing w:line="309" w:lineRule="auto" w:before="34"/>
                      <w:ind w:left="40" w:right="18" w:firstLine="0"/>
                      <w:jc w:val="left"/>
                      <w:rPr>
                        <w:sz w:val="16"/>
                      </w:rPr>
                    </w:pPr>
                    <w:r>
                      <w:rPr>
                        <w:rFonts w:ascii="Myriad Pro Light" w:hAnsi="Myriad Pro Light"/>
                        <w:b/>
                        <w:sz w:val="16"/>
                      </w:rPr>
                      <w:t>Part</w:t>
                    </w:r>
                    <w:r>
                      <w:rPr>
                        <w:rFonts w:ascii="Myriad Pro Light" w:hAnsi="Myriad Pro Light"/>
                        <w:b/>
                        <w:spacing w:val="-1"/>
                        <w:sz w:val="16"/>
                      </w:rPr>
                      <w:t> </w:t>
                    </w:r>
                    <w:r>
                      <w:rPr>
                        <w:rFonts w:ascii="Myriad Pro Light" w:hAnsi="Myriad Pro Light"/>
                        <w:b/>
                        <w:sz w:val="16"/>
                      </w:rPr>
                      <w:t>Number</w:t>
                      <w:tab/>
                      <w:tab/>
                      <w:tab/>
                      <w:t>ID</w:t>
                      <w:tab/>
                      <w:tab/>
                      <w:t>OD</w:t>
                      <w:tab/>
                      <w:tab/>
                      <w:tab/>
                      <w:t>Material BQ202</w:t>
                      <w:tab/>
                    </w:r>
                    <w:r>
                      <w:rPr>
                        <w:sz w:val="16"/>
                      </w:rPr>
                      <w:t>11.5mm</w:t>
                      <w:tab/>
                      <w:t>16. 5mm</w:t>
                      <w:tab/>
                      <w:tab/>
                      <w:t>Black Nylon </w:t>
                    </w:r>
                    <w:r>
                      <w:rPr>
                        <w:rFonts w:ascii="Myriad Pro Light" w:hAnsi="Myriad Pro Light"/>
                        <w:b/>
                        <w:sz w:val="16"/>
                      </w:rPr>
                      <w:t>BQ231</w:t>
                      <w:tab/>
                      <w:tab/>
                    </w:r>
                    <w:r>
                      <w:rPr>
                        <w:sz w:val="16"/>
                      </w:rPr>
                      <w:t>3/16”</w:t>
                      <w:tab/>
                      <w:tab/>
                      <w:tab/>
                      <w:t>Stainless</w:t>
                    </w:r>
                    <w:r>
                      <w:rPr>
                        <w:spacing w:val="5"/>
                        <w:sz w:val="16"/>
                      </w:rPr>
                      <w:t> </w:t>
                    </w:r>
                    <w:r>
                      <w:rPr>
                        <w:spacing w:val="-5"/>
                        <w:sz w:val="16"/>
                      </w:rPr>
                      <w:t>Steel</w:t>
                    </w:r>
                  </w:p>
                  <w:p>
                    <w:pPr>
                      <w:tabs>
                        <w:tab w:pos="1275" w:val="left" w:leader="none"/>
                        <w:tab w:pos="2682" w:val="left" w:leader="none"/>
                      </w:tabs>
                      <w:spacing w:line="184" w:lineRule="exact" w:before="0"/>
                      <w:ind w:left="40" w:right="0" w:firstLine="0"/>
                      <w:jc w:val="left"/>
                      <w:rPr>
                        <w:sz w:val="16"/>
                      </w:rPr>
                    </w:pPr>
                    <w:r>
                      <w:rPr>
                        <w:rFonts w:ascii="Myriad Pro Light" w:hAnsi="Myriad Pro Light"/>
                        <w:b/>
                        <w:sz w:val="16"/>
                      </w:rPr>
                      <w:t>BQ232</w:t>
                      <w:tab/>
                    </w:r>
                    <w:r>
                      <w:rPr>
                        <w:sz w:val="16"/>
                      </w:rPr>
                      <w:t>1/4”</w:t>
                      <w:tab/>
                      <w:t>Stainless</w:t>
                    </w:r>
                    <w:r>
                      <w:rPr>
                        <w:spacing w:val="-3"/>
                        <w:sz w:val="16"/>
                      </w:rPr>
                      <w:t> </w:t>
                    </w:r>
                    <w:r>
                      <w:rPr>
                        <w:sz w:val="16"/>
                      </w:rPr>
                      <w:t>Steel</w:t>
                    </w:r>
                  </w:p>
                </w:txbxContent>
              </v:textbox>
              <w10:wrap type="none"/>
            </v:shape>
            <v:shape style="position:absolute;left:2402;top:13836;width:1757;height:217" type="#_x0000_t202" filled="false" stroked="false">
              <v:textbox inset="0,0,0,0">
                <w:txbxContent>
                  <w:p>
                    <w:pPr>
                      <w:spacing w:before="0"/>
                      <w:ind w:left="0" w:right="0" w:firstLine="0"/>
                      <w:jc w:val="left"/>
                      <w:rPr>
                        <w:sz w:val="18"/>
                      </w:rPr>
                    </w:pPr>
                    <w:r>
                      <w:rPr>
                        <w:sz w:val="18"/>
                      </w:rPr>
                      <w:t>Remote Reservoir Hose</w:t>
                    </w:r>
                  </w:p>
                </w:txbxContent>
              </v:textbox>
              <w10:wrap type="none"/>
            </v:shape>
            <v:shape style="position:absolute;left:4854;top:14063;width:1191;height:217" type="#_x0000_t202" filled="false" stroked="false">
              <v:textbox inset="0,0,0,0">
                <w:txbxContent>
                  <w:p>
                    <w:pPr>
                      <w:spacing w:before="0"/>
                      <w:ind w:left="0" w:right="0" w:firstLine="0"/>
                      <w:jc w:val="left"/>
                      <w:rPr>
                        <w:sz w:val="18"/>
                      </w:rPr>
                    </w:pPr>
                    <w:r>
                      <w:rPr>
                        <w:sz w:val="18"/>
                      </w:rPr>
                      <w:t>Master Cylinder</w:t>
                    </w:r>
                  </w:p>
                </w:txbxContent>
              </v:textbox>
              <w10:wrap type="none"/>
            </v:shape>
            <v:shape style="position:absolute;left:11397;top:15240;width:143;height:262" type="#_x0000_t202" filled="false" stroked="false">
              <v:textbox inset="0,0,0,0">
                <w:txbxContent>
                  <w:p>
                    <w:pPr>
                      <w:spacing w:line="249" w:lineRule="exact" w:before="0"/>
                      <w:ind w:left="0" w:right="0" w:firstLine="0"/>
                      <w:jc w:val="left"/>
                      <w:rPr>
                        <w:rFonts w:ascii="Arial"/>
                        <w:b/>
                        <w:sz w:val="22"/>
                      </w:rPr>
                    </w:pPr>
                    <w:r>
                      <w:rPr>
                        <w:rFonts w:ascii="Arial"/>
                        <w:b/>
                        <w:w w:val="99"/>
                        <w:sz w:val="22"/>
                      </w:rPr>
                      <w:t>3</w:t>
                    </w:r>
                  </w:p>
                </w:txbxContent>
              </v:textbox>
              <w10:wrap type="none"/>
            </v:shape>
            <v:shape style="position:absolute;left:8171;top:9030;width:3349;height:370" type="#_x0000_t202" filled="true" fillcolor="#d2232a" stroked="false">
              <v:textbox inset="0,0,0,0">
                <w:txbxContent>
                  <w:p>
                    <w:pPr>
                      <w:spacing w:before="36"/>
                      <w:ind w:left="100" w:right="0" w:firstLine="0"/>
                      <w:jc w:val="left"/>
                      <w:rPr>
                        <w:rFonts w:ascii="Myriad Pro Light"/>
                        <w:b/>
                        <w:sz w:val="24"/>
                      </w:rPr>
                    </w:pPr>
                    <w:r>
                      <w:rPr>
                        <w:rFonts w:ascii="Myriad Pro Light"/>
                        <w:b/>
                        <w:color w:val="FFFFFF"/>
                        <w:sz w:val="24"/>
                      </w:rPr>
                      <w:t>Other Tube and Hose Products</w:t>
                    </w:r>
                  </w:p>
                </w:txbxContent>
              </v:textbox>
              <v:fill type="solid"/>
              <w10:wrap type="none"/>
            </v:shape>
            <w10:wrap type="none"/>
          </v:group>
        </w:pict>
      </w:r>
    </w:p>
    <w:p>
      <w:pPr>
        <w:pStyle w:val="Heading5"/>
        <w:spacing w:before="100"/>
        <w:ind w:left="1440" w:right="1274"/>
      </w:pPr>
      <w:r>
        <w:rPr>
          <w:i/>
        </w:rPr>
        <w:t>BrakeQuip can manufacture custom tubing OD, wall thickness, and coil length for large volume opportunities. </w:t>
      </w:r>
      <w:r>
        <w:rPr/>
        <w:t>For more information, contac</w:t>
      </w:r>
      <w:hyperlink r:id="rId32">
        <w:r>
          <w:rPr/>
          <w:t>t sales@brakequip.com.</w:t>
        </w:r>
      </w:hyperlink>
    </w:p>
    <w:p>
      <w:pPr>
        <w:spacing w:after="0"/>
        <w:sectPr>
          <w:type w:val="continuous"/>
          <w:pgSz w:w="12240" w:h="15840"/>
          <w:pgMar w:top="0" w:bottom="280" w:left="0" w:right="580"/>
        </w:sectPr>
      </w:pPr>
    </w:p>
    <w:p>
      <w:pPr>
        <w:pStyle w:val="BodyText"/>
        <w:spacing w:before="7"/>
        <w:rPr>
          <w:i/>
          <w:sz w:val="14"/>
        </w:rPr>
      </w:pPr>
      <w:r>
        <w:rPr/>
        <w:pict>
          <v:shape style="position:absolute;margin-left:185pt;margin-top:93pt;width:335pt;height:644.5pt;mso-position-horizontal-relative:page;mso-position-vertical-relative:page;z-index:176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00"/>
                    <w:gridCol w:w="1560"/>
                    <w:gridCol w:w="1230"/>
                    <w:gridCol w:w="883"/>
                    <w:gridCol w:w="932"/>
                    <w:gridCol w:w="996"/>
                  </w:tblGrid>
                  <w:tr>
                    <w:trPr>
                      <w:trHeight w:val="267" w:hRule="atLeast"/>
                    </w:trPr>
                    <w:tc>
                      <w:tcPr>
                        <w:tcW w:w="1100" w:type="dxa"/>
                        <w:tcBorders>
                          <w:bottom w:val="single" w:sz="4" w:space="0" w:color="58595B"/>
                          <w:right w:val="single" w:sz="6" w:space="0" w:color="D2232A"/>
                        </w:tcBorders>
                      </w:tcPr>
                      <w:p>
                        <w:pPr>
                          <w:pStyle w:val="TableParagraph"/>
                          <w:spacing w:before="37"/>
                          <w:ind w:left="80"/>
                          <w:rPr>
                            <w:rFonts w:ascii="Myriad Pro Light"/>
                            <w:b/>
                            <w:sz w:val="16"/>
                          </w:rPr>
                        </w:pPr>
                        <w:r>
                          <w:rPr>
                            <w:rFonts w:ascii="Myriad Pro Light"/>
                            <w:b/>
                            <w:sz w:val="16"/>
                          </w:rPr>
                          <w:t>Part Number</w:t>
                        </w:r>
                      </w:p>
                    </w:tc>
                    <w:tc>
                      <w:tcPr>
                        <w:tcW w:w="1560" w:type="dxa"/>
                        <w:tcBorders>
                          <w:top w:val="single" w:sz="6" w:space="0" w:color="D2232A"/>
                          <w:left w:val="single" w:sz="6" w:space="0" w:color="D2232A"/>
                          <w:bottom w:val="single" w:sz="4" w:space="0" w:color="58595B"/>
                          <w:right w:val="single" w:sz="6" w:space="0" w:color="D2232A"/>
                        </w:tcBorders>
                      </w:tcPr>
                      <w:p>
                        <w:pPr>
                          <w:pStyle w:val="TableParagraph"/>
                          <w:spacing w:before="37"/>
                          <w:ind w:left="351" w:right="351"/>
                          <w:jc w:val="center"/>
                          <w:rPr>
                            <w:rFonts w:ascii="Myriad Pro Light"/>
                            <w:b/>
                            <w:sz w:val="16"/>
                          </w:rPr>
                        </w:pPr>
                        <w:r>
                          <w:rPr>
                            <w:rFonts w:ascii="Myriad Pro Light"/>
                            <w:b/>
                            <w:sz w:val="16"/>
                          </w:rPr>
                          <w:t>Thread</w:t>
                        </w:r>
                      </w:p>
                    </w:tc>
                    <w:tc>
                      <w:tcPr>
                        <w:tcW w:w="1230" w:type="dxa"/>
                        <w:tcBorders>
                          <w:left w:val="single" w:sz="6" w:space="0" w:color="D2232A"/>
                          <w:bottom w:val="single" w:sz="4" w:space="0" w:color="58595B"/>
                        </w:tcBorders>
                      </w:tcPr>
                      <w:p>
                        <w:pPr>
                          <w:pStyle w:val="TableParagraph"/>
                          <w:spacing w:before="37"/>
                          <w:ind w:left="109" w:right="224"/>
                          <w:jc w:val="center"/>
                          <w:rPr>
                            <w:rFonts w:ascii="Myriad Pro Light"/>
                            <w:b/>
                            <w:sz w:val="16"/>
                          </w:rPr>
                        </w:pPr>
                        <w:r>
                          <w:rPr>
                            <w:rFonts w:ascii="Myriad Pro Light"/>
                            <w:b/>
                            <w:sz w:val="16"/>
                          </w:rPr>
                          <w:t>Stud Length</w:t>
                        </w:r>
                      </w:p>
                    </w:tc>
                    <w:tc>
                      <w:tcPr>
                        <w:tcW w:w="883" w:type="dxa"/>
                        <w:tcBorders>
                          <w:bottom w:val="single" w:sz="4" w:space="0" w:color="58595B"/>
                        </w:tcBorders>
                      </w:tcPr>
                      <w:p>
                        <w:pPr>
                          <w:pStyle w:val="TableParagraph"/>
                          <w:spacing w:before="37"/>
                          <w:ind w:left="246"/>
                          <w:rPr>
                            <w:rFonts w:ascii="Myriad Pro Light"/>
                            <w:b/>
                            <w:sz w:val="16"/>
                          </w:rPr>
                        </w:pPr>
                        <w:r>
                          <w:rPr>
                            <w:rFonts w:ascii="Myriad Pro Light"/>
                            <w:b/>
                            <w:sz w:val="16"/>
                          </w:rPr>
                          <w:t>Flare</w:t>
                        </w:r>
                      </w:p>
                    </w:tc>
                    <w:tc>
                      <w:tcPr>
                        <w:tcW w:w="932" w:type="dxa"/>
                        <w:tcBorders>
                          <w:bottom w:val="single" w:sz="4" w:space="0" w:color="58595B"/>
                        </w:tcBorders>
                      </w:tcPr>
                      <w:p>
                        <w:pPr>
                          <w:pStyle w:val="TableParagraph"/>
                          <w:spacing w:before="37"/>
                          <w:ind w:left="378"/>
                          <w:rPr>
                            <w:rFonts w:ascii="Myriad Pro Light"/>
                            <w:b/>
                            <w:sz w:val="16"/>
                          </w:rPr>
                        </w:pPr>
                        <w:r>
                          <w:rPr>
                            <w:rFonts w:ascii="Myriad Pro Light"/>
                            <w:b/>
                            <w:sz w:val="16"/>
                          </w:rPr>
                          <w:t>Hex</w:t>
                        </w:r>
                      </w:p>
                    </w:tc>
                    <w:tc>
                      <w:tcPr>
                        <w:tcW w:w="996" w:type="dxa"/>
                        <w:tcBorders>
                          <w:bottom w:val="single" w:sz="4" w:space="0" w:color="58595B"/>
                        </w:tcBorders>
                      </w:tcPr>
                      <w:p>
                        <w:pPr>
                          <w:pStyle w:val="TableParagraph"/>
                          <w:spacing w:before="37"/>
                          <w:ind w:left="178" w:right="114"/>
                          <w:jc w:val="center"/>
                          <w:rPr>
                            <w:rFonts w:ascii="Myriad Pro Light"/>
                            <w:b/>
                            <w:sz w:val="16"/>
                          </w:rPr>
                        </w:pPr>
                        <w:r>
                          <w:rPr>
                            <w:rFonts w:ascii="Myriad Pro Light"/>
                            <w:b/>
                            <w:sz w:val="16"/>
                          </w:rPr>
                          <w:t>Tube Size</w:t>
                        </w:r>
                      </w:p>
                    </w:tc>
                  </w:tr>
                  <w:tr>
                    <w:trPr>
                      <w:trHeight w:val="267" w:hRule="atLeast"/>
                    </w:trPr>
                    <w:tc>
                      <w:tcPr>
                        <w:tcW w:w="1100" w:type="dxa"/>
                        <w:tcBorders>
                          <w:top w:val="single" w:sz="4" w:space="0" w:color="58595B"/>
                          <w:bottom w:val="single" w:sz="2" w:space="0" w:color="000000"/>
                          <w:right w:val="single" w:sz="6" w:space="0" w:color="D2232A"/>
                        </w:tcBorders>
                      </w:tcPr>
                      <w:p>
                        <w:pPr>
                          <w:pStyle w:val="TableParagraph"/>
                          <w:spacing w:before="34"/>
                          <w:ind w:left="80"/>
                          <w:rPr>
                            <w:rFonts w:ascii="Myriad Pro Light"/>
                            <w:b/>
                            <w:sz w:val="16"/>
                          </w:rPr>
                        </w:pPr>
                        <w:r>
                          <w:rPr>
                            <w:rFonts w:ascii="Myriad Pro Light"/>
                            <w:b/>
                            <w:sz w:val="16"/>
                          </w:rPr>
                          <w:t>BQ4276</w:t>
                        </w:r>
                      </w:p>
                    </w:tc>
                    <w:tc>
                      <w:tcPr>
                        <w:tcW w:w="1560" w:type="dxa"/>
                        <w:tcBorders>
                          <w:top w:val="single" w:sz="4" w:space="0" w:color="58595B"/>
                          <w:left w:val="single" w:sz="6" w:space="0" w:color="D2232A"/>
                          <w:bottom w:val="single" w:sz="2" w:space="0" w:color="000000"/>
                          <w:right w:val="single" w:sz="6" w:space="0" w:color="D2232A"/>
                        </w:tcBorders>
                      </w:tcPr>
                      <w:p>
                        <w:pPr>
                          <w:pStyle w:val="TableParagraph"/>
                          <w:spacing w:before="37"/>
                          <w:ind w:left="351" w:right="351"/>
                          <w:jc w:val="center"/>
                          <w:rPr>
                            <w:sz w:val="16"/>
                          </w:rPr>
                        </w:pPr>
                        <w:r>
                          <w:rPr>
                            <w:sz w:val="16"/>
                          </w:rPr>
                          <w:t>3/8-20 BSF</w:t>
                        </w:r>
                      </w:p>
                    </w:tc>
                    <w:tc>
                      <w:tcPr>
                        <w:tcW w:w="1230" w:type="dxa"/>
                        <w:tcBorders>
                          <w:top w:val="single" w:sz="4" w:space="0" w:color="58595B"/>
                          <w:left w:val="single" w:sz="6" w:space="0" w:color="D2232A"/>
                          <w:bottom w:val="single" w:sz="2" w:space="0" w:color="000000"/>
                        </w:tcBorders>
                      </w:tcPr>
                      <w:p>
                        <w:pPr>
                          <w:pStyle w:val="TableParagraph"/>
                          <w:spacing w:before="37"/>
                          <w:ind w:left="109" w:right="224"/>
                          <w:jc w:val="center"/>
                          <w:rPr>
                            <w:sz w:val="16"/>
                          </w:rPr>
                        </w:pPr>
                        <w:r>
                          <w:rPr>
                            <w:sz w:val="16"/>
                          </w:rPr>
                          <w:t>14mm</w:t>
                        </w:r>
                      </w:p>
                    </w:tc>
                    <w:tc>
                      <w:tcPr>
                        <w:tcW w:w="883" w:type="dxa"/>
                        <w:tcBorders>
                          <w:top w:val="single" w:sz="4" w:space="0" w:color="58595B"/>
                          <w:bottom w:val="single" w:sz="2" w:space="0" w:color="000000"/>
                        </w:tcBorders>
                      </w:tcPr>
                      <w:p>
                        <w:pPr>
                          <w:pStyle w:val="TableParagraph"/>
                          <w:spacing w:before="37"/>
                          <w:ind w:left="292"/>
                          <w:rPr>
                            <w:sz w:val="16"/>
                          </w:rPr>
                        </w:pPr>
                        <w:r>
                          <w:rPr>
                            <w:sz w:val="16"/>
                          </w:rPr>
                          <w:t>45°</w:t>
                        </w:r>
                      </w:p>
                    </w:tc>
                    <w:tc>
                      <w:tcPr>
                        <w:tcW w:w="932" w:type="dxa"/>
                        <w:tcBorders>
                          <w:top w:val="single" w:sz="4" w:space="0" w:color="58595B"/>
                          <w:bottom w:val="single" w:sz="2" w:space="0" w:color="000000"/>
                        </w:tcBorders>
                      </w:tcPr>
                      <w:p>
                        <w:pPr>
                          <w:pStyle w:val="TableParagraph"/>
                          <w:spacing w:before="37"/>
                          <w:ind w:left="402"/>
                          <w:rPr>
                            <w:sz w:val="16"/>
                          </w:rPr>
                        </w:pPr>
                        <w:r>
                          <w:rPr>
                            <w:sz w:val="16"/>
                          </w:rPr>
                          <w:t>3/8</w:t>
                        </w:r>
                      </w:p>
                    </w:tc>
                    <w:tc>
                      <w:tcPr>
                        <w:tcW w:w="996" w:type="dxa"/>
                        <w:tcBorders>
                          <w:top w:val="single" w:sz="4" w:space="0" w:color="58595B"/>
                          <w:bottom w:val="single" w:sz="2" w:space="0" w:color="000000"/>
                        </w:tcBorders>
                      </w:tcPr>
                      <w:p>
                        <w:pPr>
                          <w:pStyle w:val="TableParagraph"/>
                          <w:spacing w:before="37"/>
                          <w:ind w:left="178" w:right="33"/>
                          <w:jc w:val="center"/>
                          <w:rPr>
                            <w:sz w:val="16"/>
                          </w:rPr>
                        </w:pPr>
                        <w:r>
                          <w:rPr>
                            <w:sz w:val="16"/>
                          </w:rPr>
                          <w:t>3/16”</w:t>
                        </w:r>
                      </w:p>
                    </w:tc>
                  </w:tr>
                  <w:tr>
                    <w:trPr>
                      <w:trHeight w:val="279" w:hRule="atLeast"/>
                    </w:trPr>
                    <w:tc>
                      <w:tcPr>
                        <w:tcW w:w="1100" w:type="dxa"/>
                        <w:tcBorders>
                          <w:top w:val="single" w:sz="2" w:space="0" w:color="000000"/>
                          <w:right w:val="single" w:sz="6" w:space="0" w:color="D2232A"/>
                        </w:tcBorders>
                      </w:tcPr>
                      <w:p>
                        <w:pPr>
                          <w:pStyle w:val="TableParagraph"/>
                          <w:spacing w:before="42"/>
                          <w:ind w:left="80"/>
                          <w:rPr>
                            <w:rFonts w:ascii="Myriad Pro Light"/>
                            <w:b/>
                            <w:sz w:val="16"/>
                          </w:rPr>
                        </w:pPr>
                        <w:r>
                          <w:rPr>
                            <w:rFonts w:ascii="Myriad Pro Light"/>
                            <w:b/>
                            <w:sz w:val="16"/>
                          </w:rPr>
                          <w:t>BQ5555</w:t>
                        </w:r>
                      </w:p>
                    </w:tc>
                    <w:tc>
                      <w:tcPr>
                        <w:tcW w:w="1560" w:type="dxa"/>
                        <w:tcBorders>
                          <w:top w:val="single" w:sz="2" w:space="0" w:color="000000"/>
                          <w:left w:val="single" w:sz="6" w:space="0" w:color="D2232A"/>
                          <w:right w:val="single" w:sz="6" w:space="0" w:color="D2232A"/>
                        </w:tcBorders>
                      </w:tcPr>
                      <w:p>
                        <w:pPr>
                          <w:pStyle w:val="TableParagraph"/>
                          <w:ind w:left="352" w:right="351"/>
                          <w:jc w:val="center"/>
                          <w:rPr>
                            <w:sz w:val="14"/>
                          </w:rPr>
                        </w:pPr>
                        <w:r>
                          <w:rPr>
                            <w:sz w:val="16"/>
                          </w:rPr>
                          <w:t>3/8-24 </w:t>
                        </w:r>
                        <w:r>
                          <w:rPr>
                            <w:sz w:val="14"/>
                          </w:rPr>
                          <w:t>UNF</w:t>
                        </w:r>
                      </w:p>
                    </w:tc>
                    <w:tc>
                      <w:tcPr>
                        <w:tcW w:w="1230" w:type="dxa"/>
                        <w:tcBorders>
                          <w:top w:val="single" w:sz="2" w:space="0" w:color="000000"/>
                          <w:left w:val="single" w:sz="6" w:space="0" w:color="D2232A"/>
                        </w:tcBorders>
                      </w:tcPr>
                      <w:p>
                        <w:pPr>
                          <w:pStyle w:val="TableParagraph"/>
                          <w:ind w:left="109" w:right="224"/>
                          <w:jc w:val="center"/>
                          <w:rPr>
                            <w:sz w:val="16"/>
                          </w:rPr>
                        </w:pPr>
                        <w:r>
                          <w:rPr>
                            <w:sz w:val="16"/>
                          </w:rPr>
                          <w:t>9.1mm</w:t>
                        </w:r>
                      </w:p>
                    </w:tc>
                    <w:tc>
                      <w:tcPr>
                        <w:tcW w:w="883" w:type="dxa"/>
                        <w:tcBorders>
                          <w:top w:val="single" w:sz="2" w:space="0" w:color="000000"/>
                        </w:tcBorders>
                      </w:tcPr>
                      <w:p>
                        <w:pPr>
                          <w:pStyle w:val="TableParagraph"/>
                          <w:ind w:left="292"/>
                          <w:rPr>
                            <w:sz w:val="16"/>
                          </w:rPr>
                        </w:pPr>
                        <w:r>
                          <w:rPr>
                            <w:sz w:val="16"/>
                          </w:rPr>
                          <w:t>45°</w:t>
                        </w:r>
                      </w:p>
                    </w:tc>
                    <w:tc>
                      <w:tcPr>
                        <w:tcW w:w="932" w:type="dxa"/>
                        <w:tcBorders>
                          <w:top w:val="single" w:sz="2" w:space="0" w:color="000000"/>
                        </w:tcBorders>
                      </w:tcPr>
                      <w:p>
                        <w:pPr>
                          <w:pStyle w:val="TableParagraph"/>
                          <w:ind w:left="402"/>
                          <w:rPr>
                            <w:sz w:val="16"/>
                          </w:rPr>
                        </w:pPr>
                        <w:r>
                          <w:rPr>
                            <w:sz w:val="16"/>
                          </w:rPr>
                          <w:t>3/8</w:t>
                        </w:r>
                      </w:p>
                    </w:tc>
                    <w:tc>
                      <w:tcPr>
                        <w:tcW w:w="996" w:type="dxa"/>
                        <w:tcBorders>
                          <w:top w:val="single" w:sz="2" w:space="0" w:color="000000"/>
                        </w:tcBorders>
                      </w:tcPr>
                      <w:p>
                        <w:pPr>
                          <w:pStyle w:val="TableParagraph"/>
                          <w:ind w:left="178" w:right="33"/>
                          <w:jc w:val="center"/>
                          <w:rPr>
                            <w:sz w:val="16"/>
                          </w:rPr>
                        </w:pPr>
                        <w:r>
                          <w:rPr>
                            <w:sz w:val="16"/>
                          </w:rPr>
                          <w:t>3/16”</w:t>
                        </w:r>
                      </w:p>
                    </w:tc>
                  </w:tr>
                  <w:tr>
                    <w:trPr>
                      <w:trHeight w:val="279" w:hRule="atLeast"/>
                    </w:trPr>
                    <w:tc>
                      <w:tcPr>
                        <w:tcW w:w="1100" w:type="dxa"/>
                        <w:tcBorders>
                          <w:right w:val="single" w:sz="6" w:space="0" w:color="D2232A"/>
                        </w:tcBorders>
                      </w:tcPr>
                      <w:p>
                        <w:pPr>
                          <w:pStyle w:val="TableParagraph"/>
                          <w:spacing w:before="42"/>
                          <w:ind w:left="79"/>
                          <w:rPr>
                            <w:rFonts w:ascii="Myriad Pro Light"/>
                            <w:b/>
                            <w:sz w:val="16"/>
                          </w:rPr>
                        </w:pPr>
                        <w:r>
                          <w:rPr>
                            <w:rFonts w:ascii="Myriad Pro Light"/>
                            <w:b/>
                            <w:sz w:val="16"/>
                          </w:rPr>
                          <w:t>BQ5555SS</w:t>
                        </w:r>
                      </w:p>
                    </w:tc>
                    <w:tc>
                      <w:tcPr>
                        <w:tcW w:w="1560" w:type="dxa"/>
                        <w:tcBorders>
                          <w:left w:val="single" w:sz="6" w:space="0" w:color="D2232A"/>
                          <w:right w:val="single" w:sz="6" w:space="0" w:color="D2232A"/>
                        </w:tcBorders>
                      </w:tcPr>
                      <w:p>
                        <w:pPr>
                          <w:pStyle w:val="TableParagraph"/>
                          <w:ind w:left="352" w:right="351"/>
                          <w:jc w:val="center"/>
                          <w:rPr>
                            <w:sz w:val="14"/>
                          </w:rPr>
                        </w:pPr>
                        <w:r>
                          <w:rPr>
                            <w:sz w:val="16"/>
                          </w:rPr>
                          <w:t>3/8-24 </w:t>
                        </w:r>
                        <w:r>
                          <w:rPr>
                            <w:sz w:val="14"/>
                          </w:rPr>
                          <w:t>UNF</w:t>
                        </w:r>
                      </w:p>
                    </w:tc>
                    <w:tc>
                      <w:tcPr>
                        <w:tcW w:w="1230" w:type="dxa"/>
                        <w:tcBorders>
                          <w:left w:val="single" w:sz="6" w:space="0" w:color="D2232A"/>
                        </w:tcBorders>
                      </w:tcPr>
                      <w:p>
                        <w:pPr>
                          <w:pStyle w:val="TableParagraph"/>
                          <w:ind w:left="109" w:right="224"/>
                          <w:jc w:val="center"/>
                          <w:rPr>
                            <w:sz w:val="16"/>
                          </w:rPr>
                        </w:pPr>
                        <w:r>
                          <w:rPr>
                            <w:sz w:val="16"/>
                          </w:rPr>
                          <w:t>9.1mm</w:t>
                        </w:r>
                      </w:p>
                    </w:tc>
                    <w:tc>
                      <w:tcPr>
                        <w:tcW w:w="883" w:type="dxa"/>
                      </w:tcPr>
                      <w:p>
                        <w:pPr>
                          <w:pStyle w:val="TableParagraph"/>
                          <w:ind w:left="292"/>
                          <w:rPr>
                            <w:sz w:val="16"/>
                          </w:rPr>
                        </w:pPr>
                        <w:r>
                          <w:rPr>
                            <w:sz w:val="16"/>
                          </w:rPr>
                          <w:t>45°</w:t>
                        </w:r>
                      </w:p>
                    </w:tc>
                    <w:tc>
                      <w:tcPr>
                        <w:tcW w:w="932" w:type="dxa"/>
                      </w:tcPr>
                      <w:p>
                        <w:pPr>
                          <w:pStyle w:val="TableParagraph"/>
                          <w:ind w:left="402"/>
                          <w:rPr>
                            <w:sz w:val="16"/>
                          </w:rPr>
                        </w:pPr>
                        <w:r>
                          <w:rPr>
                            <w:sz w:val="16"/>
                          </w:rPr>
                          <w:t>3/8</w:t>
                        </w:r>
                      </w:p>
                    </w:tc>
                    <w:tc>
                      <w:tcPr>
                        <w:tcW w:w="996" w:type="dxa"/>
                      </w:tcPr>
                      <w:p>
                        <w:pPr>
                          <w:pStyle w:val="TableParagraph"/>
                          <w:ind w:left="178" w:right="33"/>
                          <w:jc w:val="center"/>
                          <w:rPr>
                            <w:sz w:val="16"/>
                          </w:rPr>
                        </w:pPr>
                        <w:r>
                          <w:rPr>
                            <w:sz w:val="16"/>
                          </w:rPr>
                          <w:t>3/16”</w:t>
                        </w:r>
                      </w:p>
                    </w:tc>
                  </w:tr>
                  <w:tr>
                    <w:trPr>
                      <w:trHeight w:val="280" w:hRule="atLeast"/>
                    </w:trPr>
                    <w:tc>
                      <w:tcPr>
                        <w:tcW w:w="1100" w:type="dxa"/>
                        <w:tcBorders>
                          <w:right w:val="single" w:sz="6" w:space="0" w:color="D2232A"/>
                        </w:tcBorders>
                      </w:tcPr>
                      <w:p>
                        <w:pPr>
                          <w:pStyle w:val="TableParagraph"/>
                          <w:spacing w:before="42"/>
                          <w:ind w:left="79"/>
                          <w:rPr>
                            <w:rFonts w:ascii="Myriad Pro Light"/>
                            <w:b/>
                            <w:sz w:val="16"/>
                          </w:rPr>
                        </w:pPr>
                        <w:r>
                          <w:rPr>
                            <w:rFonts w:ascii="Myriad Pro Light"/>
                            <w:b/>
                            <w:sz w:val="16"/>
                          </w:rPr>
                          <w:t>BQ4285</w:t>
                        </w:r>
                      </w:p>
                    </w:tc>
                    <w:tc>
                      <w:tcPr>
                        <w:tcW w:w="1560" w:type="dxa"/>
                        <w:tcBorders>
                          <w:left w:val="single" w:sz="6" w:space="0" w:color="D2232A"/>
                          <w:right w:val="single" w:sz="6" w:space="0" w:color="D2232A"/>
                        </w:tcBorders>
                      </w:tcPr>
                      <w:p>
                        <w:pPr>
                          <w:pStyle w:val="TableParagraph"/>
                          <w:ind w:left="352" w:right="351"/>
                          <w:jc w:val="center"/>
                          <w:rPr>
                            <w:sz w:val="14"/>
                          </w:rPr>
                        </w:pPr>
                        <w:r>
                          <w:rPr>
                            <w:sz w:val="16"/>
                          </w:rPr>
                          <w:t>3/8-24 </w:t>
                        </w:r>
                        <w:r>
                          <w:rPr>
                            <w:sz w:val="14"/>
                          </w:rPr>
                          <w:t>UNF</w:t>
                        </w:r>
                      </w:p>
                    </w:tc>
                    <w:tc>
                      <w:tcPr>
                        <w:tcW w:w="1230" w:type="dxa"/>
                        <w:tcBorders>
                          <w:left w:val="single" w:sz="6" w:space="0" w:color="D2232A"/>
                        </w:tcBorders>
                      </w:tcPr>
                      <w:p>
                        <w:pPr>
                          <w:pStyle w:val="TableParagraph"/>
                          <w:ind w:left="109" w:right="224"/>
                          <w:jc w:val="center"/>
                          <w:rPr>
                            <w:sz w:val="16"/>
                          </w:rPr>
                        </w:pPr>
                        <w:r>
                          <w:rPr>
                            <w:sz w:val="16"/>
                          </w:rPr>
                          <w:t>17mm</w:t>
                        </w:r>
                      </w:p>
                    </w:tc>
                    <w:tc>
                      <w:tcPr>
                        <w:tcW w:w="883" w:type="dxa"/>
                      </w:tcPr>
                      <w:p>
                        <w:pPr>
                          <w:pStyle w:val="TableParagraph"/>
                          <w:ind w:left="292"/>
                          <w:rPr>
                            <w:sz w:val="16"/>
                          </w:rPr>
                        </w:pPr>
                        <w:r>
                          <w:rPr>
                            <w:sz w:val="16"/>
                          </w:rPr>
                          <w:t>45°</w:t>
                        </w:r>
                      </w:p>
                    </w:tc>
                    <w:tc>
                      <w:tcPr>
                        <w:tcW w:w="932" w:type="dxa"/>
                      </w:tcPr>
                      <w:p>
                        <w:pPr>
                          <w:pStyle w:val="TableParagraph"/>
                          <w:ind w:left="402"/>
                          <w:rPr>
                            <w:sz w:val="16"/>
                          </w:rPr>
                        </w:pPr>
                        <w:r>
                          <w:rPr>
                            <w:sz w:val="16"/>
                          </w:rPr>
                          <w:t>3/8</w:t>
                        </w:r>
                      </w:p>
                    </w:tc>
                    <w:tc>
                      <w:tcPr>
                        <w:tcW w:w="996" w:type="dxa"/>
                      </w:tcPr>
                      <w:p>
                        <w:pPr>
                          <w:pStyle w:val="TableParagraph"/>
                          <w:ind w:left="178" w:right="33"/>
                          <w:jc w:val="center"/>
                          <w:rPr>
                            <w:sz w:val="16"/>
                          </w:rPr>
                        </w:pPr>
                        <w:r>
                          <w:rPr>
                            <w:sz w:val="16"/>
                          </w:rPr>
                          <w:t>3/16”</w:t>
                        </w:r>
                      </w:p>
                    </w:tc>
                  </w:tr>
                  <w:tr>
                    <w:trPr>
                      <w:trHeight w:val="280" w:hRule="atLeast"/>
                    </w:trPr>
                    <w:tc>
                      <w:tcPr>
                        <w:tcW w:w="1100" w:type="dxa"/>
                        <w:tcBorders>
                          <w:right w:val="single" w:sz="6" w:space="0" w:color="D2232A"/>
                        </w:tcBorders>
                      </w:tcPr>
                      <w:p>
                        <w:pPr>
                          <w:pStyle w:val="TableParagraph"/>
                          <w:spacing w:before="42"/>
                          <w:ind w:left="79"/>
                          <w:rPr>
                            <w:rFonts w:ascii="Myriad Pro Light"/>
                            <w:b/>
                            <w:sz w:val="16"/>
                          </w:rPr>
                        </w:pPr>
                        <w:r>
                          <w:rPr>
                            <w:rFonts w:ascii="Myriad Pro Light"/>
                            <w:b/>
                            <w:sz w:val="16"/>
                          </w:rPr>
                          <w:t>BQ4277</w:t>
                        </w:r>
                      </w:p>
                    </w:tc>
                    <w:tc>
                      <w:tcPr>
                        <w:tcW w:w="1560" w:type="dxa"/>
                        <w:tcBorders>
                          <w:left w:val="single" w:sz="6" w:space="0" w:color="D2232A"/>
                          <w:right w:val="single" w:sz="6" w:space="0" w:color="D2232A"/>
                        </w:tcBorders>
                      </w:tcPr>
                      <w:p>
                        <w:pPr>
                          <w:pStyle w:val="TableParagraph"/>
                          <w:ind w:left="352" w:right="351"/>
                          <w:jc w:val="center"/>
                          <w:rPr>
                            <w:sz w:val="14"/>
                          </w:rPr>
                        </w:pPr>
                        <w:r>
                          <w:rPr>
                            <w:sz w:val="16"/>
                          </w:rPr>
                          <w:t>7/16-20 </w:t>
                        </w:r>
                        <w:r>
                          <w:rPr>
                            <w:sz w:val="14"/>
                          </w:rPr>
                          <w:t>UNF</w:t>
                        </w:r>
                      </w:p>
                    </w:tc>
                    <w:tc>
                      <w:tcPr>
                        <w:tcW w:w="1230" w:type="dxa"/>
                        <w:tcBorders>
                          <w:left w:val="single" w:sz="6" w:space="0" w:color="D2232A"/>
                        </w:tcBorders>
                      </w:tcPr>
                      <w:p>
                        <w:pPr>
                          <w:pStyle w:val="TableParagraph"/>
                          <w:ind w:left="109" w:right="224"/>
                          <w:jc w:val="center"/>
                          <w:rPr>
                            <w:sz w:val="16"/>
                          </w:rPr>
                        </w:pPr>
                        <w:r>
                          <w:rPr>
                            <w:sz w:val="16"/>
                          </w:rPr>
                          <w:t>18mm</w:t>
                        </w:r>
                      </w:p>
                    </w:tc>
                    <w:tc>
                      <w:tcPr>
                        <w:tcW w:w="883" w:type="dxa"/>
                      </w:tcPr>
                      <w:p>
                        <w:pPr>
                          <w:pStyle w:val="TableParagraph"/>
                          <w:ind w:left="292"/>
                          <w:rPr>
                            <w:sz w:val="16"/>
                          </w:rPr>
                        </w:pPr>
                        <w:r>
                          <w:rPr>
                            <w:sz w:val="16"/>
                          </w:rPr>
                          <w:t>45°</w:t>
                        </w:r>
                      </w:p>
                    </w:tc>
                    <w:tc>
                      <w:tcPr>
                        <w:tcW w:w="932" w:type="dxa"/>
                      </w:tcPr>
                      <w:p>
                        <w:pPr>
                          <w:pStyle w:val="TableParagraph"/>
                          <w:ind w:left="361"/>
                          <w:rPr>
                            <w:sz w:val="16"/>
                          </w:rPr>
                        </w:pPr>
                        <w:r>
                          <w:rPr>
                            <w:sz w:val="16"/>
                          </w:rPr>
                          <w:t>7/16</w:t>
                        </w:r>
                      </w:p>
                    </w:tc>
                    <w:tc>
                      <w:tcPr>
                        <w:tcW w:w="996" w:type="dxa"/>
                      </w:tcPr>
                      <w:p>
                        <w:pPr>
                          <w:pStyle w:val="TableParagraph"/>
                          <w:ind w:left="178" w:right="33"/>
                          <w:jc w:val="center"/>
                          <w:rPr>
                            <w:sz w:val="16"/>
                          </w:rPr>
                        </w:pPr>
                        <w:r>
                          <w:rPr>
                            <w:sz w:val="16"/>
                          </w:rPr>
                          <w:t>1/4”</w:t>
                        </w:r>
                      </w:p>
                    </w:tc>
                  </w:tr>
                  <w:tr>
                    <w:trPr>
                      <w:trHeight w:val="280" w:hRule="atLeast"/>
                    </w:trPr>
                    <w:tc>
                      <w:tcPr>
                        <w:tcW w:w="1100" w:type="dxa"/>
                        <w:tcBorders>
                          <w:right w:val="single" w:sz="6" w:space="0" w:color="D2232A"/>
                        </w:tcBorders>
                      </w:tcPr>
                      <w:p>
                        <w:pPr>
                          <w:pStyle w:val="TableParagraph"/>
                          <w:spacing w:before="42"/>
                          <w:ind w:left="80"/>
                          <w:rPr>
                            <w:rFonts w:ascii="Myriad Pro Light"/>
                            <w:b/>
                            <w:sz w:val="16"/>
                          </w:rPr>
                        </w:pPr>
                        <w:r>
                          <w:rPr>
                            <w:rFonts w:ascii="Myriad Pro Light"/>
                            <w:b/>
                            <w:sz w:val="16"/>
                          </w:rPr>
                          <w:t>BQ6118</w:t>
                        </w:r>
                      </w:p>
                    </w:tc>
                    <w:tc>
                      <w:tcPr>
                        <w:tcW w:w="1560" w:type="dxa"/>
                        <w:tcBorders>
                          <w:left w:val="single" w:sz="6" w:space="0" w:color="D2232A"/>
                          <w:right w:val="single" w:sz="6" w:space="0" w:color="D2232A"/>
                        </w:tcBorders>
                      </w:tcPr>
                      <w:p>
                        <w:pPr>
                          <w:pStyle w:val="TableParagraph"/>
                          <w:ind w:left="352" w:right="351"/>
                          <w:jc w:val="center"/>
                          <w:rPr>
                            <w:sz w:val="14"/>
                          </w:rPr>
                        </w:pPr>
                        <w:r>
                          <w:rPr>
                            <w:sz w:val="16"/>
                          </w:rPr>
                          <w:t>7/16-20 </w:t>
                        </w:r>
                        <w:r>
                          <w:rPr>
                            <w:sz w:val="14"/>
                          </w:rPr>
                          <w:t>UNF</w:t>
                        </w:r>
                      </w:p>
                    </w:tc>
                    <w:tc>
                      <w:tcPr>
                        <w:tcW w:w="1230" w:type="dxa"/>
                        <w:tcBorders>
                          <w:left w:val="single" w:sz="6" w:space="0" w:color="D2232A"/>
                        </w:tcBorders>
                      </w:tcPr>
                      <w:p>
                        <w:pPr>
                          <w:pStyle w:val="TableParagraph"/>
                          <w:ind w:left="109" w:right="224"/>
                          <w:jc w:val="center"/>
                          <w:rPr>
                            <w:sz w:val="16"/>
                          </w:rPr>
                        </w:pPr>
                        <w:r>
                          <w:rPr>
                            <w:sz w:val="16"/>
                          </w:rPr>
                          <w:t>17.5mm</w:t>
                        </w:r>
                      </w:p>
                    </w:tc>
                    <w:tc>
                      <w:tcPr>
                        <w:tcW w:w="883" w:type="dxa"/>
                      </w:tcPr>
                      <w:p>
                        <w:pPr>
                          <w:pStyle w:val="TableParagraph"/>
                          <w:ind w:left="292"/>
                          <w:rPr>
                            <w:sz w:val="16"/>
                          </w:rPr>
                        </w:pPr>
                        <w:r>
                          <w:rPr>
                            <w:sz w:val="16"/>
                          </w:rPr>
                          <w:t>45°</w:t>
                        </w:r>
                      </w:p>
                    </w:tc>
                    <w:tc>
                      <w:tcPr>
                        <w:tcW w:w="932" w:type="dxa"/>
                      </w:tcPr>
                      <w:p>
                        <w:pPr>
                          <w:pStyle w:val="TableParagraph"/>
                          <w:ind w:left="296"/>
                          <w:rPr>
                            <w:sz w:val="16"/>
                          </w:rPr>
                        </w:pPr>
                        <w:r>
                          <w:rPr>
                            <w:sz w:val="16"/>
                          </w:rPr>
                          <w:t>11mm</w:t>
                        </w:r>
                      </w:p>
                    </w:tc>
                    <w:tc>
                      <w:tcPr>
                        <w:tcW w:w="996" w:type="dxa"/>
                      </w:tcPr>
                      <w:p>
                        <w:pPr>
                          <w:pStyle w:val="TableParagraph"/>
                          <w:ind w:left="178" w:right="33"/>
                          <w:jc w:val="center"/>
                          <w:rPr>
                            <w:sz w:val="16"/>
                          </w:rPr>
                        </w:pPr>
                        <w:r>
                          <w:rPr>
                            <w:sz w:val="16"/>
                          </w:rPr>
                          <w:t>3/16”</w:t>
                        </w:r>
                      </w:p>
                    </w:tc>
                  </w:tr>
                  <w:tr>
                    <w:trPr>
                      <w:trHeight w:val="280" w:hRule="atLeast"/>
                    </w:trPr>
                    <w:tc>
                      <w:tcPr>
                        <w:tcW w:w="1100" w:type="dxa"/>
                        <w:tcBorders>
                          <w:right w:val="single" w:sz="6" w:space="0" w:color="D2232A"/>
                        </w:tcBorders>
                      </w:tcPr>
                      <w:p>
                        <w:pPr>
                          <w:pStyle w:val="TableParagraph"/>
                          <w:spacing w:before="42"/>
                          <w:ind w:left="80"/>
                          <w:rPr>
                            <w:rFonts w:ascii="Myriad Pro Light"/>
                            <w:b/>
                            <w:sz w:val="16"/>
                          </w:rPr>
                        </w:pPr>
                        <w:r>
                          <w:rPr>
                            <w:rFonts w:ascii="Myriad Pro Light"/>
                            <w:b/>
                            <w:sz w:val="16"/>
                          </w:rPr>
                          <w:t>BQ5842</w:t>
                        </w:r>
                      </w:p>
                    </w:tc>
                    <w:tc>
                      <w:tcPr>
                        <w:tcW w:w="1560" w:type="dxa"/>
                        <w:tcBorders>
                          <w:left w:val="single" w:sz="6" w:space="0" w:color="D2232A"/>
                          <w:right w:val="single" w:sz="6" w:space="0" w:color="D2232A"/>
                        </w:tcBorders>
                      </w:tcPr>
                      <w:p>
                        <w:pPr>
                          <w:pStyle w:val="TableParagraph"/>
                          <w:ind w:left="352" w:right="351"/>
                          <w:jc w:val="center"/>
                          <w:rPr>
                            <w:sz w:val="14"/>
                          </w:rPr>
                        </w:pPr>
                        <w:r>
                          <w:rPr>
                            <w:sz w:val="16"/>
                          </w:rPr>
                          <w:t>7/16-24 </w:t>
                        </w:r>
                        <w:r>
                          <w:rPr>
                            <w:sz w:val="14"/>
                          </w:rPr>
                          <w:t>UNS</w:t>
                        </w:r>
                      </w:p>
                    </w:tc>
                    <w:tc>
                      <w:tcPr>
                        <w:tcW w:w="1230" w:type="dxa"/>
                        <w:tcBorders>
                          <w:left w:val="single" w:sz="6" w:space="0" w:color="D2232A"/>
                        </w:tcBorders>
                      </w:tcPr>
                      <w:p>
                        <w:pPr>
                          <w:pStyle w:val="TableParagraph"/>
                          <w:ind w:left="109" w:right="224"/>
                          <w:jc w:val="center"/>
                          <w:rPr>
                            <w:sz w:val="16"/>
                          </w:rPr>
                        </w:pPr>
                        <w:r>
                          <w:rPr>
                            <w:sz w:val="16"/>
                          </w:rPr>
                          <w:t>9.1mm</w:t>
                        </w:r>
                      </w:p>
                    </w:tc>
                    <w:tc>
                      <w:tcPr>
                        <w:tcW w:w="883" w:type="dxa"/>
                      </w:tcPr>
                      <w:p>
                        <w:pPr>
                          <w:pStyle w:val="TableParagraph"/>
                          <w:ind w:left="292"/>
                          <w:rPr>
                            <w:sz w:val="16"/>
                          </w:rPr>
                        </w:pPr>
                        <w:r>
                          <w:rPr>
                            <w:sz w:val="16"/>
                          </w:rPr>
                          <w:t>45°</w:t>
                        </w:r>
                      </w:p>
                    </w:tc>
                    <w:tc>
                      <w:tcPr>
                        <w:tcW w:w="932" w:type="dxa"/>
                      </w:tcPr>
                      <w:p>
                        <w:pPr>
                          <w:pStyle w:val="TableParagraph"/>
                          <w:ind w:left="296"/>
                          <w:rPr>
                            <w:sz w:val="16"/>
                          </w:rPr>
                        </w:pPr>
                        <w:r>
                          <w:rPr>
                            <w:sz w:val="16"/>
                          </w:rPr>
                          <w:t>11mm</w:t>
                        </w:r>
                      </w:p>
                    </w:tc>
                    <w:tc>
                      <w:tcPr>
                        <w:tcW w:w="996" w:type="dxa"/>
                      </w:tcPr>
                      <w:p>
                        <w:pPr>
                          <w:pStyle w:val="TableParagraph"/>
                          <w:ind w:left="178" w:right="33"/>
                          <w:jc w:val="center"/>
                          <w:rPr>
                            <w:sz w:val="16"/>
                          </w:rPr>
                        </w:pPr>
                        <w:r>
                          <w:rPr>
                            <w:sz w:val="16"/>
                          </w:rPr>
                          <w:t>3/16”</w:t>
                        </w:r>
                      </w:p>
                    </w:tc>
                  </w:tr>
                  <w:tr>
                    <w:trPr>
                      <w:trHeight w:val="280" w:hRule="atLeast"/>
                    </w:trPr>
                    <w:tc>
                      <w:tcPr>
                        <w:tcW w:w="1100" w:type="dxa"/>
                        <w:tcBorders>
                          <w:right w:val="single" w:sz="6" w:space="0" w:color="D2232A"/>
                        </w:tcBorders>
                      </w:tcPr>
                      <w:p>
                        <w:pPr>
                          <w:pStyle w:val="TableParagraph"/>
                          <w:spacing w:before="42"/>
                          <w:ind w:left="80"/>
                          <w:rPr>
                            <w:rFonts w:ascii="Myriad Pro Light"/>
                            <w:b/>
                            <w:sz w:val="16"/>
                          </w:rPr>
                        </w:pPr>
                        <w:r>
                          <w:rPr>
                            <w:rFonts w:ascii="Myriad Pro Light"/>
                            <w:b/>
                            <w:sz w:val="16"/>
                          </w:rPr>
                          <w:t>BQ5842SS</w:t>
                        </w:r>
                      </w:p>
                    </w:tc>
                    <w:tc>
                      <w:tcPr>
                        <w:tcW w:w="1560" w:type="dxa"/>
                        <w:tcBorders>
                          <w:left w:val="single" w:sz="6" w:space="0" w:color="D2232A"/>
                          <w:right w:val="single" w:sz="6" w:space="0" w:color="D2232A"/>
                        </w:tcBorders>
                      </w:tcPr>
                      <w:p>
                        <w:pPr>
                          <w:pStyle w:val="TableParagraph"/>
                          <w:ind w:left="352" w:right="351"/>
                          <w:jc w:val="center"/>
                          <w:rPr>
                            <w:sz w:val="14"/>
                          </w:rPr>
                        </w:pPr>
                        <w:r>
                          <w:rPr>
                            <w:sz w:val="16"/>
                          </w:rPr>
                          <w:t>7/16-24 </w:t>
                        </w:r>
                        <w:r>
                          <w:rPr>
                            <w:sz w:val="14"/>
                          </w:rPr>
                          <w:t>UNS</w:t>
                        </w:r>
                      </w:p>
                    </w:tc>
                    <w:tc>
                      <w:tcPr>
                        <w:tcW w:w="1230" w:type="dxa"/>
                        <w:tcBorders>
                          <w:left w:val="single" w:sz="6" w:space="0" w:color="D2232A"/>
                        </w:tcBorders>
                      </w:tcPr>
                      <w:p>
                        <w:pPr>
                          <w:pStyle w:val="TableParagraph"/>
                          <w:ind w:left="109" w:right="224"/>
                          <w:jc w:val="center"/>
                          <w:rPr>
                            <w:sz w:val="16"/>
                          </w:rPr>
                        </w:pPr>
                        <w:r>
                          <w:rPr>
                            <w:sz w:val="16"/>
                          </w:rPr>
                          <w:t>9.1mm</w:t>
                        </w:r>
                      </w:p>
                    </w:tc>
                    <w:tc>
                      <w:tcPr>
                        <w:tcW w:w="883" w:type="dxa"/>
                      </w:tcPr>
                      <w:p>
                        <w:pPr>
                          <w:pStyle w:val="TableParagraph"/>
                          <w:ind w:left="292"/>
                          <w:rPr>
                            <w:sz w:val="16"/>
                          </w:rPr>
                        </w:pPr>
                        <w:r>
                          <w:rPr>
                            <w:sz w:val="16"/>
                          </w:rPr>
                          <w:t>45°</w:t>
                        </w:r>
                      </w:p>
                    </w:tc>
                    <w:tc>
                      <w:tcPr>
                        <w:tcW w:w="932" w:type="dxa"/>
                      </w:tcPr>
                      <w:p>
                        <w:pPr>
                          <w:pStyle w:val="TableParagraph"/>
                          <w:ind w:left="296"/>
                          <w:rPr>
                            <w:sz w:val="16"/>
                          </w:rPr>
                        </w:pPr>
                        <w:r>
                          <w:rPr>
                            <w:sz w:val="16"/>
                          </w:rPr>
                          <w:t>11mm</w:t>
                        </w:r>
                      </w:p>
                    </w:tc>
                    <w:tc>
                      <w:tcPr>
                        <w:tcW w:w="996" w:type="dxa"/>
                      </w:tcPr>
                      <w:p>
                        <w:pPr>
                          <w:pStyle w:val="TableParagraph"/>
                          <w:ind w:left="178" w:right="33"/>
                          <w:jc w:val="center"/>
                          <w:rPr>
                            <w:sz w:val="16"/>
                          </w:rPr>
                        </w:pPr>
                        <w:r>
                          <w:rPr>
                            <w:sz w:val="16"/>
                          </w:rPr>
                          <w:t>3/16”</w:t>
                        </w:r>
                      </w:p>
                    </w:tc>
                  </w:tr>
                  <w:tr>
                    <w:trPr>
                      <w:trHeight w:val="280" w:hRule="atLeast"/>
                    </w:trPr>
                    <w:tc>
                      <w:tcPr>
                        <w:tcW w:w="1100" w:type="dxa"/>
                        <w:tcBorders>
                          <w:right w:val="single" w:sz="6" w:space="0" w:color="D2232A"/>
                        </w:tcBorders>
                      </w:tcPr>
                      <w:p>
                        <w:pPr>
                          <w:pStyle w:val="TableParagraph"/>
                          <w:spacing w:before="42"/>
                          <w:ind w:left="80"/>
                          <w:rPr>
                            <w:rFonts w:ascii="Myriad Pro Light"/>
                            <w:b/>
                            <w:sz w:val="16"/>
                          </w:rPr>
                        </w:pPr>
                        <w:r>
                          <w:rPr>
                            <w:rFonts w:ascii="Myriad Pro Light"/>
                            <w:b/>
                            <w:sz w:val="16"/>
                          </w:rPr>
                          <w:t>BQ2577</w:t>
                        </w:r>
                      </w:p>
                    </w:tc>
                    <w:tc>
                      <w:tcPr>
                        <w:tcW w:w="1560" w:type="dxa"/>
                        <w:tcBorders>
                          <w:left w:val="single" w:sz="6" w:space="0" w:color="D2232A"/>
                          <w:right w:val="single" w:sz="6" w:space="0" w:color="D2232A"/>
                        </w:tcBorders>
                      </w:tcPr>
                      <w:p>
                        <w:pPr>
                          <w:pStyle w:val="TableParagraph"/>
                          <w:ind w:left="352" w:right="351"/>
                          <w:jc w:val="center"/>
                          <w:rPr>
                            <w:sz w:val="14"/>
                          </w:rPr>
                        </w:pPr>
                        <w:r>
                          <w:rPr>
                            <w:sz w:val="16"/>
                          </w:rPr>
                          <w:t>7/16-24 </w:t>
                        </w:r>
                        <w:r>
                          <w:rPr>
                            <w:sz w:val="14"/>
                          </w:rPr>
                          <w:t>UNS</w:t>
                        </w:r>
                      </w:p>
                    </w:tc>
                    <w:tc>
                      <w:tcPr>
                        <w:tcW w:w="1230" w:type="dxa"/>
                        <w:tcBorders>
                          <w:left w:val="single" w:sz="6" w:space="0" w:color="D2232A"/>
                        </w:tcBorders>
                      </w:tcPr>
                      <w:p>
                        <w:pPr>
                          <w:pStyle w:val="TableParagraph"/>
                          <w:ind w:left="109" w:right="224"/>
                          <w:jc w:val="center"/>
                          <w:rPr>
                            <w:sz w:val="16"/>
                          </w:rPr>
                        </w:pPr>
                        <w:r>
                          <w:rPr>
                            <w:sz w:val="16"/>
                          </w:rPr>
                          <w:t>12.5mm</w:t>
                        </w:r>
                      </w:p>
                    </w:tc>
                    <w:tc>
                      <w:tcPr>
                        <w:tcW w:w="883" w:type="dxa"/>
                      </w:tcPr>
                      <w:p>
                        <w:pPr>
                          <w:pStyle w:val="TableParagraph"/>
                          <w:ind w:left="292"/>
                          <w:rPr>
                            <w:sz w:val="16"/>
                          </w:rPr>
                        </w:pPr>
                        <w:r>
                          <w:rPr>
                            <w:sz w:val="16"/>
                          </w:rPr>
                          <w:t>45°</w:t>
                        </w:r>
                      </w:p>
                    </w:tc>
                    <w:tc>
                      <w:tcPr>
                        <w:tcW w:w="932" w:type="dxa"/>
                      </w:tcPr>
                      <w:p>
                        <w:pPr>
                          <w:pStyle w:val="TableParagraph"/>
                          <w:ind w:left="361"/>
                          <w:rPr>
                            <w:sz w:val="16"/>
                          </w:rPr>
                        </w:pPr>
                        <w:r>
                          <w:rPr>
                            <w:sz w:val="16"/>
                          </w:rPr>
                          <w:t>7/16</w:t>
                        </w:r>
                      </w:p>
                    </w:tc>
                    <w:tc>
                      <w:tcPr>
                        <w:tcW w:w="996" w:type="dxa"/>
                      </w:tcPr>
                      <w:p>
                        <w:pPr>
                          <w:pStyle w:val="TableParagraph"/>
                          <w:ind w:left="178" w:right="33"/>
                          <w:jc w:val="center"/>
                          <w:rPr>
                            <w:sz w:val="16"/>
                          </w:rPr>
                        </w:pPr>
                        <w:r>
                          <w:rPr>
                            <w:sz w:val="16"/>
                          </w:rPr>
                          <w:t>1/4”</w:t>
                        </w:r>
                      </w:p>
                    </w:tc>
                  </w:tr>
                  <w:tr>
                    <w:trPr>
                      <w:trHeight w:val="280" w:hRule="atLeast"/>
                    </w:trPr>
                    <w:tc>
                      <w:tcPr>
                        <w:tcW w:w="1100" w:type="dxa"/>
                        <w:tcBorders>
                          <w:right w:val="single" w:sz="6" w:space="0" w:color="D2232A"/>
                        </w:tcBorders>
                      </w:tcPr>
                      <w:p>
                        <w:pPr>
                          <w:pStyle w:val="TableParagraph"/>
                          <w:spacing w:before="42"/>
                          <w:ind w:left="80"/>
                          <w:rPr>
                            <w:rFonts w:ascii="Myriad Pro Light"/>
                            <w:b/>
                            <w:sz w:val="16"/>
                          </w:rPr>
                        </w:pPr>
                        <w:r>
                          <w:rPr>
                            <w:rFonts w:ascii="Myriad Pro Light"/>
                            <w:b/>
                            <w:sz w:val="16"/>
                          </w:rPr>
                          <w:t>BQ2577SS</w:t>
                        </w:r>
                      </w:p>
                    </w:tc>
                    <w:tc>
                      <w:tcPr>
                        <w:tcW w:w="1560" w:type="dxa"/>
                        <w:tcBorders>
                          <w:left w:val="single" w:sz="6" w:space="0" w:color="D2232A"/>
                          <w:right w:val="single" w:sz="6" w:space="0" w:color="D2232A"/>
                        </w:tcBorders>
                      </w:tcPr>
                      <w:p>
                        <w:pPr>
                          <w:pStyle w:val="TableParagraph"/>
                          <w:ind w:left="352" w:right="351"/>
                          <w:jc w:val="center"/>
                          <w:rPr>
                            <w:sz w:val="14"/>
                          </w:rPr>
                        </w:pPr>
                        <w:r>
                          <w:rPr>
                            <w:sz w:val="16"/>
                          </w:rPr>
                          <w:t>7/16-24 </w:t>
                        </w:r>
                        <w:r>
                          <w:rPr>
                            <w:sz w:val="14"/>
                          </w:rPr>
                          <w:t>UNS</w:t>
                        </w:r>
                      </w:p>
                    </w:tc>
                    <w:tc>
                      <w:tcPr>
                        <w:tcW w:w="1230" w:type="dxa"/>
                        <w:tcBorders>
                          <w:left w:val="single" w:sz="6" w:space="0" w:color="D2232A"/>
                        </w:tcBorders>
                      </w:tcPr>
                      <w:p>
                        <w:pPr>
                          <w:pStyle w:val="TableParagraph"/>
                          <w:ind w:left="109" w:right="224"/>
                          <w:jc w:val="center"/>
                          <w:rPr>
                            <w:sz w:val="16"/>
                          </w:rPr>
                        </w:pPr>
                        <w:r>
                          <w:rPr>
                            <w:sz w:val="16"/>
                          </w:rPr>
                          <w:t>12.5mm</w:t>
                        </w:r>
                      </w:p>
                    </w:tc>
                    <w:tc>
                      <w:tcPr>
                        <w:tcW w:w="883" w:type="dxa"/>
                      </w:tcPr>
                      <w:p>
                        <w:pPr>
                          <w:pStyle w:val="TableParagraph"/>
                          <w:ind w:left="292"/>
                          <w:rPr>
                            <w:sz w:val="16"/>
                          </w:rPr>
                        </w:pPr>
                        <w:r>
                          <w:rPr>
                            <w:sz w:val="16"/>
                          </w:rPr>
                          <w:t>45°</w:t>
                        </w:r>
                      </w:p>
                    </w:tc>
                    <w:tc>
                      <w:tcPr>
                        <w:tcW w:w="932" w:type="dxa"/>
                      </w:tcPr>
                      <w:p>
                        <w:pPr>
                          <w:pStyle w:val="TableParagraph"/>
                          <w:ind w:left="361"/>
                          <w:rPr>
                            <w:sz w:val="16"/>
                          </w:rPr>
                        </w:pPr>
                        <w:r>
                          <w:rPr>
                            <w:sz w:val="16"/>
                          </w:rPr>
                          <w:t>7/16</w:t>
                        </w:r>
                      </w:p>
                    </w:tc>
                    <w:tc>
                      <w:tcPr>
                        <w:tcW w:w="996" w:type="dxa"/>
                      </w:tcPr>
                      <w:p>
                        <w:pPr>
                          <w:pStyle w:val="TableParagraph"/>
                          <w:ind w:left="178" w:right="33"/>
                          <w:jc w:val="center"/>
                          <w:rPr>
                            <w:sz w:val="16"/>
                          </w:rPr>
                        </w:pPr>
                        <w:r>
                          <w:rPr>
                            <w:sz w:val="16"/>
                          </w:rPr>
                          <w:t>1/4”</w:t>
                        </w:r>
                      </w:p>
                    </w:tc>
                  </w:tr>
                  <w:tr>
                    <w:trPr>
                      <w:trHeight w:val="280" w:hRule="atLeast"/>
                    </w:trPr>
                    <w:tc>
                      <w:tcPr>
                        <w:tcW w:w="1100" w:type="dxa"/>
                        <w:tcBorders>
                          <w:right w:val="single" w:sz="6" w:space="0" w:color="D2232A"/>
                        </w:tcBorders>
                      </w:tcPr>
                      <w:p>
                        <w:pPr>
                          <w:pStyle w:val="TableParagraph"/>
                          <w:spacing w:before="42"/>
                          <w:ind w:left="80"/>
                          <w:rPr>
                            <w:rFonts w:ascii="Myriad Pro Light"/>
                            <w:b/>
                            <w:sz w:val="16"/>
                          </w:rPr>
                        </w:pPr>
                        <w:r>
                          <w:rPr>
                            <w:rFonts w:ascii="Myriad Pro Light"/>
                            <w:b/>
                            <w:sz w:val="16"/>
                          </w:rPr>
                          <w:t>BQ2578</w:t>
                        </w:r>
                      </w:p>
                    </w:tc>
                    <w:tc>
                      <w:tcPr>
                        <w:tcW w:w="1560" w:type="dxa"/>
                        <w:tcBorders>
                          <w:left w:val="single" w:sz="6" w:space="0" w:color="D2232A"/>
                          <w:right w:val="single" w:sz="6" w:space="0" w:color="D2232A"/>
                        </w:tcBorders>
                      </w:tcPr>
                      <w:p>
                        <w:pPr>
                          <w:pStyle w:val="TableParagraph"/>
                          <w:ind w:left="352" w:right="351"/>
                          <w:jc w:val="center"/>
                          <w:rPr>
                            <w:sz w:val="14"/>
                          </w:rPr>
                        </w:pPr>
                        <w:r>
                          <w:rPr>
                            <w:sz w:val="16"/>
                          </w:rPr>
                          <w:t>1/2-20 </w:t>
                        </w:r>
                        <w:r>
                          <w:rPr>
                            <w:sz w:val="14"/>
                          </w:rPr>
                          <w:t>UNF</w:t>
                        </w:r>
                      </w:p>
                    </w:tc>
                    <w:tc>
                      <w:tcPr>
                        <w:tcW w:w="1230" w:type="dxa"/>
                        <w:tcBorders>
                          <w:left w:val="single" w:sz="6" w:space="0" w:color="D2232A"/>
                        </w:tcBorders>
                      </w:tcPr>
                      <w:p>
                        <w:pPr>
                          <w:pStyle w:val="TableParagraph"/>
                          <w:ind w:left="109" w:right="224"/>
                          <w:jc w:val="center"/>
                          <w:rPr>
                            <w:sz w:val="16"/>
                          </w:rPr>
                        </w:pPr>
                        <w:r>
                          <w:rPr>
                            <w:sz w:val="16"/>
                          </w:rPr>
                          <w:t>10.2mm</w:t>
                        </w:r>
                      </w:p>
                    </w:tc>
                    <w:tc>
                      <w:tcPr>
                        <w:tcW w:w="883" w:type="dxa"/>
                      </w:tcPr>
                      <w:p>
                        <w:pPr>
                          <w:pStyle w:val="TableParagraph"/>
                          <w:ind w:left="292"/>
                          <w:rPr>
                            <w:sz w:val="16"/>
                          </w:rPr>
                        </w:pPr>
                        <w:r>
                          <w:rPr>
                            <w:sz w:val="16"/>
                          </w:rPr>
                          <w:t>45°</w:t>
                        </w:r>
                      </w:p>
                    </w:tc>
                    <w:tc>
                      <w:tcPr>
                        <w:tcW w:w="932" w:type="dxa"/>
                      </w:tcPr>
                      <w:p>
                        <w:pPr>
                          <w:pStyle w:val="TableParagraph"/>
                          <w:ind w:left="402"/>
                          <w:rPr>
                            <w:sz w:val="16"/>
                          </w:rPr>
                        </w:pPr>
                        <w:r>
                          <w:rPr>
                            <w:sz w:val="16"/>
                          </w:rPr>
                          <w:t>1/2</w:t>
                        </w:r>
                      </w:p>
                    </w:tc>
                    <w:tc>
                      <w:tcPr>
                        <w:tcW w:w="996" w:type="dxa"/>
                      </w:tcPr>
                      <w:p>
                        <w:pPr>
                          <w:pStyle w:val="TableParagraph"/>
                          <w:ind w:left="178" w:right="33"/>
                          <w:jc w:val="center"/>
                          <w:rPr>
                            <w:sz w:val="16"/>
                          </w:rPr>
                        </w:pPr>
                        <w:r>
                          <w:rPr>
                            <w:sz w:val="16"/>
                          </w:rPr>
                          <w:t>5/16”</w:t>
                        </w:r>
                      </w:p>
                    </w:tc>
                  </w:tr>
                  <w:tr>
                    <w:trPr>
                      <w:trHeight w:val="280" w:hRule="atLeast"/>
                    </w:trPr>
                    <w:tc>
                      <w:tcPr>
                        <w:tcW w:w="1100" w:type="dxa"/>
                        <w:tcBorders>
                          <w:right w:val="single" w:sz="6" w:space="0" w:color="D2232A"/>
                        </w:tcBorders>
                      </w:tcPr>
                      <w:p>
                        <w:pPr>
                          <w:pStyle w:val="TableParagraph"/>
                          <w:spacing w:before="42"/>
                          <w:ind w:left="79"/>
                          <w:rPr>
                            <w:rFonts w:ascii="Myriad Pro Light"/>
                            <w:b/>
                            <w:sz w:val="16"/>
                          </w:rPr>
                        </w:pPr>
                        <w:r>
                          <w:rPr>
                            <w:rFonts w:ascii="Myriad Pro Light"/>
                            <w:b/>
                            <w:sz w:val="16"/>
                          </w:rPr>
                          <w:t>BQ9184</w:t>
                        </w:r>
                      </w:p>
                    </w:tc>
                    <w:tc>
                      <w:tcPr>
                        <w:tcW w:w="1560" w:type="dxa"/>
                        <w:tcBorders>
                          <w:left w:val="single" w:sz="6" w:space="0" w:color="D2232A"/>
                          <w:right w:val="single" w:sz="6" w:space="0" w:color="D2232A"/>
                        </w:tcBorders>
                      </w:tcPr>
                      <w:p>
                        <w:pPr>
                          <w:pStyle w:val="TableParagraph"/>
                          <w:ind w:left="352" w:right="351"/>
                          <w:jc w:val="center"/>
                          <w:rPr>
                            <w:sz w:val="14"/>
                          </w:rPr>
                        </w:pPr>
                        <w:r>
                          <w:rPr>
                            <w:sz w:val="16"/>
                          </w:rPr>
                          <w:t>1/2-20 </w:t>
                        </w:r>
                        <w:r>
                          <w:rPr>
                            <w:sz w:val="14"/>
                          </w:rPr>
                          <w:t>UNF</w:t>
                        </w:r>
                      </w:p>
                    </w:tc>
                    <w:tc>
                      <w:tcPr>
                        <w:tcW w:w="1230" w:type="dxa"/>
                        <w:tcBorders>
                          <w:left w:val="single" w:sz="6" w:space="0" w:color="D2232A"/>
                        </w:tcBorders>
                      </w:tcPr>
                      <w:p>
                        <w:pPr>
                          <w:pStyle w:val="TableParagraph"/>
                          <w:ind w:left="109" w:right="224"/>
                          <w:jc w:val="center"/>
                          <w:rPr>
                            <w:sz w:val="16"/>
                          </w:rPr>
                        </w:pPr>
                        <w:r>
                          <w:rPr>
                            <w:sz w:val="16"/>
                          </w:rPr>
                          <w:t>10.2mm</w:t>
                        </w:r>
                      </w:p>
                    </w:tc>
                    <w:tc>
                      <w:tcPr>
                        <w:tcW w:w="883" w:type="dxa"/>
                      </w:tcPr>
                      <w:p>
                        <w:pPr>
                          <w:pStyle w:val="TableParagraph"/>
                          <w:ind w:left="292"/>
                          <w:rPr>
                            <w:sz w:val="16"/>
                          </w:rPr>
                        </w:pPr>
                        <w:r>
                          <w:rPr>
                            <w:sz w:val="16"/>
                          </w:rPr>
                          <w:t>45°</w:t>
                        </w:r>
                      </w:p>
                    </w:tc>
                    <w:tc>
                      <w:tcPr>
                        <w:tcW w:w="932" w:type="dxa"/>
                      </w:tcPr>
                      <w:p>
                        <w:pPr>
                          <w:pStyle w:val="TableParagraph"/>
                          <w:ind w:left="402"/>
                          <w:rPr>
                            <w:sz w:val="16"/>
                          </w:rPr>
                        </w:pPr>
                        <w:r>
                          <w:rPr>
                            <w:sz w:val="16"/>
                          </w:rPr>
                          <w:t>1/2</w:t>
                        </w:r>
                      </w:p>
                    </w:tc>
                    <w:tc>
                      <w:tcPr>
                        <w:tcW w:w="996" w:type="dxa"/>
                      </w:tcPr>
                      <w:p>
                        <w:pPr>
                          <w:pStyle w:val="TableParagraph"/>
                          <w:ind w:left="178" w:right="33"/>
                          <w:jc w:val="center"/>
                          <w:rPr>
                            <w:sz w:val="16"/>
                          </w:rPr>
                        </w:pPr>
                        <w:r>
                          <w:rPr>
                            <w:sz w:val="16"/>
                          </w:rPr>
                          <w:t>3/16”</w:t>
                        </w:r>
                      </w:p>
                    </w:tc>
                  </w:tr>
                  <w:tr>
                    <w:trPr>
                      <w:trHeight w:val="279" w:hRule="atLeast"/>
                    </w:trPr>
                    <w:tc>
                      <w:tcPr>
                        <w:tcW w:w="1100" w:type="dxa"/>
                        <w:tcBorders>
                          <w:right w:val="single" w:sz="6" w:space="0" w:color="D2232A"/>
                        </w:tcBorders>
                      </w:tcPr>
                      <w:p>
                        <w:pPr>
                          <w:pStyle w:val="TableParagraph"/>
                          <w:spacing w:before="42"/>
                          <w:ind w:left="79"/>
                          <w:rPr>
                            <w:rFonts w:ascii="Myriad Pro Light"/>
                            <w:b/>
                            <w:sz w:val="16"/>
                          </w:rPr>
                        </w:pPr>
                        <w:r>
                          <w:rPr>
                            <w:rFonts w:ascii="Myriad Pro Light"/>
                            <w:b/>
                            <w:sz w:val="16"/>
                          </w:rPr>
                          <w:t>BQ9187</w:t>
                        </w:r>
                      </w:p>
                    </w:tc>
                    <w:tc>
                      <w:tcPr>
                        <w:tcW w:w="1560" w:type="dxa"/>
                        <w:tcBorders>
                          <w:left w:val="single" w:sz="6" w:space="0" w:color="D2232A"/>
                          <w:right w:val="single" w:sz="6" w:space="0" w:color="D2232A"/>
                        </w:tcBorders>
                      </w:tcPr>
                      <w:p>
                        <w:pPr>
                          <w:pStyle w:val="TableParagraph"/>
                          <w:ind w:left="352" w:right="351"/>
                          <w:jc w:val="center"/>
                          <w:rPr>
                            <w:sz w:val="14"/>
                          </w:rPr>
                        </w:pPr>
                        <w:r>
                          <w:rPr>
                            <w:sz w:val="16"/>
                          </w:rPr>
                          <w:t>1/2-20 </w:t>
                        </w:r>
                        <w:r>
                          <w:rPr>
                            <w:sz w:val="14"/>
                          </w:rPr>
                          <w:t>UNF</w:t>
                        </w:r>
                      </w:p>
                    </w:tc>
                    <w:tc>
                      <w:tcPr>
                        <w:tcW w:w="1230" w:type="dxa"/>
                        <w:tcBorders>
                          <w:left w:val="single" w:sz="6" w:space="0" w:color="D2232A"/>
                        </w:tcBorders>
                      </w:tcPr>
                      <w:p>
                        <w:pPr>
                          <w:pStyle w:val="TableParagraph"/>
                          <w:ind w:left="109" w:right="224"/>
                          <w:jc w:val="center"/>
                          <w:rPr>
                            <w:sz w:val="16"/>
                          </w:rPr>
                        </w:pPr>
                        <w:r>
                          <w:rPr>
                            <w:sz w:val="16"/>
                          </w:rPr>
                          <w:t>14mm</w:t>
                        </w:r>
                      </w:p>
                    </w:tc>
                    <w:tc>
                      <w:tcPr>
                        <w:tcW w:w="883" w:type="dxa"/>
                      </w:tcPr>
                      <w:p>
                        <w:pPr>
                          <w:pStyle w:val="TableParagraph"/>
                          <w:ind w:left="292"/>
                          <w:rPr>
                            <w:sz w:val="16"/>
                          </w:rPr>
                        </w:pPr>
                        <w:r>
                          <w:rPr>
                            <w:sz w:val="16"/>
                          </w:rPr>
                          <w:t>45°</w:t>
                        </w:r>
                      </w:p>
                    </w:tc>
                    <w:tc>
                      <w:tcPr>
                        <w:tcW w:w="932" w:type="dxa"/>
                      </w:tcPr>
                      <w:p>
                        <w:pPr>
                          <w:pStyle w:val="TableParagraph"/>
                          <w:ind w:left="402"/>
                          <w:rPr>
                            <w:sz w:val="16"/>
                          </w:rPr>
                        </w:pPr>
                        <w:r>
                          <w:rPr>
                            <w:sz w:val="16"/>
                          </w:rPr>
                          <w:t>1/2</w:t>
                        </w:r>
                      </w:p>
                    </w:tc>
                    <w:tc>
                      <w:tcPr>
                        <w:tcW w:w="996" w:type="dxa"/>
                      </w:tcPr>
                      <w:p>
                        <w:pPr>
                          <w:pStyle w:val="TableParagraph"/>
                          <w:ind w:left="178" w:right="33"/>
                          <w:jc w:val="center"/>
                          <w:rPr>
                            <w:sz w:val="16"/>
                          </w:rPr>
                        </w:pPr>
                        <w:r>
                          <w:rPr>
                            <w:sz w:val="16"/>
                          </w:rPr>
                          <w:t>1/4”</w:t>
                        </w:r>
                      </w:p>
                    </w:tc>
                  </w:tr>
                  <w:tr>
                    <w:trPr>
                      <w:trHeight w:val="280" w:hRule="atLeast"/>
                    </w:trPr>
                    <w:tc>
                      <w:tcPr>
                        <w:tcW w:w="1100" w:type="dxa"/>
                        <w:tcBorders>
                          <w:right w:val="single" w:sz="6" w:space="0" w:color="D2232A"/>
                        </w:tcBorders>
                      </w:tcPr>
                      <w:p>
                        <w:pPr>
                          <w:pStyle w:val="TableParagraph"/>
                          <w:spacing w:before="42"/>
                          <w:ind w:left="80"/>
                          <w:rPr>
                            <w:rFonts w:ascii="Myriad Pro Light"/>
                            <w:b/>
                            <w:sz w:val="16"/>
                          </w:rPr>
                        </w:pPr>
                        <w:r>
                          <w:rPr>
                            <w:rFonts w:ascii="Myriad Pro Light"/>
                            <w:b/>
                            <w:sz w:val="16"/>
                          </w:rPr>
                          <w:t>BQ9185</w:t>
                        </w:r>
                      </w:p>
                    </w:tc>
                    <w:tc>
                      <w:tcPr>
                        <w:tcW w:w="1560" w:type="dxa"/>
                        <w:tcBorders>
                          <w:left w:val="single" w:sz="6" w:space="0" w:color="D2232A"/>
                          <w:right w:val="single" w:sz="6" w:space="0" w:color="D2232A"/>
                        </w:tcBorders>
                      </w:tcPr>
                      <w:p>
                        <w:pPr>
                          <w:pStyle w:val="TableParagraph"/>
                          <w:ind w:left="352" w:right="351"/>
                          <w:jc w:val="center"/>
                          <w:rPr>
                            <w:sz w:val="14"/>
                          </w:rPr>
                        </w:pPr>
                        <w:r>
                          <w:rPr>
                            <w:sz w:val="16"/>
                          </w:rPr>
                          <w:t>9/16-18 </w:t>
                        </w:r>
                        <w:r>
                          <w:rPr>
                            <w:sz w:val="14"/>
                          </w:rPr>
                          <w:t>UNF</w:t>
                        </w:r>
                      </w:p>
                    </w:tc>
                    <w:tc>
                      <w:tcPr>
                        <w:tcW w:w="1230" w:type="dxa"/>
                        <w:tcBorders>
                          <w:left w:val="single" w:sz="6" w:space="0" w:color="D2232A"/>
                        </w:tcBorders>
                      </w:tcPr>
                      <w:p>
                        <w:pPr>
                          <w:pStyle w:val="TableParagraph"/>
                          <w:ind w:left="109" w:right="224"/>
                          <w:jc w:val="center"/>
                          <w:rPr>
                            <w:sz w:val="16"/>
                          </w:rPr>
                        </w:pPr>
                        <w:r>
                          <w:rPr>
                            <w:sz w:val="16"/>
                          </w:rPr>
                          <w:t>14mm</w:t>
                        </w:r>
                      </w:p>
                    </w:tc>
                    <w:tc>
                      <w:tcPr>
                        <w:tcW w:w="883" w:type="dxa"/>
                      </w:tcPr>
                      <w:p>
                        <w:pPr>
                          <w:pStyle w:val="TableParagraph"/>
                          <w:ind w:left="292"/>
                          <w:rPr>
                            <w:sz w:val="16"/>
                          </w:rPr>
                        </w:pPr>
                        <w:r>
                          <w:rPr>
                            <w:sz w:val="16"/>
                          </w:rPr>
                          <w:t>45°</w:t>
                        </w:r>
                      </w:p>
                    </w:tc>
                    <w:tc>
                      <w:tcPr>
                        <w:tcW w:w="932" w:type="dxa"/>
                      </w:tcPr>
                      <w:p>
                        <w:pPr>
                          <w:pStyle w:val="TableParagraph"/>
                          <w:ind w:left="361"/>
                          <w:rPr>
                            <w:sz w:val="16"/>
                          </w:rPr>
                        </w:pPr>
                        <w:r>
                          <w:rPr>
                            <w:sz w:val="16"/>
                          </w:rPr>
                          <w:t>9/16</w:t>
                        </w:r>
                      </w:p>
                    </w:tc>
                    <w:tc>
                      <w:tcPr>
                        <w:tcW w:w="996" w:type="dxa"/>
                      </w:tcPr>
                      <w:p>
                        <w:pPr>
                          <w:pStyle w:val="TableParagraph"/>
                          <w:ind w:left="178" w:right="33"/>
                          <w:jc w:val="center"/>
                          <w:rPr>
                            <w:sz w:val="16"/>
                          </w:rPr>
                        </w:pPr>
                        <w:r>
                          <w:rPr>
                            <w:sz w:val="16"/>
                          </w:rPr>
                          <w:t>3/16”</w:t>
                        </w:r>
                      </w:p>
                    </w:tc>
                  </w:tr>
                  <w:tr>
                    <w:trPr>
                      <w:trHeight w:val="280" w:hRule="atLeast"/>
                    </w:trPr>
                    <w:tc>
                      <w:tcPr>
                        <w:tcW w:w="1100" w:type="dxa"/>
                        <w:tcBorders>
                          <w:right w:val="single" w:sz="6" w:space="0" w:color="D2232A"/>
                        </w:tcBorders>
                      </w:tcPr>
                      <w:p>
                        <w:pPr>
                          <w:pStyle w:val="TableParagraph"/>
                          <w:spacing w:before="42"/>
                          <w:ind w:left="80"/>
                          <w:rPr>
                            <w:rFonts w:ascii="Myriad Pro Light"/>
                            <w:b/>
                            <w:sz w:val="16"/>
                          </w:rPr>
                        </w:pPr>
                        <w:r>
                          <w:rPr>
                            <w:rFonts w:ascii="Myriad Pro Light"/>
                            <w:b/>
                            <w:sz w:val="16"/>
                          </w:rPr>
                          <w:t>BQ9186</w:t>
                        </w:r>
                      </w:p>
                    </w:tc>
                    <w:tc>
                      <w:tcPr>
                        <w:tcW w:w="1560" w:type="dxa"/>
                        <w:tcBorders>
                          <w:left w:val="single" w:sz="6" w:space="0" w:color="D2232A"/>
                          <w:right w:val="single" w:sz="6" w:space="0" w:color="D2232A"/>
                        </w:tcBorders>
                      </w:tcPr>
                      <w:p>
                        <w:pPr>
                          <w:pStyle w:val="TableParagraph"/>
                          <w:ind w:left="352" w:right="351"/>
                          <w:jc w:val="center"/>
                          <w:rPr>
                            <w:sz w:val="14"/>
                          </w:rPr>
                        </w:pPr>
                        <w:r>
                          <w:rPr>
                            <w:sz w:val="16"/>
                          </w:rPr>
                          <w:t>9/16-18 </w:t>
                        </w:r>
                        <w:r>
                          <w:rPr>
                            <w:sz w:val="14"/>
                          </w:rPr>
                          <w:t>UNF</w:t>
                        </w:r>
                      </w:p>
                    </w:tc>
                    <w:tc>
                      <w:tcPr>
                        <w:tcW w:w="1230" w:type="dxa"/>
                        <w:tcBorders>
                          <w:left w:val="single" w:sz="6" w:space="0" w:color="D2232A"/>
                        </w:tcBorders>
                      </w:tcPr>
                      <w:p>
                        <w:pPr>
                          <w:pStyle w:val="TableParagraph"/>
                          <w:ind w:left="109" w:right="224"/>
                          <w:jc w:val="center"/>
                          <w:rPr>
                            <w:sz w:val="16"/>
                          </w:rPr>
                        </w:pPr>
                        <w:r>
                          <w:rPr>
                            <w:sz w:val="16"/>
                          </w:rPr>
                          <w:t>14mm</w:t>
                        </w:r>
                      </w:p>
                    </w:tc>
                    <w:tc>
                      <w:tcPr>
                        <w:tcW w:w="883" w:type="dxa"/>
                      </w:tcPr>
                      <w:p>
                        <w:pPr>
                          <w:pStyle w:val="TableParagraph"/>
                          <w:ind w:left="292"/>
                          <w:rPr>
                            <w:sz w:val="16"/>
                          </w:rPr>
                        </w:pPr>
                        <w:r>
                          <w:rPr>
                            <w:sz w:val="16"/>
                          </w:rPr>
                          <w:t>45°</w:t>
                        </w:r>
                      </w:p>
                    </w:tc>
                    <w:tc>
                      <w:tcPr>
                        <w:tcW w:w="932" w:type="dxa"/>
                      </w:tcPr>
                      <w:p>
                        <w:pPr>
                          <w:pStyle w:val="TableParagraph"/>
                          <w:ind w:left="361"/>
                          <w:rPr>
                            <w:sz w:val="16"/>
                          </w:rPr>
                        </w:pPr>
                        <w:r>
                          <w:rPr>
                            <w:sz w:val="16"/>
                          </w:rPr>
                          <w:t>9/16</w:t>
                        </w:r>
                      </w:p>
                    </w:tc>
                    <w:tc>
                      <w:tcPr>
                        <w:tcW w:w="996" w:type="dxa"/>
                      </w:tcPr>
                      <w:p>
                        <w:pPr>
                          <w:pStyle w:val="TableParagraph"/>
                          <w:ind w:left="178" w:right="33"/>
                          <w:jc w:val="center"/>
                          <w:rPr>
                            <w:sz w:val="16"/>
                          </w:rPr>
                        </w:pPr>
                        <w:r>
                          <w:rPr>
                            <w:sz w:val="16"/>
                          </w:rPr>
                          <w:t>1/4”</w:t>
                        </w:r>
                      </w:p>
                    </w:tc>
                  </w:tr>
                  <w:tr>
                    <w:trPr>
                      <w:trHeight w:val="275" w:hRule="atLeast"/>
                    </w:trPr>
                    <w:tc>
                      <w:tcPr>
                        <w:tcW w:w="1100" w:type="dxa"/>
                        <w:tcBorders>
                          <w:bottom w:val="single" w:sz="2" w:space="0" w:color="000101"/>
                          <w:right w:val="single" w:sz="6" w:space="0" w:color="D2232A"/>
                        </w:tcBorders>
                      </w:tcPr>
                      <w:p>
                        <w:pPr>
                          <w:pStyle w:val="TableParagraph"/>
                          <w:spacing w:before="42"/>
                          <w:ind w:left="80"/>
                          <w:rPr>
                            <w:rFonts w:ascii="Myriad Pro Light"/>
                            <w:b/>
                            <w:sz w:val="16"/>
                          </w:rPr>
                        </w:pPr>
                        <w:r>
                          <w:rPr>
                            <w:rFonts w:ascii="Myriad Pro Light"/>
                            <w:b/>
                            <w:sz w:val="16"/>
                          </w:rPr>
                          <w:t>BQ9181</w:t>
                        </w:r>
                      </w:p>
                    </w:tc>
                    <w:tc>
                      <w:tcPr>
                        <w:tcW w:w="1560" w:type="dxa"/>
                        <w:tcBorders>
                          <w:left w:val="single" w:sz="6" w:space="0" w:color="D2232A"/>
                          <w:bottom w:val="single" w:sz="2" w:space="0" w:color="000101"/>
                          <w:right w:val="single" w:sz="6" w:space="0" w:color="D2232A"/>
                        </w:tcBorders>
                      </w:tcPr>
                      <w:p>
                        <w:pPr>
                          <w:pStyle w:val="TableParagraph"/>
                          <w:ind w:left="352" w:right="351"/>
                          <w:jc w:val="center"/>
                          <w:rPr>
                            <w:sz w:val="14"/>
                          </w:rPr>
                        </w:pPr>
                        <w:r>
                          <w:rPr>
                            <w:sz w:val="16"/>
                          </w:rPr>
                          <w:t>5/8-18 </w:t>
                        </w:r>
                        <w:r>
                          <w:rPr>
                            <w:sz w:val="14"/>
                          </w:rPr>
                          <w:t>UNF</w:t>
                        </w:r>
                      </w:p>
                    </w:tc>
                    <w:tc>
                      <w:tcPr>
                        <w:tcW w:w="1230" w:type="dxa"/>
                        <w:tcBorders>
                          <w:left w:val="single" w:sz="6" w:space="0" w:color="D2232A"/>
                          <w:bottom w:val="single" w:sz="2" w:space="0" w:color="000101"/>
                        </w:tcBorders>
                      </w:tcPr>
                      <w:p>
                        <w:pPr>
                          <w:pStyle w:val="TableParagraph"/>
                          <w:ind w:left="109" w:right="224"/>
                          <w:jc w:val="center"/>
                          <w:rPr>
                            <w:sz w:val="16"/>
                          </w:rPr>
                        </w:pPr>
                        <w:r>
                          <w:rPr>
                            <w:sz w:val="16"/>
                          </w:rPr>
                          <w:t>10.2mm</w:t>
                        </w:r>
                      </w:p>
                    </w:tc>
                    <w:tc>
                      <w:tcPr>
                        <w:tcW w:w="883" w:type="dxa"/>
                        <w:tcBorders>
                          <w:bottom w:val="single" w:sz="2" w:space="0" w:color="000101"/>
                        </w:tcBorders>
                      </w:tcPr>
                      <w:p>
                        <w:pPr>
                          <w:pStyle w:val="TableParagraph"/>
                          <w:ind w:left="292"/>
                          <w:rPr>
                            <w:sz w:val="16"/>
                          </w:rPr>
                        </w:pPr>
                        <w:r>
                          <w:rPr>
                            <w:sz w:val="16"/>
                          </w:rPr>
                          <w:t>45°</w:t>
                        </w:r>
                      </w:p>
                    </w:tc>
                    <w:tc>
                      <w:tcPr>
                        <w:tcW w:w="932" w:type="dxa"/>
                        <w:tcBorders>
                          <w:bottom w:val="single" w:sz="2" w:space="0" w:color="000101"/>
                        </w:tcBorders>
                      </w:tcPr>
                      <w:p>
                        <w:pPr>
                          <w:pStyle w:val="TableParagraph"/>
                          <w:ind w:left="402"/>
                          <w:rPr>
                            <w:sz w:val="16"/>
                          </w:rPr>
                        </w:pPr>
                        <w:r>
                          <w:rPr>
                            <w:sz w:val="16"/>
                          </w:rPr>
                          <w:t>5/8</w:t>
                        </w:r>
                      </w:p>
                    </w:tc>
                    <w:tc>
                      <w:tcPr>
                        <w:tcW w:w="996" w:type="dxa"/>
                        <w:tcBorders>
                          <w:bottom w:val="single" w:sz="2" w:space="0" w:color="000101"/>
                        </w:tcBorders>
                      </w:tcPr>
                      <w:p>
                        <w:pPr>
                          <w:pStyle w:val="TableParagraph"/>
                          <w:ind w:left="178" w:right="33"/>
                          <w:jc w:val="center"/>
                          <w:rPr>
                            <w:sz w:val="16"/>
                          </w:rPr>
                        </w:pPr>
                        <w:r>
                          <w:rPr>
                            <w:sz w:val="16"/>
                          </w:rPr>
                          <w:t>3/8”</w:t>
                        </w:r>
                      </w:p>
                    </w:tc>
                  </w:tr>
                  <w:tr>
                    <w:trPr>
                      <w:trHeight w:val="279" w:hRule="atLeast"/>
                    </w:trPr>
                    <w:tc>
                      <w:tcPr>
                        <w:tcW w:w="1100" w:type="dxa"/>
                        <w:tcBorders>
                          <w:top w:val="single" w:sz="2" w:space="0" w:color="000101"/>
                          <w:right w:val="single" w:sz="6" w:space="0" w:color="D2232A"/>
                        </w:tcBorders>
                      </w:tcPr>
                      <w:p>
                        <w:pPr>
                          <w:pStyle w:val="TableParagraph"/>
                          <w:spacing w:before="42"/>
                          <w:ind w:left="80"/>
                          <w:rPr>
                            <w:rFonts w:ascii="Myriad Pro Light"/>
                            <w:b/>
                            <w:sz w:val="16"/>
                          </w:rPr>
                        </w:pPr>
                        <w:r>
                          <w:rPr>
                            <w:rFonts w:ascii="Myriad Pro Light"/>
                            <w:b/>
                            <w:sz w:val="16"/>
                          </w:rPr>
                          <w:t>BQ4510</w:t>
                        </w:r>
                      </w:p>
                    </w:tc>
                    <w:tc>
                      <w:tcPr>
                        <w:tcW w:w="1560" w:type="dxa"/>
                        <w:tcBorders>
                          <w:top w:val="single" w:sz="2" w:space="0" w:color="000101"/>
                          <w:left w:val="single" w:sz="6" w:space="0" w:color="D2232A"/>
                          <w:right w:val="single" w:sz="6" w:space="0" w:color="D2232A"/>
                        </w:tcBorders>
                      </w:tcPr>
                      <w:p>
                        <w:pPr>
                          <w:pStyle w:val="TableParagraph"/>
                          <w:ind w:left="351" w:right="351"/>
                          <w:jc w:val="center"/>
                          <w:rPr>
                            <w:sz w:val="16"/>
                          </w:rPr>
                        </w:pPr>
                        <w:r>
                          <w:rPr>
                            <w:sz w:val="16"/>
                          </w:rPr>
                          <w:t>M9 × 1</w:t>
                        </w:r>
                      </w:p>
                    </w:tc>
                    <w:tc>
                      <w:tcPr>
                        <w:tcW w:w="1230" w:type="dxa"/>
                        <w:tcBorders>
                          <w:top w:val="single" w:sz="2" w:space="0" w:color="000101"/>
                          <w:left w:val="single" w:sz="6" w:space="0" w:color="D2232A"/>
                        </w:tcBorders>
                      </w:tcPr>
                      <w:p>
                        <w:pPr>
                          <w:pStyle w:val="TableParagraph"/>
                          <w:ind w:left="109" w:right="224"/>
                          <w:jc w:val="center"/>
                          <w:rPr>
                            <w:sz w:val="16"/>
                          </w:rPr>
                        </w:pPr>
                        <w:r>
                          <w:rPr>
                            <w:sz w:val="16"/>
                          </w:rPr>
                          <w:t>14mm</w:t>
                        </w:r>
                      </w:p>
                    </w:tc>
                    <w:tc>
                      <w:tcPr>
                        <w:tcW w:w="883" w:type="dxa"/>
                        <w:tcBorders>
                          <w:top w:val="single" w:sz="2" w:space="0" w:color="000101"/>
                        </w:tcBorders>
                      </w:tcPr>
                      <w:p>
                        <w:pPr>
                          <w:pStyle w:val="TableParagraph"/>
                          <w:ind w:left="292"/>
                          <w:rPr>
                            <w:sz w:val="16"/>
                          </w:rPr>
                        </w:pPr>
                        <w:r>
                          <w:rPr>
                            <w:sz w:val="16"/>
                          </w:rPr>
                          <w:t>45°</w:t>
                        </w:r>
                      </w:p>
                    </w:tc>
                    <w:tc>
                      <w:tcPr>
                        <w:tcW w:w="932" w:type="dxa"/>
                        <w:tcBorders>
                          <w:top w:val="single" w:sz="2" w:space="0" w:color="000101"/>
                        </w:tcBorders>
                      </w:tcPr>
                      <w:p>
                        <w:pPr>
                          <w:pStyle w:val="TableParagraph"/>
                          <w:ind w:left="296"/>
                          <w:rPr>
                            <w:sz w:val="16"/>
                          </w:rPr>
                        </w:pPr>
                        <w:r>
                          <w:rPr>
                            <w:sz w:val="16"/>
                          </w:rPr>
                          <w:t>10mm</w:t>
                        </w:r>
                      </w:p>
                    </w:tc>
                    <w:tc>
                      <w:tcPr>
                        <w:tcW w:w="996" w:type="dxa"/>
                        <w:tcBorders>
                          <w:top w:val="single" w:sz="2" w:space="0" w:color="000101"/>
                        </w:tcBorders>
                      </w:tcPr>
                      <w:p>
                        <w:pPr>
                          <w:pStyle w:val="TableParagraph"/>
                          <w:ind w:left="178" w:right="33"/>
                          <w:jc w:val="center"/>
                          <w:rPr>
                            <w:sz w:val="16"/>
                          </w:rPr>
                        </w:pPr>
                        <w:r>
                          <w:rPr>
                            <w:sz w:val="16"/>
                          </w:rPr>
                          <w:t>3/16”</w:t>
                        </w:r>
                      </w:p>
                    </w:tc>
                  </w:tr>
                  <w:tr>
                    <w:trPr>
                      <w:trHeight w:val="280" w:hRule="atLeast"/>
                    </w:trPr>
                    <w:tc>
                      <w:tcPr>
                        <w:tcW w:w="1100" w:type="dxa"/>
                        <w:tcBorders>
                          <w:right w:val="single" w:sz="6" w:space="0" w:color="D2232A"/>
                        </w:tcBorders>
                      </w:tcPr>
                      <w:p>
                        <w:pPr>
                          <w:pStyle w:val="TableParagraph"/>
                          <w:spacing w:before="42"/>
                          <w:ind w:left="80"/>
                          <w:rPr>
                            <w:rFonts w:ascii="Myriad Pro Light"/>
                            <w:b/>
                            <w:sz w:val="16"/>
                          </w:rPr>
                        </w:pPr>
                        <w:r>
                          <w:rPr>
                            <w:rFonts w:ascii="Myriad Pro Light"/>
                            <w:b/>
                            <w:sz w:val="16"/>
                          </w:rPr>
                          <w:t>BQ4511</w:t>
                        </w:r>
                      </w:p>
                    </w:tc>
                    <w:tc>
                      <w:tcPr>
                        <w:tcW w:w="1560" w:type="dxa"/>
                        <w:tcBorders>
                          <w:left w:val="single" w:sz="6" w:space="0" w:color="D2232A"/>
                          <w:right w:val="single" w:sz="6" w:space="0" w:color="D2232A"/>
                        </w:tcBorders>
                      </w:tcPr>
                      <w:p>
                        <w:pPr>
                          <w:pStyle w:val="TableParagraph"/>
                          <w:ind w:left="351" w:right="351"/>
                          <w:jc w:val="center"/>
                          <w:rPr>
                            <w:sz w:val="16"/>
                          </w:rPr>
                        </w:pPr>
                        <w:r>
                          <w:rPr>
                            <w:sz w:val="16"/>
                          </w:rPr>
                          <w:t>M10 × 1</w:t>
                        </w:r>
                      </w:p>
                    </w:tc>
                    <w:tc>
                      <w:tcPr>
                        <w:tcW w:w="1230" w:type="dxa"/>
                        <w:tcBorders>
                          <w:left w:val="single" w:sz="6" w:space="0" w:color="D2232A"/>
                        </w:tcBorders>
                      </w:tcPr>
                      <w:p>
                        <w:pPr>
                          <w:pStyle w:val="TableParagraph"/>
                          <w:ind w:left="109" w:right="224"/>
                          <w:jc w:val="center"/>
                          <w:rPr>
                            <w:sz w:val="16"/>
                          </w:rPr>
                        </w:pPr>
                        <w:r>
                          <w:rPr>
                            <w:sz w:val="16"/>
                          </w:rPr>
                          <w:t>11.6mm</w:t>
                        </w:r>
                      </w:p>
                    </w:tc>
                    <w:tc>
                      <w:tcPr>
                        <w:tcW w:w="883" w:type="dxa"/>
                      </w:tcPr>
                      <w:p>
                        <w:pPr>
                          <w:pStyle w:val="TableParagraph"/>
                          <w:ind w:left="292"/>
                          <w:rPr>
                            <w:sz w:val="16"/>
                          </w:rPr>
                        </w:pPr>
                        <w:r>
                          <w:rPr>
                            <w:sz w:val="16"/>
                          </w:rPr>
                          <w:t>45°</w:t>
                        </w:r>
                      </w:p>
                    </w:tc>
                    <w:tc>
                      <w:tcPr>
                        <w:tcW w:w="932" w:type="dxa"/>
                      </w:tcPr>
                      <w:p>
                        <w:pPr>
                          <w:pStyle w:val="TableParagraph"/>
                          <w:ind w:left="296"/>
                          <w:rPr>
                            <w:sz w:val="16"/>
                          </w:rPr>
                        </w:pPr>
                        <w:r>
                          <w:rPr>
                            <w:sz w:val="16"/>
                          </w:rPr>
                          <w:t>11mm</w:t>
                        </w:r>
                      </w:p>
                    </w:tc>
                    <w:tc>
                      <w:tcPr>
                        <w:tcW w:w="996" w:type="dxa"/>
                      </w:tcPr>
                      <w:p>
                        <w:pPr>
                          <w:pStyle w:val="TableParagraph"/>
                          <w:ind w:left="178" w:right="33"/>
                          <w:jc w:val="center"/>
                          <w:rPr>
                            <w:sz w:val="16"/>
                          </w:rPr>
                        </w:pPr>
                        <w:r>
                          <w:rPr>
                            <w:sz w:val="16"/>
                          </w:rPr>
                          <w:t>3/16”</w:t>
                        </w:r>
                      </w:p>
                    </w:tc>
                  </w:tr>
                  <w:tr>
                    <w:trPr>
                      <w:trHeight w:val="280" w:hRule="atLeast"/>
                    </w:trPr>
                    <w:tc>
                      <w:tcPr>
                        <w:tcW w:w="1100" w:type="dxa"/>
                        <w:tcBorders>
                          <w:right w:val="single" w:sz="6" w:space="0" w:color="D2232A"/>
                        </w:tcBorders>
                      </w:tcPr>
                      <w:p>
                        <w:pPr>
                          <w:pStyle w:val="TableParagraph"/>
                          <w:spacing w:before="42"/>
                          <w:ind w:left="80"/>
                          <w:rPr>
                            <w:rFonts w:ascii="Myriad Pro Light"/>
                            <w:b/>
                            <w:sz w:val="16"/>
                          </w:rPr>
                        </w:pPr>
                        <w:r>
                          <w:rPr>
                            <w:rFonts w:ascii="Myriad Pro Light"/>
                            <w:b/>
                            <w:sz w:val="16"/>
                          </w:rPr>
                          <w:t>BQ4511LT</w:t>
                        </w:r>
                      </w:p>
                    </w:tc>
                    <w:tc>
                      <w:tcPr>
                        <w:tcW w:w="1560" w:type="dxa"/>
                        <w:tcBorders>
                          <w:left w:val="single" w:sz="6" w:space="0" w:color="D2232A"/>
                          <w:right w:val="single" w:sz="6" w:space="0" w:color="D2232A"/>
                        </w:tcBorders>
                      </w:tcPr>
                      <w:p>
                        <w:pPr>
                          <w:pStyle w:val="TableParagraph"/>
                          <w:ind w:left="351" w:right="351"/>
                          <w:jc w:val="center"/>
                          <w:rPr>
                            <w:sz w:val="16"/>
                          </w:rPr>
                        </w:pPr>
                        <w:r>
                          <w:rPr>
                            <w:sz w:val="16"/>
                          </w:rPr>
                          <w:t>M10 × 1</w:t>
                        </w:r>
                      </w:p>
                    </w:tc>
                    <w:tc>
                      <w:tcPr>
                        <w:tcW w:w="1230" w:type="dxa"/>
                        <w:tcBorders>
                          <w:left w:val="single" w:sz="6" w:space="0" w:color="D2232A"/>
                        </w:tcBorders>
                      </w:tcPr>
                      <w:p>
                        <w:pPr>
                          <w:pStyle w:val="TableParagraph"/>
                          <w:ind w:left="109" w:right="224"/>
                          <w:jc w:val="center"/>
                          <w:rPr>
                            <w:sz w:val="16"/>
                          </w:rPr>
                        </w:pPr>
                        <w:r>
                          <w:rPr>
                            <w:sz w:val="16"/>
                          </w:rPr>
                          <w:t>14mm</w:t>
                        </w:r>
                      </w:p>
                    </w:tc>
                    <w:tc>
                      <w:tcPr>
                        <w:tcW w:w="883" w:type="dxa"/>
                      </w:tcPr>
                      <w:p>
                        <w:pPr>
                          <w:pStyle w:val="TableParagraph"/>
                          <w:ind w:left="292"/>
                          <w:rPr>
                            <w:sz w:val="16"/>
                          </w:rPr>
                        </w:pPr>
                        <w:r>
                          <w:rPr>
                            <w:sz w:val="16"/>
                          </w:rPr>
                          <w:t>45°</w:t>
                        </w:r>
                      </w:p>
                    </w:tc>
                    <w:tc>
                      <w:tcPr>
                        <w:tcW w:w="932" w:type="dxa"/>
                      </w:tcPr>
                      <w:p>
                        <w:pPr>
                          <w:pStyle w:val="TableParagraph"/>
                          <w:ind w:left="296"/>
                          <w:rPr>
                            <w:sz w:val="16"/>
                          </w:rPr>
                        </w:pPr>
                        <w:r>
                          <w:rPr>
                            <w:sz w:val="16"/>
                          </w:rPr>
                          <w:t>11mm</w:t>
                        </w:r>
                      </w:p>
                    </w:tc>
                    <w:tc>
                      <w:tcPr>
                        <w:tcW w:w="996" w:type="dxa"/>
                      </w:tcPr>
                      <w:p>
                        <w:pPr>
                          <w:pStyle w:val="TableParagraph"/>
                          <w:ind w:left="178" w:right="33"/>
                          <w:jc w:val="center"/>
                          <w:rPr>
                            <w:sz w:val="16"/>
                          </w:rPr>
                        </w:pPr>
                        <w:r>
                          <w:rPr>
                            <w:sz w:val="16"/>
                          </w:rPr>
                          <w:t>3/16”</w:t>
                        </w:r>
                      </w:p>
                    </w:tc>
                  </w:tr>
                  <w:tr>
                    <w:trPr>
                      <w:trHeight w:val="280" w:hRule="atLeast"/>
                    </w:trPr>
                    <w:tc>
                      <w:tcPr>
                        <w:tcW w:w="1100" w:type="dxa"/>
                        <w:tcBorders>
                          <w:right w:val="single" w:sz="6" w:space="0" w:color="D2232A"/>
                        </w:tcBorders>
                      </w:tcPr>
                      <w:p>
                        <w:pPr>
                          <w:pStyle w:val="TableParagraph"/>
                          <w:spacing w:before="42"/>
                          <w:ind w:left="80"/>
                          <w:rPr>
                            <w:rFonts w:ascii="Myriad Pro Light"/>
                            <w:b/>
                            <w:sz w:val="16"/>
                          </w:rPr>
                        </w:pPr>
                        <w:r>
                          <w:rPr>
                            <w:rFonts w:ascii="Myriad Pro Light"/>
                            <w:b/>
                            <w:sz w:val="16"/>
                          </w:rPr>
                          <w:t>BQ4511SS</w:t>
                        </w:r>
                      </w:p>
                    </w:tc>
                    <w:tc>
                      <w:tcPr>
                        <w:tcW w:w="1560" w:type="dxa"/>
                        <w:tcBorders>
                          <w:left w:val="single" w:sz="6" w:space="0" w:color="D2232A"/>
                          <w:right w:val="single" w:sz="6" w:space="0" w:color="D2232A"/>
                        </w:tcBorders>
                      </w:tcPr>
                      <w:p>
                        <w:pPr>
                          <w:pStyle w:val="TableParagraph"/>
                          <w:ind w:left="351" w:right="351"/>
                          <w:jc w:val="center"/>
                          <w:rPr>
                            <w:sz w:val="16"/>
                          </w:rPr>
                        </w:pPr>
                        <w:r>
                          <w:rPr>
                            <w:sz w:val="16"/>
                          </w:rPr>
                          <w:t>M10 × 1</w:t>
                        </w:r>
                      </w:p>
                    </w:tc>
                    <w:tc>
                      <w:tcPr>
                        <w:tcW w:w="1230" w:type="dxa"/>
                        <w:tcBorders>
                          <w:left w:val="single" w:sz="6" w:space="0" w:color="D2232A"/>
                        </w:tcBorders>
                      </w:tcPr>
                      <w:p>
                        <w:pPr>
                          <w:pStyle w:val="TableParagraph"/>
                          <w:ind w:left="109" w:right="224"/>
                          <w:jc w:val="center"/>
                          <w:rPr>
                            <w:sz w:val="16"/>
                          </w:rPr>
                        </w:pPr>
                        <w:r>
                          <w:rPr>
                            <w:sz w:val="16"/>
                          </w:rPr>
                          <w:t>11.6mm</w:t>
                        </w:r>
                      </w:p>
                    </w:tc>
                    <w:tc>
                      <w:tcPr>
                        <w:tcW w:w="883" w:type="dxa"/>
                      </w:tcPr>
                      <w:p>
                        <w:pPr>
                          <w:pStyle w:val="TableParagraph"/>
                          <w:ind w:left="292"/>
                          <w:rPr>
                            <w:sz w:val="16"/>
                          </w:rPr>
                        </w:pPr>
                        <w:r>
                          <w:rPr>
                            <w:sz w:val="16"/>
                          </w:rPr>
                          <w:t>45°</w:t>
                        </w:r>
                      </w:p>
                    </w:tc>
                    <w:tc>
                      <w:tcPr>
                        <w:tcW w:w="932" w:type="dxa"/>
                      </w:tcPr>
                      <w:p>
                        <w:pPr>
                          <w:pStyle w:val="TableParagraph"/>
                          <w:ind w:left="296"/>
                          <w:rPr>
                            <w:sz w:val="16"/>
                          </w:rPr>
                        </w:pPr>
                        <w:r>
                          <w:rPr>
                            <w:sz w:val="16"/>
                          </w:rPr>
                          <w:t>11mm</w:t>
                        </w:r>
                      </w:p>
                    </w:tc>
                    <w:tc>
                      <w:tcPr>
                        <w:tcW w:w="996" w:type="dxa"/>
                      </w:tcPr>
                      <w:p>
                        <w:pPr>
                          <w:pStyle w:val="TableParagraph"/>
                          <w:ind w:left="178" w:right="33"/>
                          <w:jc w:val="center"/>
                          <w:rPr>
                            <w:sz w:val="16"/>
                          </w:rPr>
                        </w:pPr>
                        <w:r>
                          <w:rPr>
                            <w:sz w:val="16"/>
                          </w:rPr>
                          <w:t>3/16”</w:t>
                        </w:r>
                      </w:p>
                    </w:tc>
                  </w:tr>
                  <w:tr>
                    <w:trPr>
                      <w:trHeight w:val="280" w:hRule="atLeast"/>
                    </w:trPr>
                    <w:tc>
                      <w:tcPr>
                        <w:tcW w:w="1100" w:type="dxa"/>
                        <w:tcBorders>
                          <w:right w:val="single" w:sz="6" w:space="0" w:color="D2232A"/>
                        </w:tcBorders>
                      </w:tcPr>
                      <w:p>
                        <w:pPr>
                          <w:pStyle w:val="TableParagraph"/>
                          <w:spacing w:before="42"/>
                          <w:ind w:left="80"/>
                          <w:rPr>
                            <w:rFonts w:ascii="Myriad Pro Light"/>
                            <w:b/>
                            <w:sz w:val="16"/>
                          </w:rPr>
                        </w:pPr>
                        <w:r>
                          <w:rPr>
                            <w:rFonts w:ascii="Myriad Pro Light"/>
                            <w:b/>
                            <w:sz w:val="16"/>
                          </w:rPr>
                          <w:t>BQ72</w:t>
                        </w:r>
                      </w:p>
                    </w:tc>
                    <w:tc>
                      <w:tcPr>
                        <w:tcW w:w="1560" w:type="dxa"/>
                        <w:tcBorders>
                          <w:left w:val="single" w:sz="6" w:space="0" w:color="D2232A"/>
                          <w:right w:val="single" w:sz="6" w:space="0" w:color="D2232A"/>
                        </w:tcBorders>
                      </w:tcPr>
                      <w:p>
                        <w:pPr>
                          <w:pStyle w:val="TableParagraph"/>
                          <w:ind w:left="351" w:right="351"/>
                          <w:jc w:val="center"/>
                          <w:rPr>
                            <w:sz w:val="16"/>
                          </w:rPr>
                        </w:pPr>
                        <w:r>
                          <w:rPr>
                            <w:sz w:val="16"/>
                          </w:rPr>
                          <w:t>M10 × 1</w:t>
                        </w:r>
                      </w:p>
                    </w:tc>
                    <w:tc>
                      <w:tcPr>
                        <w:tcW w:w="1230" w:type="dxa"/>
                        <w:tcBorders>
                          <w:left w:val="single" w:sz="6" w:space="0" w:color="D2232A"/>
                        </w:tcBorders>
                      </w:tcPr>
                      <w:p>
                        <w:pPr>
                          <w:pStyle w:val="TableParagraph"/>
                          <w:ind w:left="109" w:right="224"/>
                          <w:jc w:val="center"/>
                          <w:rPr>
                            <w:sz w:val="16"/>
                          </w:rPr>
                        </w:pPr>
                        <w:r>
                          <w:rPr>
                            <w:sz w:val="16"/>
                          </w:rPr>
                          <w:t>12.6mm</w:t>
                        </w:r>
                      </w:p>
                    </w:tc>
                    <w:tc>
                      <w:tcPr>
                        <w:tcW w:w="883" w:type="dxa"/>
                      </w:tcPr>
                      <w:p>
                        <w:pPr>
                          <w:pStyle w:val="TableParagraph"/>
                          <w:spacing w:before="64"/>
                          <w:ind w:left="284"/>
                          <w:rPr>
                            <w:sz w:val="14"/>
                          </w:rPr>
                        </w:pPr>
                        <w:r>
                          <w:rPr>
                            <w:w w:val="105"/>
                            <w:sz w:val="14"/>
                          </w:rPr>
                          <w:t>DIN</w:t>
                        </w:r>
                      </w:p>
                    </w:tc>
                    <w:tc>
                      <w:tcPr>
                        <w:tcW w:w="932" w:type="dxa"/>
                      </w:tcPr>
                      <w:p>
                        <w:pPr>
                          <w:pStyle w:val="TableParagraph"/>
                          <w:ind w:left="296"/>
                          <w:rPr>
                            <w:sz w:val="16"/>
                          </w:rPr>
                        </w:pPr>
                        <w:r>
                          <w:rPr>
                            <w:sz w:val="16"/>
                          </w:rPr>
                          <w:t>11mm</w:t>
                        </w:r>
                      </w:p>
                    </w:tc>
                    <w:tc>
                      <w:tcPr>
                        <w:tcW w:w="996" w:type="dxa"/>
                      </w:tcPr>
                      <w:p>
                        <w:pPr>
                          <w:pStyle w:val="TableParagraph"/>
                          <w:ind w:left="178" w:right="33"/>
                          <w:jc w:val="center"/>
                          <w:rPr>
                            <w:sz w:val="16"/>
                          </w:rPr>
                        </w:pPr>
                        <w:r>
                          <w:rPr>
                            <w:sz w:val="16"/>
                          </w:rPr>
                          <w:t>3/16”</w:t>
                        </w:r>
                      </w:p>
                    </w:tc>
                  </w:tr>
                  <w:tr>
                    <w:trPr>
                      <w:trHeight w:val="280" w:hRule="atLeast"/>
                    </w:trPr>
                    <w:tc>
                      <w:tcPr>
                        <w:tcW w:w="1100" w:type="dxa"/>
                        <w:tcBorders>
                          <w:right w:val="single" w:sz="6" w:space="0" w:color="D2232A"/>
                        </w:tcBorders>
                      </w:tcPr>
                      <w:p>
                        <w:pPr>
                          <w:pStyle w:val="TableParagraph"/>
                          <w:spacing w:before="42"/>
                          <w:ind w:left="80"/>
                          <w:rPr>
                            <w:rFonts w:ascii="Myriad Pro Light"/>
                            <w:b/>
                            <w:sz w:val="16"/>
                          </w:rPr>
                        </w:pPr>
                        <w:r>
                          <w:rPr>
                            <w:rFonts w:ascii="Myriad Pro Light"/>
                            <w:b/>
                            <w:sz w:val="16"/>
                          </w:rPr>
                          <w:t>BQ4512</w:t>
                        </w:r>
                      </w:p>
                    </w:tc>
                    <w:tc>
                      <w:tcPr>
                        <w:tcW w:w="1560" w:type="dxa"/>
                        <w:tcBorders>
                          <w:left w:val="single" w:sz="6" w:space="0" w:color="D2232A"/>
                          <w:right w:val="single" w:sz="6" w:space="0" w:color="D2232A"/>
                        </w:tcBorders>
                      </w:tcPr>
                      <w:p>
                        <w:pPr>
                          <w:pStyle w:val="TableParagraph"/>
                          <w:ind w:left="351" w:right="351"/>
                          <w:jc w:val="center"/>
                          <w:rPr>
                            <w:sz w:val="16"/>
                          </w:rPr>
                        </w:pPr>
                        <w:r>
                          <w:rPr>
                            <w:sz w:val="16"/>
                          </w:rPr>
                          <w:t>M10 × 1.25</w:t>
                        </w:r>
                      </w:p>
                    </w:tc>
                    <w:tc>
                      <w:tcPr>
                        <w:tcW w:w="1230" w:type="dxa"/>
                        <w:tcBorders>
                          <w:left w:val="single" w:sz="6" w:space="0" w:color="D2232A"/>
                        </w:tcBorders>
                      </w:tcPr>
                      <w:p>
                        <w:pPr>
                          <w:pStyle w:val="TableParagraph"/>
                          <w:ind w:left="109" w:right="224"/>
                          <w:jc w:val="center"/>
                          <w:rPr>
                            <w:sz w:val="16"/>
                          </w:rPr>
                        </w:pPr>
                        <w:r>
                          <w:rPr>
                            <w:sz w:val="16"/>
                          </w:rPr>
                          <w:t>11.6mm</w:t>
                        </w:r>
                      </w:p>
                    </w:tc>
                    <w:tc>
                      <w:tcPr>
                        <w:tcW w:w="883" w:type="dxa"/>
                      </w:tcPr>
                      <w:p>
                        <w:pPr>
                          <w:pStyle w:val="TableParagraph"/>
                          <w:ind w:left="292"/>
                          <w:rPr>
                            <w:sz w:val="16"/>
                          </w:rPr>
                        </w:pPr>
                        <w:r>
                          <w:rPr>
                            <w:sz w:val="16"/>
                          </w:rPr>
                          <w:t>45°</w:t>
                        </w:r>
                      </w:p>
                    </w:tc>
                    <w:tc>
                      <w:tcPr>
                        <w:tcW w:w="932" w:type="dxa"/>
                      </w:tcPr>
                      <w:p>
                        <w:pPr>
                          <w:pStyle w:val="TableParagraph"/>
                          <w:ind w:left="296"/>
                          <w:rPr>
                            <w:sz w:val="16"/>
                          </w:rPr>
                        </w:pPr>
                        <w:r>
                          <w:rPr>
                            <w:sz w:val="16"/>
                          </w:rPr>
                          <w:t>11mm</w:t>
                        </w:r>
                      </w:p>
                    </w:tc>
                    <w:tc>
                      <w:tcPr>
                        <w:tcW w:w="996" w:type="dxa"/>
                      </w:tcPr>
                      <w:p>
                        <w:pPr>
                          <w:pStyle w:val="TableParagraph"/>
                          <w:ind w:left="178" w:right="33"/>
                          <w:jc w:val="center"/>
                          <w:rPr>
                            <w:sz w:val="16"/>
                          </w:rPr>
                        </w:pPr>
                        <w:r>
                          <w:rPr>
                            <w:sz w:val="16"/>
                          </w:rPr>
                          <w:t>3/16”</w:t>
                        </w:r>
                      </w:p>
                    </w:tc>
                  </w:tr>
                  <w:tr>
                    <w:trPr>
                      <w:trHeight w:val="280" w:hRule="atLeast"/>
                    </w:trPr>
                    <w:tc>
                      <w:tcPr>
                        <w:tcW w:w="1100" w:type="dxa"/>
                        <w:tcBorders>
                          <w:right w:val="single" w:sz="6" w:space="0" w:color="D2232A"/>
                        </w:tcBorders>
                      </w:tcPr>
                      <w:p>
                        <w:pPr>
                          <w:pStyle w:val="TableParagraph"/>
                          <w:spacing w:before="42"/>
                          <w:ind w:left="80"/>
                          <w:rPr>
                            <w:rFonts w:ascii="Myriad Pro Light"/>
                            <w:b/>
                            <w:sz w:val="16"/>
                          </w:rPr>
                        </w:pPr>
                        <w:r>
                          <w:rPr>
                            <w:rFonts w:ascii="Myriad Pro Light"/>
                            <w:b/>
                            <w:sz w:val="16"/>
                          </w:rPr>
                          <w:t>BQ9188</w:t>
                        </w:r>
                      </w:p>
                    </w:tc>
                    <w:tc>
                      <w:tcPr>
                        <w:tcW w:w="1560" w:type="dxa"/>
                        <w:tcBorders>
                          <w:left w:val="single" w:sz="6" w:space="0" w:color="D2232A"/>
                          <w:right w:val="single" w:sz="6" w:space="0" w:color="D2232A"/>
                        </w:tcBorders>
                      </w:tcPr>
                      <w:p>
                        <w:pPr>
                          <w:pStyle w:val="TableParagraph"/>
                          <w:ind w:left="351" w:right="351"/>
                          <w:jc w:val="center"/>
                          <w:rPr>
                            <w:sz w:val="16"/>
                          </w:rPr>
                        </w:pPr>
                        <w:r>
                          <w:rPr>
                            <w:sz w:val="16"/>
                          </w:rPr>
                          <w:t>M10 × 1.5</w:t>
                        </w:r>
                      </w:p>
                    </w:tc>
                    <w:tc>
                      <w:tcPr>
                        <w:tcW w:w="1230" w:type="dxa"/>
                        <w:tcBorders>
                          <w:left w:val="single" w:sz="6" w:space="0" w:color="D2232A"/>
                        </w:tcBorders>
                      </w:tcPr>
                      <w:p>
                        <w:pPr>
                          <w:pStyle w:val="TableParagraph"/>
                          <w:ind w:left="109" w:right="224"/>
                          <w:jc w:val="center"/>
                          <w:rPr>
                            <w:sz w:val="16"/>
                          </w:rPr>
                        </w:pPr>
                        <w:r>
                          <w:rPr>
                            <w:sz w:val="16"/>
                          </w:rPr>
                          <w:t>11.6mm</w:t>
                        </w:r>
                      </w:p>
                    </w:tc>
                    <w:tc>
                      <w:tcPr>
                        <w:tcW w:w="883" w:type="dxa"/>
                      </w:tcPr>
                      <w:p>
                        <w:pPr>
                          <w:pStyle w:val="TableParagraph"/>
                          <w:ind w:left="292"/>
                          <w:rPr>
                            <w:sz w:val="16"/>
                          </w:rPr>
                        </w:pPr>
                        <w:r>
                          <w:rPr>
                            <w:sz w:val="16"/>
                          </w:rPr>
                          <w:t>45°</w:t>
                        </w:r>
                      </w:p>
                    </w:tc>
                    <w:tc>
                      <w:tcPr>
                        <w:tcW w:w="932" w:type="dxa"/>
                      </w:tcPr>
                      <w:p>
                        <w:pPr>
                          <w:pStyle w:val="TableParagraph"/>
                          <w:ind w:left="296"/>
                          <w:rPr>
                            <w:sz w:val="16"/>
                          </w:rPr>
                        </w:pPr>
                        <w:r>
                          <w:rPr>
                            <w:sz w:val="16"/>
                          </w:rPr>
                          <w:t>11mm</w:t>
                        </w:r>
                      </w:p>
                    </w:tc>
                    <w:tc>
                      <w:tcPr>
                        <w:tcW w:w="996" w:type="dxa"/>
                      </w:tcPr>
                      <w:p>
                        <w:pPr>
                          <w:pStyle w:val="TableParagraph"/>
                          <w:ind w:left="178" w:right="33"/>
                          <w:jc w:val="center"/>
                          <w:rPr>
                            <w:sz w:val="16"/>
                          </w:rPr>
                        </w:pPr>
                        <w:r>
                          <w:rPr>
                            <w:sz w:val="16"/>
                          </w:rPr>
                          <w:t>3/16”</w:t>
                        </w:r>
                      </w:p>
                    </w:tc>
                  </w:tr>
                  <w:tr>
                    <w:trPr>
                      <w:trHeight w:val="280" w:hRule="atLeast"/>
                    </w:trPr>
                    <w:tc>
                      <w:tcPr>
                        <w:tcW w:w="1100" w:type="dxa"/>
                        <w:tcBorders>
                          <w:right w:val="single" w:sz="6" w:space="0" w:color="D2232A"/>
                        </w:tcBorders>
                      </w:tcPr>
                      <w:p>
                        <w:pPr>
                          <w:pStyle w:val="TableParagraph"/>
                          <w:spacing w:before="42"/>
                          <w:ind w:left="80"/>
                          <w:rPr>
                            <w:rFonts w:ascii="Myriad Pro Light"/>
                            <w:b/>
                            <w:sz w:val="16"/>
                          </w:rPr>
                        </w:pPr>
                        <w:r>
                          <w:rPr>
                            <w:rFonts w:ascii="Myriad Pro Light"/>
                            <w:b/>
                            <w:sz w:val="16"/>
                          </w:rPr>
                          <w:t>BQ9189</w:t>
                        </w:r>
                      </w:p>
                    </w:tc>
                    <w:tc>
                      <w:tcPr>
                        <w:tcW w:w="1560" w:type="dxa"/>
                        <w:tcBorders>
                          <w:left w:val="single" w:sz="6" w:space="0" w:color="D2232A"/>
                          <w:right w:val="single" w:sz="6" w:space="0" w:color="D2232A"/>
                        </w:tcBorders>
                      </w:tcPr>
                      <w:p>
                        <w:pPr>
                          <w:pStyle w:val="TableParagraph"/>
                          <w:ind w:left="351" w:right="351"/>
                          <w:jc w:val="center"/>
                          <w:rPr>
                            <w:sz w:val="16"/>
                          </w:rPr>
                        </w:pPr>
                        <w:r>
                          <w:rPr>
                            <w:sz w:val="16"/>
                          </w:rPr>
                          <w:t>M11 × 1</w:t>
                        </w:r>
                      </w:p>
                    </w:tc>
                    <w:tc>
                      <w:tcPr>
                        <w:tcW w:w="1230" w:type="dxa"/>
                        <w:tcBorders>
                          <w:left w:val="single" w:sz="6" w:space="0" w:color="D2232A"/>
                        </w:tcBorders>
                      </w:tcPr>
                      <w:p>
                        <w:pPr>
                          <w:pStyle w:val="TableParagraph"/>
                          <w:ind w:left="109" w:right="224"/>
                          <w:jc w:val="center"/>
                          <w:rPr>
                            <w:sz w:val="16"/>
                          </w:rPr>
                        </w:pPr>
                        <w:r>
                          <w:rPr>
                            <w:sz w:val="16"/>
                          </w:rPr>
                          <w:t>15mm</w:t>
                        </w:r>
                      </w:p>
                    </w:tc>
                    <w:tc>
                      <w:tcPr>
                        <w:tcW w:w="883" w:type="dxa"/>
                      </w:tcPr>
                      <w:p>
                        <w:pPr>
                          <w:pStyle w:val="TableParagraph"/>
                          <w:ind w:left="292"/>
                          <w:rPr>
                            <w:sz w:val="16"/>
                          </w:rPr>
                        </w:pPr>
                        <w:r>
                          <w:rPr>
                            <w:sz w:val="16"/>
                          </w:rPr>
                          <w:t>45°</w:t>
                        </w:r>
                      </w:p>
                    </w:tc>
                    <w:tc>
                      <w:tcPr>
                        <w:tcW w:w="932" w:type="dxa"/>
                      </w:tcPr>
                      <w:p>
                        <w:pPr>
                          <w:pStyle w:val="TableParagraph"/>
                          <w:ind w:left="296"/>
                          <w:rPr>
                            <w:sz w:val="16"/>
                          </w:rPr>
                        </w:pPr>
                        <w:r>
                          <w:rPr>
                            <w:sz w:val="16"/>
                          </w:rPr>
                          <w:t>11mm</w:t>
                        </w:r>
                      </w:p>
                    </w:tc>
                    <w:tc>
                      <w:tcPr>
                        <w:tcW w:w="996" w:type="dxa"/>
                      </w:tcPr>
                      <w:p>
                        <w:pPr>
                          <w:pStyle w:val="TableParagraph"/>
                          <w:ind w:left="178" w:right="33"/>
                          <w:jc w:val="center"/>
                          <w:rPr>
                            <w:sz w:val="16"/>
                          </w:rPr>
                        </w:pPr>
                        <w:r>
                          <w:rPr>
                            <w:sz w:val="16"/>
                          </w:rPr>
                          <w:t>3/16”</w:t>
                        </w:r>
                      </w:p>
                    </w:tc>
                  </w:tr>
                  <w:tr>
                    <w:trPr>
                      <w:trHeight w:val="280" w:hRule="atLeast"/>
                    </w:trPr>
                    <w:tc>
                      <w:tcPr>
                        <w:tcW w:w="1100" w:type="dxa"/>
                        <w:tcBorders>
                          <w:right w:val="single" w:sz="6" w:space="0" w:color="D2232A"/>
                        </w:tcBorders>
                      </w:tcPr>
                      <w:p>
                        <w:pPr>
                          <w:pStyle w:val="TableParagraph"/>
                          <w:spacing w:before="42"/>
                          <w:ind w:left="80"/>
                          <w:rPr>
                            <w:rFonts w:ascii="Myriad Pro Light"/>
                            <w:b/>
                            <w:sz w:val="16"/>
                          </w:rPr>
                        </w:pPr>
                        <w:r>
                          <w:rPr>
                            <w:rFonts w:ascii="Myriad Pro Light"/>
                            <w:b/>
                            <w:sz w:val="16"/>
                          </w:rPr>
                          <w:t>BQ9190</w:t>
                        </w:r>
                      </w:p>
                    </w:tc>
                    <w:tc>
                      <w:tcPr>
                        <w:tcW w:w="1560" w:type="dxa"/>
                        <w:tcBorders>
                          <w:left w:val="single" w:sz="6" w:space="0" w:color="D2232A"/>
                          <w:right w:val="single" w:sz="6" w:space="0" w:color="D2232A"/>
                        </w:tcBorders>
                      </w:tcPr>
                      <w:p>
                        <w:pPr>
                          <w:pStyle w:val="TableParagraph"/>
                          <w:ind w:left="351" w:right="351"/>
                          <w:jc w:val="center"/>
                          <w:rPr>
                            <w:sz w:val="16"/>
                          </w:rPr>
                        </w:pPr>
                        <w:r>
                          <w:rPr>
                            <w:sz w:val="16"/>
                          </w:rPr>
                          <w:t>M11 × 1.25</w:t>
                        </w:r>
                      </w:p>
                    </w:tc>
                    <w:tc>
                      <w:tcPr>
                        <w:tcW w:w="1230" w:type="dxa"/>
                        <w:tcBorders>
                          <w:left w:val="single" w:sz="6" w:space="0" w:color="D2232A"/>
                        </w:tcBorders>
                      </w:tcPr>
                      <w:p>
                        <w:pPr>
                          <w:pStyle w:val="TableParagraph"/>
                          <w:ind w:left="109" w:right="224"/>
                          <w:jc w:val="center"/>
                          <w:rPr>
                            <w:sz w:val="16"/>
                          </w:rPr>
                        </w:pPr>
                        <w:r>
                          <w:rPr>
                            <w:sz w:val="16"/>
                          </w:rPr>
                          <w:t>15mm</w:t>
                        </w:r>
                      </w:p>
                    </w:tc>
                    <w:tc>
                      <w:tcPr>
                        <w:tcW w:w="883" w:type="dxa"/>
                      </w:tcPr>
                      <w:p>
                        <w:pPr>
                          <w:pStyle w:val="TableParagraph"/>
                          <w:ind w:left="292"/>
                          <w:rPr>
                            <w:sz w:val="16"/>
                          </w:rPr>
                        </w:pPr>
                        <w:r>
                          <w:rPr>
                            <w:sz w:val="16"/>
                          </w:rPr>
                          <w:t>45°</w:t>
                        </w:r>
                      </w:p>
                    </w:tc>
                    <w:tc>
                      <w:tcPr>
                        <w:tcW w:w="932" w:type="dxa"/>
                      </w:tcPr>
                      <w:p>
                        <w:pPr>
                          <w:pStyle w:val="TableParagraph"/>
                          <w:ind w:left="296"/>
                          <w:rPr>
                            <w:sz w:val="16"/>
                          </w:rPr>
                        </w:pPr>
                        <w:r>
                          <w:rPr>
                            <w:sz w:val="16"/>
                          </w:rPr>
                          <w:t>11mm</w:t>
                        </w:r>
                      </w:p>
                    </w:tc>
                    <w:tc>
                      <w:tcPr>
                        <w:tcW w:w="996" w:type="dxa"/>
                      </w:tcPr>
                      <w:p>
                        <w:pPr>
                          <w:pStyle w:val="TableParagraph"/>
                          <w:ind w:left="178" w:right="33"/>
                          <w:jc w:val="center"/>
                          <w:rPr>
                            <w:sz w:val="16"/>
                          </w:rPr>
                        </w:pPr>
                        <w:r>
                          <w:rPr>
                            <w:sz w:val="16"/>
                          </w:rPr>
                          <w:t>3/16”</w:t>
                        </w:r>
                      </w:p>
                    </w:tc>
                  </w:tr>
                  <w:tr>
                    <w:trPr>
                      <w:trHeight w:val="280" w:hRule="atLeast"/>
                    </w:trPr>
                    <w:tc>
                      <w:tcPr>
                        <w:tcW w:w="1100" w:type="dxa"/>
                        <w:tcBorders>
                          <w:right w:val="single" w:sz="6" w:space="0" w:color="D2232A"/>
                        </w:tcBorders>
                      </w:tcPr>
                      <w:p>
                        <w:pPr>
                          <w:pStyle w:val="TableParagraph"/>
                          <w:spacing w:before="42"/>
                          <w:ind w:left="80"/>
                          <w:rPr>
                            <w:rFonts w:ascii="Myriad Pro Light"/>
                            <w:b/>
                            <w:sz w:val="16"/>
                          </w:rPr>
                        </w:pPr>
                        <w:r>
                          <w:rPr>
                            <w:rFonts w:ascii="Myriad Pro Light"/>
                            <w:b/>
                            <w:sz w:val="16"/>
                          </w:rPr>
                          <w:t>BQ9191</w:t>
                        </w:r>
                      </w:p>
                    </w:tc>
                    <w:tc>
                      <w:tcPr>
                        <w:tcW w:w="1560" w:type="dxa"/>
                        <w:tcBorders>
                          <w:left w:val="single" w:sz="6" w:space="0" w:color="D2232A"/>
                          <w:right w:val="single" w:sz="6" w:space="0" w:color="D2232A"/>
                        </w:tcBorders>
                      </w:tcPr>
                      <w:p>
                        <w:pPr>
                          <w:pStyle w:val="TableParagraph"/>
                          <w:ind w:left="351" w:right="351"/>
                          <w:jc w:val="center"/>
                          <w:rPr>
                            <w:sz w:val="16"/>
                          </w:rPr>
                        </w:pPr>
                        <w:r>
                          <w:rPr>
                            <w:sz w:val="16"/>
                          </w:rPr>
                          <w:t>M11 × 1.5</w:t>
                        </w:r>
                      </w:p>
                    </w:tc>
                    <w:tc>
                      <w:tcPr>
                        <w:tcW w:w="1230" w:type="dxa"/>
                        <w:tcBorders>
                          <w:left w:val="single" w:sz="6" w:space="0" w:color="D2232A"/>
                        </w:tcBorders>
                      </w:tcPr>
                      <w:p>
                        <w:pPr>
                          <w:pStyle w:val="TableParagraph"/>
                          <w:ind w:left="109" w:right="224"/>
                          <w:jc w:val="center"/>
                          <w:rPr>
                            <w:sz w:val="16"/>
                          </w:rPr>
                        </w:pPr>
                        <w:r>
                          <w:rPr>
                            <w:sz w:val="16"/>
                          </w:rPr>
                          <w:t>13.1mm</w:t>
                        </w:r>
                      </w:p>
                    </w:tc>
                    <w:tc>
                      <w:tcPr>
                        <w:tcW w:w="883" w:type="dxa"/>
                      </w:tcPr>
                      <w:p>
                        <w:pPr>
                          <w:pStyle w:val="TableParagraph"/>
                          <w:ind w:left="292"/>
                          <w:rPr>
                            <w:sz w:val="16"/>
                          </w:rPr>
                        </w:pPr>
                        <w:r>
                          <w:rPr>
                            <w:sz w:val="16"/>
                          </w:rPr>
                          <w:t>45°</w:t>
                        </w:r>
                      </w:p>
                    </w:tc>
                    <w:tc>
                      <w:tcPr>
                        <w:tcW w:w="932" w:type="dxa"/>
                      </w:tcPr>
                      <w:p>
                        <w:pPr>
                          <w:pStyle w:val="TableParagraph"/>
                          <w:ind w:left="296"/>
                          <w:rPr>
                            <w:sz w:val="16"/>
                          </w:rPr>
                        </w:pPr>
                        <w:r>
                          <w:rPr>
                            <w:sz w:val="16"/>
                          </w:rPr>
                          <w:t>13mm</w:t>
                        </w:r>
                      </w:p>
                    </w:tc>
                    <w:tc>
                      <w:tcPr>
                        <w:tcW w:w="996" w:type="dxa"/>
                      </w:tcPr>
                      <w:p>
                        <w:pPr>
                          <w:pStyle w:val="TableParagraph"/>
                          <w:ind w:left="178" w:right="33"/>
                          <w:jc w:val="center"/>
                          <w:rPr>
                            <w:sz w:val="16"/>
                          </w:rPr>
                        </w:pPr>
                        <w:r>
                          <w:rPr>
                            <w:sz w:val="16"/>
                          </w:rPr>
                          <w:t>3/16”</w:t>
                        </w:r>
                      </w:p>
                    </w:tc>
                  </w:tr>
                  <w:tr>
                    <w:trPr>
                      <w:trHeight w:val="280" w:hRule="atLeast"/>
                    </w:trPr>
                    <w:tc>
                      <w:tcPr>
                        <w:tcW w:w="1100" w:type="dxa"/>
                        <w:tcBorders>
                          <w:right w:val="single" w:sz="6" w:space="0" w:color="D2232A"/>
                        </w:tcBorders>
                      </w:tcPr>
                      <w:p>
                        <w:pPr>
                          <w:pStyle w:val="TableParagraph"/>
                          <w:spacing w:before="42"/>
                          <w:ind w:left="80"/>
                          <w:rPr>
                            <w:rFonts w:ascii="Myriad Pro Light"/>
                            <w:b/>
                            <w:sz w:val="16"/>
                          </w:rPr>
                        </w:pPr>
                        <w:r>
                          <w:rPr>
                            <w:rFonts w:ascii="Myriad Pro Light"/>
                            <w:b/>
                            <w:sz w:val="16"/>
                          </w:rPr>
                          <w:t>BQ9180</w:t>
                        </w:r>
                      </w:p>
                    </w:tc>
                    <w:tc>
                      <w:tcPr>
                        <w:tcW w:w="1560" w:type="dxa"/>
                        <w:tcBorders>
                          <w:left w:val="single" w:sz="6" w:space="0" w:color="D2232A"/>
                          <w:right w:val="single" w:sz="6" w:space="0" w:color="D2232A"/>
                        </w:tcBorders>
                      </w:tcPr>
                      <w:p>
                        <w:pPr>
                          <w:pStyle w:val="TableParagraph"/>
                          <w:ind w:left="351" w:right="351"/>
                          <w:jc w:val="center"/>
                          <w:rPr>
                            <w:sz w:val="16"/>
                          </w:rPr>
                        </w:pPr>
                        <w:r>
                          <w:rPr>
                            <w:sz w:val="16"/>
                          </w:rPr>
                          <w:t>M12 × 1</w:t>
                        </w:r>
                      </w:p>
                    </w:tc>
                    <w:tc>
                      <w:tcPr>
                        <w:tcW w:w="1230" w:type="dxa"/>
                        <w:tcBorders>
                          <w:left w:val="single" w:sz="6" w:space="0" w:color="D2232A"/>
                        </w:tcBorders>
                      </w:tcPr>
                      <w:p>
                        <w:pPr>
                          <w:pStyle w:val="TableParagraph"/>
                          <w:ind w:left="109" w:right="224"/>
                          <w:jc w:val="center"/>
                          <w:rPr>
                            <w:sz w:val="16"/>
                          </w:rPr>
                        </w:pPr>
                        <w:r>
                          <w:rPr>
                            <w:sz w:val="16"/>
                          </w:rPr>
                          <w:t>11.6mm</w:t>
                        </w:r>
                      </w:p>
                    </w:tc>
                    <w:tc>
                      <w:tcPr>
                        <w:tcW w:w="883" w:type="dxa"/>
                      </w:tcPr>
                      <w:p>
                        <w:pPr>
                          <w:pStyle w:val="TableParagraph"/>
                          <w:ind w:left="292"/>
                          <w:rPr>
                            <w:sz w:val="16"/>
                          </w:rPr>
                        </w:pPr>
                        <w:r>
                          <w:rPr>
                            <w:sz w:val="16"/>
                          </w:rPr>
                          <w:t>45°</w:t>
                        </w:r>
                      </w:p>
                    </w:tc>
                    <w:tc>
                      <w:tcPr>
                        <w:tcW w:w="932" w:type="dxa"/>
                      </w:tcPr>
                      <w:p>
                        <w:pPr>
                          <w:pStyle w:val="TableParagraph"/>
                          <w:ind w:left="296"/>
                          <w:rPr>
                            <w:sz w:val="16"/>
                          </w:rPr>
                        </w:pPr>
                        <w:r>
                          <w:rPr>
                            <w:sz w:val="16"/>
                          </w:rPr>
                          <w:t>13mm</w:t>
                        </w:r>
                      </w:p>
                    </w:tc>
                    <w:tc>
                      <w:tcPr>
                        <w:tcW w:w="996" w:type="dxa"/>
                      </w:tcPr>
                      <w:p>
                        <w:pPr>
                          <w:pStyle w:val="TableParagraph"/>
                          <w:ind w:left="178" w:right="33"/>
                          <w:jc w:val="center"/>
                          <w:rPr>
                            <w:sz w:val="16"/>
                          </w:rPr>
                        </w:pPr>
                        <w:r>
                          <w:rPr>
                            <w:sz w:val="16"/>
                          </w:rPr>
                          <w:t>3/16”</w:t>
                        </w:r>
                      </w:p>
                    </w:tc>
                  </w:tr>
                  <w:tr>
                    <w:trPr>
                      <w:trHeight w:val="280" w:hRule="atLeast"/>
                    </w:trPr>
                    <w:tc>
                      <w:tcPr>
                        <w:tcW w:w="1100" w:type="dxa"/>
                        <w:tcBorders>
                          <w:right w:val="single" w:sz="6" w:space="0" w:color="D2232A"/>
                        </w:tcBorders>
                      </w:tcPr>
                      <w:p>
                        <w:pPr>
                          <w:pStyle w:val="TableParagraph"/>
                          <w:spacing w:before="42"/>
                          <w:ind w:left="80"/>
                          <w:rPr>
                            <w:rFonts w:ascii="Myriad Pro Light"/>
                            <w:b/>
                            <w:sz w:val="16"/>
                          </w:rPr>
                        </w:pPr>
                        <w:r>
                          <w:rPr>
                            <w:rFonts w:ascii="Myriad Pro Light"/>
                            <w:b/>
                            <w:sz w:val="16"/>
                          </w:rPr>
                          <w:t>BQ4513</w:t>
                        </w:r>
                      </w:p>
                    </w:tc>
                    <w:tc>
                      <w:tcPr>
                        <w:tcW w:w="1560" w:type="dxa"/>
                        <w:tcBorders>
                          <w:left w:val="single" w:sz="6" w:space="0" w:color="D2232A"/>
                          <w:right w:val="single" w:sz="6" w:space="0" w:color="D2232A"/>
                        </w:tcBorders>
                      </w:tcPr>
                      <w:p>
                        <w:pPr>
                          <w:pStyle w:val="TableParagraph"/>
                          <w:ind w:left="351" w:right="351"/>
                          <w:jc w:val="center"/>
                          <w:rPr>
                            <w:sz w:val="16"/>
                          </w:rPr>
                        </w:pPr>
                        <w:r>
                          <w:rPr>
                            <w:sz w:val="16"/>
                          </w:rPr>
                          <w:t>M12 × 1</w:t>
                        </w:r>
                      </w:p>
                    </w:tc>
                    <w:tc>
                      <w:tcPr>
                        <w:tcW w:w="1230" w:type="dxa"/>
                        <w:tcBorders>
                          <w:left w:val="single" w:sz="6" w:space="0" w:color="D2232A"/>
                        </w:tcBorders>
                      </w:tcPr>
                      <w:p>
                        <w:pPr>
                          <w:pStyle w:val="TableParagraph"/>
                          <w:ind w:left="109" w:right="224"/>
                          <w:jc w:val="center"/>
                          <w:rPr>
                            <w:sz w:val="16"/>
                          </w:rPr>
                        </w:pPr>
                        <w:r>
                          <w:rPr>
                            <w:sz w:val="16"/>
                          </w:rPr>
                          <w:t>11.6mm</w:t>
                        </w:r>
                      </w:p>
                    </w:tc>
                    <w:tc>
                      <w:tcPr>
                        <w:tcW w:w="883" w:type="dxa"/>
                      </w:tcPr>
                      <w:p>
                        <w:pPr>
                          <w:pStyle w:val="TableParagraph"/>
                          <w:ind w:left="292"/>
                          <w:rPr>
                            <w:sz w:val="16"/>
                          </w:rPr>
                        </w:pPr>
                        <w:r>
                          <w:rPr>
                            <w:sz w:val="16"/>
                          </w:rPr>
                          <w:t>45°</w:t>
                        </w:r>
                      </w:p>
                    </w:tc>
                    <w:tc>
                      <w:tcPr>
                        <w:tcW w:w="932" w:type="dxa"/>
                      </w:tcPr>
                      <w:p>
                        <w:pPr>
                          <w:pStyle w:val="TableParagraph"/>
                          <w:ind w:left="296"/>
                          <w:rPr>
                            <w:sz w:val="16"/>
                          </w:rPr>
                        </w:pPr>
                        <w:r>
                          <w:rPr>
                            <w:sz w:val="16"/>
                          </w:rPr>
                          <w:t>13mm</w:t>
                        </w:r>
                      </w:p>
                    </w:tc>
                    <w:tc>
                      <w:tcPr>
                        <w:tcW w:w="996" w:type="dxa"/>
                      </w:tcPr>
                      <w:p>
                        <w:pPr>
                          <w:pStyle w:val="TableParagraph"/>
                          <w:ind w:left="178" w:right="33"/>
                          <w:jc w:val="center"/>
                          <w:rPr>
                            <w:sz w:val="16"/>
                          </w:rPr>
                        </w:pPr>
                        <w:r>
                          <w:rPr>
                            <w:sz w:val="16"/>
                          </w:rPr>
                          <w:t>1/4”</w:t>
                        </w:r>
                      </w:p>
                    </w:tc>
                  </w:tr>
                  <w:tr>
                    <w:trPr>
                      <w:trHeight w:val="280" w:hRule="atLeast"/>
                    </w:trPr>
                    <w:tc>
                      <w:tcPr>
                        <w:tcW w:w="1100" w:type="dxa"/>
                        <w:tcBorders>
                          <w:right w:val="single" w:sz="6" w:space="0" w:color="D2232A"/>
                        </w:tcBorders>
                      </w:tcPr>
                      <w:p>
                        <w:pPr>
                          <w:pStyle w:val="TableParagraph"/>
                          <w:spacing w:before="42"/>
                          <w:ind w:left="80"/>
                          <w:rPr>
                            <w:rFonts w:ascii="Myriad Pro Light"/>
                            <w:b/>
                            <w:sz w:val="16"/>
                          </w:rPr>
                        </w:pPr>
                        <w:r>
                          <w:rPr>
                            <w:rFonts w:ascii="Myriad Pro Light"/>
                            <w:b/>
                            <w:sz w:val="16"/>
                          </w:rPr>
                          <w:t>BQ4513LT</w:t>
                        </w:r>
                      </w:p>
                    </w:tc>
                    <w:tc>
                      <w:tcPr>
                        <w:tcW w:w="1560" w:type="dxa"/>
                        <w:tcBorders>
                          <w:left w:val="single" w:sz="6" w:space="0" w:color="D2232A"/>
                          <w:right w:val="single" w:sz="6" w:space="0" w:color="D2232A"/>
                        </w:tcBorders>
                      </w:tcPr>
                      <w:p>
                        <w:pPr>
                          <w:pStyle w:val="TableParagraph"/>
                          <w:ind w:left="351" w:right="351"/>
                          <w:jc w:val="center"/>
                          <w:rPr>
                            <w:sz w:val="16"/>
                          </w:rPr>
                        </w:pPr>
                        <w:r>
                          <w:rPr>
                            <w:sz w:val="16"/>
                          </w:rPr>
                          <w:t>M12 × 1</w:t>
                        </w:r>
                      </w:p>
                    </w:tc>
                    <w:tc>
                      <w:tcPr>
                        <w:tcW w:w="1230" w:type="dxa"/>
                        <w:tcBorders>
                          <w:left w:val="single" w:sz="6" w:space="0" w:color="D2232A"/>
                        </w:tcBorders>
                      </w:tcPr>
                      <w:p>
                        <w:pPr>
                          <w:pStyle w:val="TableParagraph"/>
                          <w:ind w:left="109" w:right="224"/>
                          <w:jc w:val="center"/>
                          <w:rPr>
                            <w:sz w:val="16"/>
                          </w:rPr>
                        </w:pPr>
                        <w:r>
                          <w:rPr>
                            <w:sz w:val="16"/>
                          </w:rPr>
                          <w:t>14.6mm</w:t>
                        </w:r>
                      </w:p>
                    </w:tc>
                    <w:tc>
                      <w:tcPr>
                        <w:tcW w:w="883" w:type="dxa"/>
                      </w:tcPr>
                      <w:p>
                        <w:pPr>
                          <w:pStyle w:val="TableParagraph"/>
                          <w:ind w:left="292"/>
                          <w:rPr>
                            <w:sz w:val="16"/>
                          </w:rPr>
                        </w:pPr>
                        <w:r>
                          <w:rPr>
                            <w:sz w:val="16"/>
                          </w:rPr>
                          <w:t>45°</w:t>
                        </w:r>
                      </w:p>
                    </w:tc>
                    <w:tc>
                      <w:tcPr>
                        <w:tcW w:w="932" w:type="dxa"/>
                      </w:tcPr>
                      <w:p>
                        <w:pPr>
                          <w:pStyle w:val="TableParagraph"/>
                          <w:ind w:left="296"/>
                          <w:rPr>
                            <w:sz w:val="16"/>
                          </w:rPr>
                        </w:pPr>
                        <w:r>
                          <w:rPr>
                            <w:sz w:val="16"/>
                          </w:rPr>
                          <w:t>13mm</w:t>
                        </w:r>
                      </w:p>
                    </w:tc>
                    <w:tc>
                      <w:tcPr>
                        <w:tcW w:w="996" w:type="dxa"/>
                      </w:tcPr>
                      <w:p>
                        <w:pPr>
                          <w:pStyle w:val="TableParagraph"/>
                          <w:ind w:left="178" w:right="33"/>
                          <w:jc w:val="center"/>
                          <w:rPr>
                            <w:sz w:val="16"/>
                          </w:rPr>
                        </w:pPr>
                        <w:r>
                          <w:rPr>
                            <w:sz w:val="16"/>
                          </w:rPr>
                          <w:t>1/4”</w:t>
                        </w:r>
                      </w:p>
                    </w:tc>
                  </w:tr>
                  <w:tr>
                    <w:trPr>
                      <w:trHeight w:val="280" w:hRule="atLeast"/>
                    </w:trPr>
                    <w:tc>
                      <w:tcPr>
                        <w:tcW w:w="1100" w:type="dxa"/>
                        <w:tcBorders>
                          <w:right w:val="single" w:sz="6" w:space="0" w:color="D2232A"/>
                        </w:tcBorders>
                      </w:tcPr>
                      <w:p>
                        <w:pPr>
                          <w:pStyle w:val="TableParagraph"/>
                          <w:spacing w:before="42"/>
                          <w:ind w:left="80"/>
                          <w:rPr>
                            <w:rFonts w:ascii="Myriad Pro Light"/>
                            <w:b/>
                            <w:sz w:val="16"/>
                          </w:rPr>
                        </w:pPr>
                        <w:r>
                          <w:rPr>
                            <w:rFonts w:ascii="Myriad Pro Light"/>
                            <w:b/>
                            <w:sz w:val="16"/>
                          </w:rPr>
                          <w:t>BQ4513SS</w:t>
                        </w:r>
                      </w:p>
                    </w:tc>
                    <w:tc>
                      <w:tcPr>
                        <w:tcW w:w="1560" w:type="dxa"/>
                        <w:tcBorders>
                          <w:left w:val="single" w:sz="6" w:space="0" w:color="D2232A"/>
                          <w:right w:val="single" w:sz="6" w:space="0" w:color="D2232A"/>
                        </w:tcBorders>
                      </w:tcPr>
                      <w:p>
                        <w:pPr>
                          <w:pStyle w:val="TableParagraph"/>
                          <w:ind w:left="351" w:right="351"/>
                          <w:jc w:val="center"/>
                          <w:rPr>
                            <w:sz w:val="16"/>
                          </w:rPr>
                        </w:pPr>
                        <w:r>
                          <w:rPr>
                            <w:sz w:val="16"/>
                          </w:rPr>
                          <w:t>M12 × 1</w:t>
                        </w:r>
                      </w:p>
                    </w:tc>
                    <w:tc>
                      <w:tcPr>
                        <w:tcW w:w="1230" w:type="dxa"/>
                        <w:tcBorders>
                          <w:left w:val="single" w:sz="6" w:space="0" w:color="D2232A"/>
                        </w:tcBorders>
                      </w:tcPr>
                      <w:p>
                        <w:pPr>
                          <w:pStyle w:val="TableParagraph"/>
                          <w:ind w:left="109" w:right="224"/>
                          <w:jc w:val="center"/>
                          <w:rPr>
                            <w:sz w:val="16"/>
                          </w:rPr>
                        </w:pPr>
                        <w:r>
                          <w:rPr>
                            <w:sz w:val="16"/>
                          </w:rPr>
                          <w:t>11.6mm</w:t>
                        </w:r>
                      </w:p>
                    </w:tc>
                    <w:tc>
                      <w:tcPr>
                        <w:tcW w:w="883" w:type="dxa"/>
                      </w:tcPr>
                      <w:p>
                        <w:pPr>
                          <w:pStyle w:val="TableParagraph"/>
                          <w:ind w:left="292"/>
                          <w:rPr>
                            <w:sz w:val="16"/>
                          </w:rPr>
                        </w:pPr>
                        <w:r>
                          <w:rPr>
                            <w:sz w:val="16"/>
                          </w:rPr>
                          <w:t>45°</w:t>
                        </w:r>
                      </w:p>
                    </w:tc>
                    <w:tc>
                      <w:tcPr>
                        <w:tcW w:w="932" w:type="dxa"/>
                      </w:tcPr>
                      <w:p>
                        <w:pPr>
                          <w:pStyle w:val="TableParagraph"/>
                          <w:ind w:left="296"/>
                          <w:rPr>
                            <w:sz w:val="16"/>
                          </w:rPr>
                        </w:pPr>
                        <w:r>
                          <w:rPr>
                            <w:sz w:val="16"/>
                          </w:rPr>
                          <w:t>12mm</w:t>
                        </w:r>
                      </w:p>
                    </w:tc>
                    <w:tc>
                      <w:tcPr>
                        <w:tcW w:w="996" w:type="dxa"/>
                      </w:tcPr>
                      <w:p>
                        <w:pPr>
                          <w:pStyle w:val="TableParagraph"/>
                          <w:ind w:left="178" w:right="33"/>
                          <w:jc w:val="center"/>
                          <w:rPr>
                            <w:sz w:val="16"/>
                          </w:rPr>
                        </w:pPr>
                        <w:r>
                          <w:rPr>
                            <w:sz w:val="16"/>
                          </w:rPr>
                          <w:t>1/4”</w:t>
                        </w:r>
                      </w:p>
                    </w:tc>
                  </w:tr>
                  <w:tr>
                    <w:trPr>
                      <w:trHeight w:val="280" w:hRule="atLeast"/>
                    </w:trPr>
                    <w:tc>
                      <w:tcPr>
                        <w:tcW w:w="1100" w:type="dxa"/>
                        <w:tcBorders>
                          <w:right w:val="single" w:sz="6" w:space="0" w:color="D2232A"/>
                        </w:tcBorders>
                      </w:tcPr>
                      <w:p>
                        <w:pPr>
                          <w:pStyle w:val="TableParagraph"/>
                          <w:spacing w:before="42"/>
                          <w:ind w:left="80"/>
                          <w:rPr>
                            <w:rFonts w:ascii="Myriad Pro Light"/>
                            <w:b/>
                            <w:sz w:val="16"/>
                          </w:rPr>
                        </w:pPr>
                        <w:r>
                          <w:rPr>
                            <w:rFonts w:ascii="Myriad Pro Light"/>
                            <w:b/>
                            <w:sz w:val="16"/>
                          </w:rPr>
                          <w:t>BQ9169</w:t>
                        </w:r>
                      </w:p>
                    </w:tc>
                    <w:tc>
                      <w:tcPr>
                        <w:tcW w:w="1560" w:type="dxa"/>
                        <w:tcBorders>
                          <w:left w:val="single" w:sz="6" w:space="0" w:color="D2232A"/>
                          <w:right w:val="single" w:sz="6" w:space="0" w:color="D2232A"/>
                        </w:tcBorders>
                      </w:tcPr>
                      <w:p>
                        <w:pPr>
                          <w:pStyle w:val="TableParagraph"/>
                          <w:ind w:left="351" w:right="351"/>
                          <w:jc w:val="center"/>
                          <w:rPr>
                            <w:sz w:val="16"/>
                          </w:rPr>
                        </w:pPr>
                        <w:r>
                          <w:rPr>
                            <w:sz w:val="16"/>
                          </w:rPr>
                          <w:t>M12 × 1</w:t>
                        </w:r>
                      </w:p>
                    </w:tc>
                    <w:tc>
                      <w:tcPr>
                        <w:tcW w:w="1230" w:type="dxa"/>
                        <w:tcBorders>
                          <w:left w:val="single" w:sz="6" w:space="0" w:color="D2232A"/>
                        </w:tcBorders>
                      </w:tcPr>
                      <w:p>
                        <w:pPr>
                          <w:pStyle w:val="TableParagraph"/>
                          <w:ind w:left="109" w:right="224"/>
                          <w:jc w:val="center"/>
                          <w:rPr>
                            <w:sz w:val="16"/>
                          </w:rPr>
                        </w:pPr>
                        <w:r>
                          <w:rPr>
                            <w:sz w:val="16"/>
                          </w:rPr>
                          <w:t>14.9mm</w:t>
                        </w:r>
                      </w:p>
                    </w:tc>
                    <w:tc>
                      <w:tcPr>
                        <w:tcW w:w="883" w:type="dxa"/>
                      </w:tcPr>
                      <w:p>
                        <w:pPr>
                          <w:pStyle w:val="TableParagraph"/>
                          <w:spacing w:before="64"/>
                          <w:ind w:left="284"/>
                          <w:rPr>
                            <w:sz w:val="14"/>
                          </w:rPr>
                        </w:pPr>
                        <w:r>
                          <w:rPr>
                            <w:w w:val="105"/>
                            <w:sz w:val="14"/>
                          </w:rPr>
                          <w:t>DIN</w:t>
                        </w:r>
                      </w:p>
                    </w:tc>
                    <w:tc>
                      <w:tcPr>
                        <w:tcW w:w="932" w:type="dxa"/>
                      </w:tcPr>
                      <w:p>
                        <w:pPr>
                          <w:pStyle w:val="TableParagraph"/>
                          <w:ind w:left="296"/>
                          <w:rPr>
                            <w:sz w:val="16"/>
                          </w:rPr>
                        </w:pPr>
                        <w:r>
                          <w:rPr>
                            <w:sz w:val="16"/>
                          </w:rPr>
                          <w:t>13mm</w:t>
                        </w:r>
                      </w:p>
                    </w:tc>
                    <w:tc>
                      <w:tcPr>
                        <w:tcW w:w="996" w:type="dxa"/>
                      </w:tcPr>
                      <w:p>
                        <w:pPr>
                          <w:pStyle w:val="TableParagraph"/>
                          <w:ind w:left="178" w:right="33"/>
                          <w:jc w:val="center"/>
                          <w:rPr>
                            <w:sz w:val="16"/>
                          </w:rPr>
                        </w:pPr>
                        <w:r>
                          <w:rPr>
                            <w:sz w:val="16"/>
                          </w:rPr>
                          <w:t>1/4”</w:t>
                        </w:r>
                      </w:p>
                    </w:tc>
                  </w:tr>
                  <w:tr>
                    <w:trPr>
                      <w:trHeight w:val="280" w:hRule="atLeast"/>
                    </w:trPr>
                    <w:tc>
                      <w:tcPr>
                        <w:tcW w:w="1100" w:type="dxa"/>
                        <w:tcBorders>
                          <w:right w:val="single" w:sz="6" w:space="0" w:color="D2232A"/>
                        </w:tcBorders>
                      </w:tcPr>
                      <w:p>
                        <w:pPr>
                          <w:pStyle w:val="TableParagraph"/>
                          <w:spacing w:before="42"/>
                          <w:ind w:left="80"/>
                          <w:rPr>
                            <w:rFonts w:ascii="Myriad Pro Light"/>
                            <w:b/>
                            <w:sz w:val="16"/>
                          </w:rPr>
                        </w:pPr>
                        <w:r>
                          <w:rPr>
                            <w:rFonts w:ascii="Myriad Pro Light"/>
                            <w:b/>
                            <w:sz w:val="16"/>
                          </w:rPr>
                          <w:t>BQ9182</w:t>
                        </w:r>
                      </w:p>
                    </w:tc>
                    <w:tc>
                      <w:tcPr>
                        <w:tcW w:w="1560" w:type="dxa"/>
                        <w:tcBorders>
                          <w:left w:val="single" w:sz="6" w:space="0" w:color="D2232A"/>
                          <w:right w:val="single" w:sz="6" w:space="0" w:color="D2232A"/>
                        </w:tcBorders>
                      </w:tcPr>
                      <w:p>
                        <w:pPr>
                          <w:pStyle w:val="TableParagraph"/>
                          <w:ind w:left="351" w:right="351"/>
                          <w:jc w:val="center"/>
                          <w:rPr>
                            <w:sz w:val="16"/>
                          </w:rPr>
                        </w:pPr>
                        <w:r>
                          <w:rPr>
                            <w:sz w:val="16"/>
                          </w:rPr>
                          <w:t>M12 × 1.5</w:t>
                        </w:r>
                      </w:p>
                    </w:tc>
                    <w:tc>
                      <w:tcPr>
                        <w:tcW w:w="1230" w:type="dxa"/>
                        <w:tcBorders>
                          <w:left w:val="single" w:sz="6" w:space="0" w:color="D2232A"/>
                        </w:tcBorders>
                      </w:tcPr>
                      <w:p>
                        <w:pPr>
                          <w:pStyle w:val="TableParagraph"/>
                          <w:ind w:left="109" w:right="224"/>
                          <w:jc w:val="center"/>
                          <w:rPr>
                            <w:sz w:val="16"/>
                          </w:rPr>
                        </w:pPr>
                        <w:r>
                          <w:rPr>
                            <w:sz w:val="16"/>
                          </w:rPr>
                          <w:t>11.6mm</w:t>
                        </w:r>
                      </w:p>
                    </w:tc>
                    <w:tc>
                      <w:tcPr>
                        <w:tcW w:w="883" w:type="dxa"/>
                      </w:tcPr>
                      <w:p>
                        <w:pPr>
                          <w:pStyle w:val="TableParagraph"/>
                          <w:ind w:left="292"/>
                          <w:rPr>
                            <w:sz w:val="16"/>
                          </w:rPr>
                        </w:pPr>
                        <w:r>
                          <w:rPr>
                            <w:sz w:val="16"/>
                          </w:rPr>
                          <w:t>45°</w:t>
                        </w:r>
                      </w:p>
                    </w:tc>
                    <w:tc>
                      <w:tcPr>
                        <w:tcW w:w="932" w:type="dxa"/>
                      </w:tcPr>
                      <w:p>
                        <w:pPr>
                          <w:pStyle w:val="TableParagraph"/>
                          <w:ind w:left="296"/>
                          <w:rPr>
                            <w:sz w:val="16"/>
                          </w:rPr>
                        </w:pPr>
                        <w:r>
                          <w:rPr>
                            <w:sz w:val="16"/>
                          </w:rPr>
                          <w:t>13mm</w:t>
                        </w:r>
                      </w:p>
                    </w:tc>
                    <w:tc>
                      <w:tcPr>
                        <w:tcW w:w="996" w:type="dxa"/>
                      </w:tcPr>
                      <w:p>
                        <w:pPr>
                          <w:pStyle w:val="TableParagraph"/>
                          <w:ind w:left="178" w:right="33"/>
                          <w:jc w:val="center"/>
                          <w:rPr>
                            <w:sz w:val="16"/>
                          </w:rPr>
                        </w:pPr>
                        <w:r>
                          <w:rPr>
                            <w:sz w:val="16"/>
                          </w:rPr>
                          <w:t>1/4”</w:t>
                        </w:r>
                      </w:p>
                    </w:tc>
                  </w:tr>
                  <w:tr>
                    <w:trPr>
                      <w:trHeight w:val="280" w:hRule="atLeast"/>
                    </w:trPr>
                    <w:tc>
                      <w:tcPr>
                        <w:tcW w:w="1100" w:type="dxa"/>
                        <w:tcBorders>
                          <w:right w:val="single" w:sz="6" w:space="0" w:color="D2232A"/>
                        </w:tcBorders>
                      </w:tcPr>
                      <w:p>
                        <w:pPr>
                          <w:pStyle w:val="TableParagraph"/>
                          <w:spacing w:before="42"/>
                          <w:ind w:left="80"/>
                          <w:rPr>
                            <w:rFonts w:ascii="Myriad Pro Light"/>
                            <w:b/>
                            <w:sz w:val="16"/>
                          </w:rPr>
                        </w:pPr>
                        <w:r>
                          <w:rPr>
                            <w:rFonts w:ascii="Myriad Pro Light"/>
                            <w:b/>
                            <w:sz w:val="16"/>
                          </w:rPr>
                          <w:t>BQ9192</w:t>
                        </w:r>
                      </w:p>
                    </w:tc>
                    <w:tc>
                      <w:tcPr>
                        <w:tcW w:w="1560" w:type="dxa"/>
                        <w:tcBorders>
                          <w:left w:val="single" w:sz="6" w:space="0" w:color="D2232A"/>
                          <w:right w:val="single" w:sz="6" w:space="0" w:color="D2232A"/>
                        </w:tcBorders>
                      </w:tcPr>
                      <w:p>
                        <w:pPr>
                          <w:pStyle w:val="TableParagraph"/>
                          <w:ind w:left="351" w:right="351"/>
                          <w:jc w:val="center"/>
                          <w:rPr>
                            <w:sz w:val="16"/>
                          </w:rPr>
                        </w:pPr>
                        <w:r>
                          <w:rPr>
                            <w:sz w:val="16"/>
                          </w:rPr>
                          <w:t>M12 × 1.25</w:t>
                        </w:r>
                      </w:p>
                    </w:tc>
                    <w:tc>
                      <w:tcPr>
                        <w:tcW w:w="1230" w:type="dxa"/>
                        <w:tcBorders>
                          <w:left w:val="single" w:sz="6" w:space="0" w:color="D2232A"/>
                        </w:tcBorders>
                      </w:tcPr>
                      <w:p>
                        <w:pPr>
                          <w:pStyle w:val="TableParagraph"/>
                          <w:ind w:left="109" w:right="224"/>
                          <w:jc w:val="center"/>
                          <w:rPr>
                            <w:sz w:val="16"/>
                          </w:rPr>
                        </w:pPr>
                        <w:r>
                          <w:rPr>
                            <w:sz w:val="16"/>
                          </w:rPr>
                          <w:t>11.6mm</w:t>
                        </w:r>
                      </w:p>
                    </w:tc>
                    <w:tc>
                      <w:tcPr>
                        <w:tcW w:w="883" w:type="dxa"/>
                      </w:tcPr>
                      <w:p>
                        <w:pPr>
                          <w:pStyle w:val="TableParagraph"/>
                          <w:ind w:left="292"/>
                          <w:rPr>
                            <w:sz w:val="16"/>
                          </w:rPr>
                        </w:pPr>
                        <w:r>
                          <w:rPr>
                            <w:sz w:val="16"/>
                          </w:rPr>
                          <w:t>45°</w:t>
                        </w:r>
                      </w:p>
                    </w:tc>
                    <w:tc>
                      <w:tcPr>
                        <w:tcW w:w="932" w:type="dxa"/>
                      </w:tcPr>
                      <w:p>
                        <w:pPr>
                          <w:pStyle w:val="TableParagraph"/>
                          <w:ind w:left="296"/>
                          <w:rPr>
                            <w:sz w:val="16"/>
                          </w:rPr>
                        </w:pPr>
                        <w:r>
                          <w:rPr>
                            <w:sz w:val="16"/>
                          </w:rPr>
                          <w:t>13mm</w:t>
                        </w:r>
                      </w:p>
                    </w:tc>
                    <w:tc>
                      <w:tcPr>
                        <w:tcW w:w="996" w:type="dxa"/>
                      </w:tcPr>
                      <w:p>
                        <w:pPr>
                          <w:pStyle w:val="TableParagraph"/>
                          <w:ind w:left="178" w:right="33"/>
                          <w:jc w:val="center"/>
                          <w:rPr>
                            <w:sz w:val="16"/>
                          </w:rPr>
                        </w:pPr>
                        <w:r>
                          <w:rPr>
                            <w:sz w:val="16"/>
                          </w:rPr>
                          <w:t>3/16”</w:t>
                        </w:r>
                      </w:p>
                    </w:tc>
                  </w:tr>
                  <w:tr>
                    <w:trPr>
                      <w:trHeight w:val="280" w:hRule="atLeast"/>
                    </w:trPr>
                    <w:tc>
                      <w:tcPr>
                        <w:tcW w:w="1100" w:type="dxa"/>
                        <w:tcBorders>
                          <w:right w:val="single" w:sz="6" w:space="0" w:color="D2232A"/>
                        </w:tcBorders>
                      </w:tcPr>
                      <w:p>
                        <w:pPr>
                          <w:pStyle w:val="TableParagraph"/>
                          <w:spacing w:before="42"/>
                          <w:ind w:left="80"/>
                          <w:rPr>
                            <w:rFonts w:ascii="Myriad Pro Light"/>
                            <w:b/>
                            <w:sz w:val="16"/>
                          </w:rPr>
                        </w:pPr>
                        <w:r>
                          <w:rPr>
                            <w:rFonts w:ascii="Myriad Pro Light"/>
                            <w:b/>
                            <w:sz w:val="16"/>
                          </w:rPr>
                          <w:t>BQ9157</w:t>
                        </w:r>
                      </w:p>
                    </w:tc>
                    <w:tc>
                      <w:tcPr>
                        <w:tcW w:w="1560" w:type="dxa"/>
                        <w:tcBorders>
                          <w:left w:val="single" w:sz="6" w:space="0" w:color="D2232A"/>
                          <w:right w:val="single" w:sz="6" w:space="0" w:color="D2232A"/>
                        </w:tcBorders>
                      </w:tcPr>
                      <w:p>
                        <w:pPr>
                          <w:pStyle w:val="TableParagraph"/>
                          <w:ind w:left="351" w:right="351"/>
                          <w:jc w:val="center"/>
                          <w:rPr>
                            <w:sz w:val="16"/>
                          </w:rPr>
                        </w:pPr>
                        <w:r>
                          <w:rPr>
                            <w:sz w:val="16"/>
                          </w:rPr>
                          <w:t>M12 × 1.25</w:t>
                        </w:r>
                      </w:p>
                    </w:tc>
                    <w:tc>
                      <w:tcPr>
                        <w:tcW w:w="1230" w:type="dxa"/>
                        <w:tcBorders>
                          <w:left w:val="single" w:sz="6" w:space="0" w:color="D2232A"/>
                        </w:tcBorders>
                      </w:tcPr>
                      <w:p>
                        <w:pPr>
                          <w:pStyle w:val="TableParagraph"/>
                          <w:ind w:left="109" w:right="224"/>
                          <w:jc w:val="center"/>
                          <w:rPr>
                            <w:sz w:val="16"/>
                          </w:rPr>
                        </w:pPr>
                        <w:r>
                          <w:rPr>
                            <w:sz w:val="16"/>
                          </w:rPr>
                          <w:t>11.6mm</w:t>
                        </w:r>
                      </w:p>
                    </w:tc>
                    <w:tc>
                      <w:tcPr>
                        <w:tcW w:w="883" w:type="dxa"/>
                      </w:tcPr>
                      <w:p>
                        <w:pPr>
                          <w:pStyle w:val="TableParagraph"/>
                          <w:ind w:left="292"/>
                          <w:rPr>
                            <w:sz w:val="16"/>
                          </w:rPr>
                        </w:pPr>
                        <w:r>
                          <w:rPr>
                            <w:sz w:val="16"/>
                          </w:rPr>
                          <w:t>45°</w:t>
                        </w:r>
                      </w:p>
                    </w:tc>
                    <w:tc>
                      <w:tcPr>
                        <w:tcW w:w="932" w:type="dxa"/>
                      </w:tcPr>
                      <w:p>
                        <w:pPr>
                          <w:pStyle w:val="TableParagraph"/>
                          <w:ind w:left="296"/>
                          <w:rPr>
                            <w:sz w:val="16"/>
                          </w:rPr>
                        </w:pPr>
                        <w:r>
                          <w:rPr>
                            <w:sz w:val="16"/>
                          </w:rPr>
                          <w:t>13mm</w:t>
                        </w:r>
                      </w:p>
                    </w:tc>
                    <w:tc>
                      <w:tcPr>
                        <w:tcW w:w="996" w:type="dxa"/>
                      </w:tcPr>
                      <w:p>
                        <w:pPr>
                          <w:pStyle w:val="TableParagraph"/>
                          <w:ind w:left="178" w:right="33"/>
                          <w:jc w:val="center"/>
                          <w:rPr>
                            <w:sz w:val="16"/>
                          </w:rPr>
                        </w:pPr>
                        <w:r>
                          <w:rPr>
                            <w:sz w:val="16"/>
                          </w:rPr>
                          <w:t>1/4”</w:t>
                        </w:r>
                      </w:p>
                    </w:tc>
                  </w:tr>
                  <w:tr>
                    <w:trPr>
                      <w:trHeight w:val="280" w:hRule="atLeast"/>
                    </w:trPr>
                    <w:tc>
                      <w:tcPr>
                        <w:tcW w:w="1100" w:type="dxa"/>
                        <w:tcBorders>
                          <w:right w:val="single" w:sz="6" w:space="0" w:color="D2232A"/>
                        </w:tcBorders>
                      </w:tcPr>
                      <w:p>
                        <w:pPr>
                          <w:pStyle w:val="TableParagraph"/>
                          <w:spacing w:before="42"/>
                          <w:ind w:left="80"/>
                          <w:rPr>
                            <w:rFonts w:ascii="Myriad Pro Light"/>
                            <w:b/>
                            <w:sz w:val="16"/>
                          </w:rPr>
                        </w:pPr>
                        <w:r>
                          <w:rPr>
                            <w:rFonts w:ascii="Myriad Pro Light"/>
                            <w:b/>
                            <w:sz w:val="16"/>
                          </w:rPr>
                          <w:t>BQ9193</w:t>
                        </w:r>
                      </w:p>
                    </w:tc>
                    <w:tc>
                      <w:tcPr>
                        <w:tcW w:w="1560" w:type="dxa"/>
                        <w:tcBorders>
                          <w:left w:val="single" w:sz="6" w:space="0" w:color="D2232A"/>
                          <w:right w:val="single" w:sz="6" w:space="0" w:color="D2232A"/>
                        </w:tcBorders>
                      </w:tcPr>
                      <w:p>
                        <w:pPr>
                          <w:pStyle w:val="TableParagraph"/>
                          <w:ind w:left="351" w:right="351"/>
                          <w:jc w:val="center"/>
                          <w:rPr>
                            <w:sz w:val="16"/>
                          </w:rPr>
                        </w:pPr>
                        <w:r>
                          <w:rPr>
                            <w:sz w:val="16"/>
                          </w:rPr>
                          <w:t>M12 × 1.5</w:t>
                        </w:r>
                      </w:p>
                    </w:tc>
                    <w:tc>
                      <w:tcPr>
                        <w:tcW w:w="1230" w:type="dxa"/>
                        <w:tcBorders>
                          <w:left w:val="single" w:sz="6" w:space="0" w:color="D2232A"/>
                        </w:tcBorders>
                      </w:tcPr>
                      <w:p>
                        <w:pPr>
                          <w:pStyle w:val="TableParagraph"/>
                          <w:ind w:left="109" w:right="224"/>
                          <w:jc w:val="center"/>
                          <w:rPr>
                            <w:sz w:val="16"/>
                          </w:rPr>
                        </w:pPr>
                        <w:r>
                          <w:rPr>
                            <w:sz w:val="16"/>
                          </w:rPr>
                          <w:t>11.6mm</w:t>
                        </w:r>
                      </w:p>
                    </w:tc>
                    <w:tc>
                      <w:tcPr>
                        <w:tcW w:w="883" w:type="dxa"/>
                      </w:tcPr>
                      <w:p>
                        <w:pPr>
                          <w:pStyle w:val="TableParagraph"/>
                          <w:ind w:left="292"/>
                          <w:rPr>
                            <w:sz w:val="16"/>
                          </w:rPr>
                        </w:pPr>
                        <w:r>
                          <w:rPr>
                            <w:sz w:val="16"/>
                          </w:rPr>
                          <w:t>45°</w:t>
                        </w:r>
                      </w:p>
                    </w:tc>
                    <w:tc>
                      <w:tcPr>
                        <w:tcW w:w="932" w:type="dxa"/>
                      </w:tcPr>
                      <w:p>
                        <w:pPr>
                          <w:pStyle w:val="TableParagraph"/>
                          <w:ind w:left="296"/>
                          <w:rPr>
                            <w:sz w:val="16"/>
                          </w:rPr>
                        </w:pPr>
                        <w:r>
                          <w:rPr>
                            <w:sz w:val="16"/>
                          </w:rPr>
                          <w:t>13mm</w:t>
                        </w:r>
                      </w:p>
                    </w:tc>
                    <w:tc>
                      <w:tcPr>
                        <w:tcW w:w="996" w:type="dxa"/>
                      </w:tcPr>
                      <w:p>
                        <w:pPr>
                          <w:pStyle w:val="TableParagraph"/>
                          <w:ind w:left="178" w:right="33"/>
                          <w:jc w:val="center"/>
                          <w:rPr>
                            <w:sz w:val="16"/>
                          </w:rPr>
                        </w:pPr>
                        <w:r>
                          <w:rPr>
                            <w:sz w:val="16"/>
                          </w:rPr>
                          <w:t>3/16”</w:t>
                        </w:r>
                      </w:p>
                    </w:tc>
                  </w:tr>
                  <w:tr>
                    <w:trPr>
                      <w:trHeight w:val="280" w:hRule="atLeast"/>
                    </w:trPr>
                    <w:tc>
                      <w:tcPr>
                        <w:tcW w:w="1100" w:type="dxa"/>
                        <w:tcBorders>
                          <w:right w:val="single" w:sz="6" w:space="0" w:color="D2232A"/>
                        </w:tcBorders>
                      </w:tcPr>
                      <w:p>
                        <w:pPr>
                          <w:pStyle w:val="TableParagraph"/>
                          <w:spacing w:before="42"/>
                          <w:ind w:left="80"/>
                          <w:rPr>
                            <w:rFonts w:ascii="Myriad Pro Light"/>
                            <w:b/>
                            <w:sz w:val="16"/>
                          </w:rPr>
                        </w:pPr>
                        <w:r>
                          <w:rPr>
                            <w:rFonts w:ascii="Myriad Pro Light"/>
                            <w:b/>
                            <w:sz w:val="16"/>
                          </w:rPr>
                          <w:t>BQ9194</w:t>
                        </w:r>
                      </w:p>
                    </w:tc>
                    <w:tc>
                      <w:tcPr>
                        <w:tcW w:w="1560" w:type="dxa"/>
                        <w:tcBorders>
                          <w:left w:val="single" w:sz="6" w:space="0" w:color="D2232A"/>
                          <w:right w:val="single" w:sz="6" w:space="0" w:color="D2232A"/>
                        </w:tcBorders>
                      </w:tcPr>
                      <w:p>
                        <w:pPr>
                          <w:pStyle w:val="TableParagraph"/>
                          <w:ind w:left="351" w:right="351"/>
                          <w:jc w:val="center"/>
                          <w:rPr>
                            <w:sz w:val="16"/>
                          </w:rPr>
                        </w:pPr>
                        <w:r>
                          <w:rPr>
                            <w:sz w:val="16"/>
                          </w:rPr>
                          <w:t>M13 × 1</w:t>
                        </w:r>
                      </w:p>
                    </w:tc>
                    <w:tc>
                      <w:tcPr>
                        <w:tcW w:w="1230" w:type="dxa"/>
                        <w:tcBorders>
                          <w:left w:val="single" w:sz="6" w:space="0" w:color="D2232A"/>
                        </w:tcBorders>
                      </w:tcPr>
                      <w:p>
                        <w:pPr>
                          <w:pStyle w:val="TableParagraph"/>
                          <w:ind w:left="109" w:right="224"/>
                          <w:jc w:val="center"/>
                          <w:rPr>
                            <w:sz w:val="16"/>
                          </w:rPr>
                        </w:pPr>
                        <w:r>
                          <w:rPr>
                            <w:sz w:val="16"/>
                          </w:rPr>
                          <w:t>15mm</w:t>
                        </w:r>
                      </w:p>
                    </w:tc>
                    <w:tc>
                      <w:tcPr>
                        <w:tcW w:w="883" w:type="dxa"/>
                      </w:tcPr>
                      <w:p>
                        <w:pPr>
                          <w:pStyle w:val="TableParagraph"/>
                          <w:ind w:left="292"/>
                          <w:rPr>
                            <w:sz w:val="16"/>
                          </w:rPr>
                        </w:pPr>
                        <w:r>
                          <w:rPr>
                            <w:sz w:val="16"/>
                          </w:rPr>
                          <w:t>45°</w:t>
                        </w:r>
                      </w:p>
                    </w:tc>
                    <w:tc>
                      <w:tcPr>
                        <w:tcW w:w="932" w:type="dxa"/>
                      </w:tcPr>
                      <w:p>
                        <w:pPr>
                          <w:pStyle w:val="TableParagraph"/>
                          <w:ind w:left="296"/>
                          <w:rPr>
                            <w:sz w:val="16"/>
                          </w:rPr>
                        </w:pPr>
                        <w:r>
                          <w:rPr>
                            <w:sz w:val="16"/>
                          </w:rPr>
                          <w:t>13mm</w:t>
                        </w:r>
                      </w:p>
                    </w:tc>
                    <w:tc>
                      <w:tcPr>
                        <w:tcW w:w="996" w:type="dxa"/>
                      </w:tcPr>
                      <w:p>
                        <w:pPr>
                          <w:pStyle w:val="TableParagraph"/>
                          <w:ind w:left="178" w:right="33"/>
                          <w:jc w:val="center"/>
                          <w:rPr>
                            <w:sz w:val="16"/>
                          </w:rPr>
                        </w:pPr>
                        <w:r>
                          <w:rPr>
                            <w:sz w:val="16"/>
                          </w:rPr>
                          <w:t>3/16”</w:t>
                        </w:r>
                      </w:p>
                    </w:tc>
                  </w:tr>
                  <w:tr>
                    <w:trPr>
                      <w:trHeight w:val="280" w:hRule="atLeast"/>
                    </w:trPr>
                    <w:tc>
                      <w:tcPr>
                        <w:tcW w:w="1100" w:type="dxa"/>
                        <w:tcBorders>
                          <w:right w:val="single" w:sz="6" w:space="0" w:color="D2232A"/>
                        </w:tcBorders>
                      </w:tcPr>
                      <w:p>
                        <w:pPr>
                          <w:pStyle w:val="TableParagraph"/>
                          <w:spacing w:before="42"/>
                          <w:ind w:left="80"/>
                          <w:rPr>
                            <w:rFonts w:ascii="Myriad Pro Light"/>
                            <w:b/>
                            <w:sz w:val="16"/>
                          </w:rPr>
                        </w:pPr>
                        <w:r>
                          <w:rPr>
                            <w:rFonts w:ascii="Myriad Pro Light"/>
                            <w:b/>
                            <w:sz w:val="16"/>
                          </w:rPr>
                          <w:t>BQ9195</w:t>
                        </w:r>
                      </w:p>
                    </w:tc>
                    <w:tc>
                      <w:tcPr>
                        <w:tcW w:w="1560" w:type="dxa"/>
                        <w:tcBorders>
                          <w:left w:val="single" w:sz="6" w:space="0" w:color="D2232A"/>
                          <w:right w:val="single" w:sz="6" w:space="0" w:color="D2232A"/>
                        </w:tcBorders>
                      </w:tcPr>
                      <w:p>
                        <w:pPr>
                          <w:pStyle w:val="TableParagraph"/>
                          <w:ind w:left="351" w:right="351"/>
                          <w:jc w:val="center"/>
                          <w:rPr>
                            <w:sz w:val="16"/>
                          </w:rPr>
                        </w:pPr>
                        <w:r>
                          <w:rPr>
                            <w:sz w:val="16"/>
                          </w:rPr>
                          <w:t>M13 × 1.25</w:t>
                        </w:r>
                      </w:p>
                    </w:tc>
                    <w:tc>
                      <w:tcPr>
                        <w:tcW w:w="1230" w:type="dxa"/>
                        <w:tcBorders>
                          <w:left w:val="single" w:sz="6" w:space="0" w:color="D2232A"/>
                        </w:tcBorders>
                      </w:tcPr>
                      <w:p>
                        <w:pPr>
                          <w:pStyle w:val="TableParagraph"/>
                          <w:ind w:left="109" w:right="224"/>
                          <w:jc w:val="center"/>
                          <w:rPr>
                            <w:sz w:val="16"/>
                          </w:rPr>
                        </w:pPr>
                        <w:r>
                          <w:rPr>
                            <w:sz w:val="16"/>
                          </w:rPr>
                          <w:t>15mm</w:t>
                        </w:r>
                      </w:p>
                    </w:tc>
                    <w:tc>
                      <w:tcPr>
                        <w:tcW w:w="883" w:type="dxa"/>
                      </w:tcPr>
                      <w:p>
                        <w:pPr>
                          <w:pStyle w:val="TableParagraph"/>
                          <w:ind w:left="292"/>
                          <w:rPr>
                            <w:sz w:val="16"/>
                          </w:rPr>
                        </w:pPr>
                        <w:r>
                          <w:rPr>
                            <w:sz w:val="16"/>
                          </w:rPr>
                          <w:t>45°</w:t>
                        </w:r>
                      </w:p>
                    </w:tc>
                    <w:tc>
                      <w:tcPr>
                        <w:tcW w:w="932" w:type="dxa"/>
                      </w:tcPr>
                      <w:p>
                        <w:pPr>
                          <w:pStyle w:val="TableParagraph"/>
                          <w:ind w:left="296"/>
                          <w:rPr>
                            <w:sz w:val="16"/>
                          </w:rPr>
                        </w:pPr>
                        <w:r>
                          <w:rPr>
                            <w:sz w:val="16"/>
                          </w:rPr>
                          <w:t>13mm</w:t>
                        </w:r>
                      </w:p>
                    </w:tc>
                    <w:tc>
                      <w:tcPr>
                        <w:tcW w:w="996" w:type="dxa"/>
                      </w:tcPr>
                      <w:p>
                        <w:pPr>
                          <w:pStyle w:val="TableParagraph"/>
                          <w:ind w:left="178" w:right="33"/>
                          <w:jc w:val="center"/>
                          <w:rPr>
                            <w:sz w:val="16"/>
                          </w:rPr>
                        </w:pPr>
                        <w:r>
                          <w:rPr>
                            <w:sz w:val="16"/>
                          </w:rPr>
                          <w:t>3/16”</w:t>
                        </w:r>
                      </w:p>
                    </w:tc>
                  </w:tr>
                  <w:tr>
                    <w:trPr>
                      <w:trHeight w:val="280" w:hRule="atLeast"/>
                    </w:trPr>
                    <w:tc>
                      <w:tcPr>
                        <w:tcW w:w="1100" w:type="dxa"/>
                        <w:tcBorders>
                          <w:right w:val="single" w:sz="6" w:space="0" w:color="D2232A"/>
                        </w:tcBorders>
                      </w:tcPr>
                      <w:p>
                        <w:pPr>
                          <w:pStyle w:val="TableParagraph"/>
                          <w:spacing w:before="42"/>
                          <w:ind w:left="80"/>
                          <w:rPr>
                            <w:rFonts w:ascii="Myriad Pro Light"/>
                            <w:b/>
                            <w:sz w:val="16"/>
                          </w:rPr>
                        </w:pPr>
                        <w:r>
                          <w:rPr>
                            <w:rFonts w:ascii="Myriad Pro Light"/>
                            <w:b/>
                            <w:sz w:val="16"/>
                          </w:rPr>
                          <w:t>BQ9196</w:t>
                        </w:r>
                      </w:p>
                    </w:tc>
                    <w:tc>
                      <w:tcPr>
                        <w:tcW w:w="1560" w:type="dxa"/>
                        <w:tcBorders>
                          <w:left w:val="single" w:sz="6" w:space="0" w:color="D2232A"/>
                          <w:right w:val="single" w:sz="6" w:space="0" w:color="D2232A"/>
                        </w:tcBorders>
                      </w:tcPr>
                      <w:p>
                        <w:pPr>
                          <w:pStyle w:val="TableParagraph"/>
                          <w:ind w:left="351" w:right="351"/>
                          <w:jc w:val="center"/>
                          <w:rPr>
                            <w:sz w:val="16"/>
                          </w:rPr>
                        </w:pPr>
                        <w:r>
                          <w:rPr>
                            <w:sz w:val="16"/>
                          </w:rPr>
                          <w:t>M13 × 1.5</w:t>
                        </w:r>
                      </w:p>
                    </w:tc>
                    <w:tc>
                      <w:tcPr>
                        <w:tcW w:w="1230" w:type="dxa"/>
                        <w:tcBorders>
                          <w:left w:val="single" w:sz="6" w:space="0" w:color="D2232A"/>
                        </w:tcBorders>
                      </w:tcPr>
                      <w:p>
                        <w:pPr>
                          <w:pStyle w:val="TableParagraph"/>
                          <w:ind w:left="109" w:right="224"/>
                          <w:jc w:val="center"/>
                          <w:rPr>
                            <w:sz w:val="16"/>
                          </w:rPr>
                        </w:pPr>
                        <w:r>
                          <w:rPr>
                            <w:sz w:val="16"/>
                          </w:rPr>
                          <w:t>15mm</w:t>
                        </w:r>
                      </w:p>
                    </w:tc>
                    <w:tc>
                      <w:tcPr>
                        <w:tcW w:w="883" w:type="dxa"/>
                      </w:tcPr>
                      <w:p>
                        <w:pPr>
                          <w:pStyle w:val="TableParagraph"/>
                          <w:ind w:left="292"/>
                          <w:rPr>
                            <w:sz w:val="16"/>
                          </w:rPr>
                        </w:pPr>
                        <w:r>
                          <w:rPr>
                            <w:sz w:val="16"/>
                          </w:rPr>
                          <w:t>45°</w:t>
                        </w:r>
                      </w:p>
                    </w:tc>
                    <w:tc>
                      <w:tcPr>
                        <w:tcW w:w="932" w:type="dxa"/>
                      </w:tcPr>
                      <w:p>
                        <w:pPr>
                          <w:pStyle w:val="TableParagraph"/>
                          <w:ind w:left="296"/>
                          <w:rPr>
                            <w:sz w:val="16"/>
                          </w:rPr>
                        </w:pPr>
                        <w:r>
                          <w:rPr>
                            <w:sz w:val="16"/>
                          </w:rPr>
                          <w:t>13mm</w:t>
                        </w:r>
                      </w:p>
                    </w:tc>
                    <w:tc>
                      <w:tcPr>
                        <w:tcW w:w="996" w:type="dxa"/>
                      </w:tcPr>
                      <w:p>
                        <w:pPr>
                          <w:pStyle w:val="TableParagraph"/>
                          <w:ind w:left="178" w:right="33"/>
                          <w:jc w:val="center"/>
                          <w:rPr>
                            <w:sz w:val="16"/>
                          </w:rPr>
                        </w:pPr>
                        <w:r>
                          <w:rPr>
                            <w:sz w:val="16"/>
                          </w:rPr>
                          <w:t>3/16”</w:t>
                        </w:r>
                      </w:p>
                    </w:tc>
                  </w:tr>
                  <w:tr>
                    <w:trPr>
                      <w:trHeight w:val="280" w:hRule="atLeast"/>
                    </w:trPr>
                    <w:tc>
                      <w:tcPr>
                        <w:tcW w:w="1100" w:type="dxa"/>
                        <w:tcBorders>
                          <w:right w:val="single" w:sz="6" w:space="0" w:color="D2232A"/>
                        </w:tcBorders>
                      </w:tcPr>
                      <w:p>
                        <w:pPr>
                          <w:pStyle w:val="TableParagraph"/>
                          <w:spacing w:before="42"/>
                          <w:ind w:left="80"/>
                          <w:rPr>
                            <w:rFonts w:ascii="Myriad Pro Light"/>
                            <w:b/>
                            <w:sz w:val="16"/>
                          </w:rPr>
                        </w:pPr>
                        <w:r>
                          <w:rPr>
                            <w:rFonts w:ascii="Myriad Pro Light"/>
                            <w:b/>
                            <w:sz w:val="16"/>
                          </w:rPr>
                          <w:t>BQ9183</w:t>
                        </w:r>
                      </w:p>
                    </w:tc>
                    <w:tc>
                      <w:tcPr>
                        <w:tcW w:w="1560" w:type="dxa"/>
                        <w:tcBorders>
                          <w:left w:val="single" w:sz="6" w:space="0" w:color="D2232A"/>
                          <w:right w:val="single" w:sz="6" w:space="0" w:color="D2232A"/>
                        </w:tcBorders>
                      </w:tcPr>
                      <w:p>
                        <w:pPr>
                          <w:pStyle w:val="TableParagraph"/>
                          <w:ind w:left="351" w:right="351"/>
                          <w:jc w:val="center"/>
                          <w:rPr>
                            <w:sz w:val="16"/>
                          </w:rPr>
                        </w:pPr>
                        <w:r>
                          <w:rPr>
                            <w:sz w:val="16"/>
                          </w:rPr>
                          <w:t>M14 × 1.5</w:t>
                        </w:r>
                      </w:p>
                    </w:tc>
                    <w:tc>
                      <w:tcPr>
                        <w:tcW w:w="1230" w:type="dxa"/>
                        <w:tcBorders>
                          <w:left w:val="single" w:sz="6" w:space="0" w:color="D2232A"/>
                        </w:tcBorders>
                      </w:tcPr>
                      <w:p>
                        <w:pPr>
                          <w:pStyle w:val="TableParagraph"/>
                          <w:ind w:left="109" w:right="224"/>
                          <w:jc w:val="center"/>
                          <w:rPr>
                            <w:sz w:val="16"/>
                          </w:rPr>
                        </w:pPr>
                        <w:r>
                          <w:rPr>
                            <w:sz w:val="16"/>
                          </w:rPr>
                          <w:t>11.6mm</w:t>
                        </w:r>
                      </w:p>
                    </w:tc>
                    <w:tc>
                      <w:tcPr>
                        <w:tcW w:w="883" w:type="dxa"/>
                      </w:tcPr>
                      <w:p>
                        <w:pPr>
                          <w:pStyle w:val="TableParagraph"/>
                          <w:ind w:left="292"/>
                          <w:rPr>
                            <w:sz w:val="16"/>
                          </w:rPr>
                        </w:pPr>
                        <w:r>
                          <w:rPr>
                            <w:sz w:val="16"/>
                          </w:rPr>
                          <w:t>45°</w:t>
                        </w:r>
                      </w:p>
                    </w:tc>
                    <w:tc>
                      <w:tcPr>
                        <w:tcW w:w="932" w:type="dxa"/>
                      </w:tcPr>
                      <w:p>
                        <w:pPr>
                          <w:pStyle w:val="TableParagraph"/>
                          <w:ind w:left="296"/>
                          <w:rPr>
                            <w:sz w:val="16"/>
                          </w:rPr>
                        </w:pPr>
                        <w:r>
                          <w:rPr>
                            <w:sz w:val="16"/>
                          </w:rPr>
                          <w:t>15mm</w:t>
                        </w:r>
                      </w:p>
                    </w:tc>
                    <w:tc>
                      <w:tcPr>
                        <w:tcW w:w="996" w:type="dxa"/>
                      </w:tcPr>
                      <w:p>
                        <w:pPr>
                          <w:pStyle w:val="TableParagraph"/>
                          <w:ind w:left="178" w:right="33"/>
                          <w:jc w:val="center"/>
                          <w:rPr>
                            <w:sz w:val="16"/>
                          </w:rPr>
                        </w:pPr>
                        <w:r>
                          <w:rPr>
                            <w:sz w:val="16"/>
                          </w:rPr>
                          <w:t>1/4”</w:t>
                        </w:r>
                      </w:p>
                    </w:tc>
                  </w:tr>
                  <w:tr>
                    <w:trPr>
                      <w:trHeight w:val="280" w:hRule="atLeast"/>
                    </w:trPr>
                    <w:tc>
                      <w:tcPr>
                        <w:tcW w:w="1100" w:type="dxa"/>
                        <w:tcBorders>
                          <w:right w:val="single" w:sz="6" w:space="0" w:color="D2232A"/>
                        </w:tcBorders>
                      </w:tcPr>
                      <w:p>
                        <w:pPr>
                          <w:pStyle w:val="TableParagraph"/>
                          <w:spacing w:before="42"/>
                          <w:ind w:left="80"/>
                          <w:rPr>
                            <w:rFonts w:ascii="Myriad Pro Light"/>
                            <w:b/>
                            <w:sz w:val="16"/>
                          </w:rPr>
                        </w:pPr>
                        <w:r>
                          <w:rPr>
                            <w:rFonts w:ascii="Myriad Pro Light"/>
                            <w:b/>
                            <w:sz w:val="16"/>
                          </w:rPr>
                          <w:t>BQ9197</w:t>
                        </w:r>
                      </w:p>
                    </w:tc>
                    <w:tc>
                      <w:tcPr>
                        <w:tcW w:w="1560" w:type="dxa"/>
                        <w:tcBorders>
                          <w:left w:val="single" w:sz="6" w:space="0" w:color="D2232A"/>
                          <w:right w:val="single" w:sz="6" w:space="0" w:color="D2232A"/>
                        </w:tcBorders>
                      </w:tcPr>
                      <w:p>
                        <w:pPr>
                          <w:pStyle w:val="TableParagraph"/>
                          <w:ind w:left="351" w:right="351"/>
                          <w:jc w:val="center"/>
                          <w:rPr>
                            <w:sz w:val="16"/>
                          </w:rPr>
                        </w:pPr>
                        <w:r>
                          <w:rPr>
                            <w:sz w:val="16"/>
                          </w:rPr>
                          <w:t>M14 × 1.5</w:t>
                        </w:r>
                      </w:p>
                    </w:tc>
                    <w:tc>
                      <w:tcPr>
                        <w:tcW w:w="1230" w:type="dxa"/>
                        <w:tcBorders>
                          <w:left w:val="single" w:sz="6" w:space="0" w:color="D2232A"/>
                        </w:tcBorders>
                      </w:tcPr>
                      <w:p>
                        <w:pPr>
                          <w:pStyle w:val="TableParagraph"/>
                          <w:ind w:left="109" w:right="224"/>
                          <w:jc w:val="center"/>
                          <w:rPr>
                            <w:sz w:val="16"/>
                          </w:rPr>
                        </w:pPr>
                        <w:r>
                          <w:rPr>
                            <w:sz w:val="16"/>
                          </w:rPr>
                          <w:t>11.6mm</w:t>
                        </w:r>
                      </w:p>
                    </w:tc>
                    <w:tc>
                      <w:tcPr>
                        <w:tcW w:w="883" w:type="dxa"/>
                      </w:tcPr>
                      <w:p>
                        <w:pPr>
                          <w:pStyle w:val="TableParagraph"/>
                          <w:ind w:left="292"/>
                          <w:rPr>
                            <w:sz w:val="16"/>
                          </w:rPr>
                        </w:pPr>
                        <w:r>
                          <w:rPr>
                            <w:sz w:val="16"/>
                          </w:rPr>
                          <w:t>45°</w:t>
                        </w:r>
                      </w:p>
                    </w:tc>
                    <w:tc>
                      <w:tcPr>
                        <w:tcW w:w="932" w:type="dxa"/>
                      </w:tcPr>
                      <w:p>
                        <w:pPr>
                          <w:pStyle w:val="TableParagraph"/>
                          <w:ind w:left="296"/>
                          <w:rPr>
                            <w:sz w:val="16"/>
                          </w:rPr>
                        </w:pPr>
                        <w:r>
                          <w:rPr>
                            <w:sz w:val="16"/>
                          </w:rPr>
                          <w:t>15mm</w:t>
                        </w:r>
                      </w:p>
                    </w:tc>
                    <w:tc>
                      <w:tcPr>
                        <w:tcW w:w="996" w:type="dxa"/>
                      </w:tcPr>
                      <w:p>
                        <w:pPr>
                          <w:pStyle w:val="TableParagraph"/>
                          <w:ind w:left="178" w:right="33"/>
                          <w:jc w:val="center"/>
                          <w:rPr>
                            <w:sz w:val="16"/>
                          </w:rPr>
                        </w:pPr>
                        <w:r>
                          <w:rPr>
                            <w:sz w:val="16"/>
                          </w:rPr>
                          <w:t>5/16”</w:t>
                        </w:r>
                      </w:p>
                    </w:tc>
                  </w:tr>
                  <w:tr>
                    <w:trPr>
                      <w:trHeight w:val="280" w:hRule="atLeast"/>
                    </w:trPr>
                    <w:tc>
                      <w:tcPr>
                        <w:tcW w:w="1100" w:type="dxa"/>
                        <w:tcBorders>
                          <w:right w:val="single" w:sz="6" w:space="0" w:color="D2232A"/>
                        </w:tcBorders>
                      </w:tcPr>
                      <w:p>
                        <w:pPr>
                          <w:pStyle w:val="TableParagraph"/>
                          <w:spacing w:before="42"/>
                          <w:ind w:left="80"/>
                          <w:rPr>
                            <w:rFonts w:ascii="Myriad Pro Light"/>
                            <w:b/>
                            <w:sz w:val="16"/>
                          </w:rPr>
                        </w:pPr>
                        <w:r>
                          <w:rPr>
                            <w:rFonts w:ascii="Myriad Pro Light"/>
                            <w:b/>
                            <w:sz w:val="16"/>
                          </w:rPr>
                          <w:t>BQ9149</w:t>
                        </w:r>
                      </w:p>
                    </w:tc>
                    <w:tc>
                      <w:tcPr>
                        <w:tcW w:w="1560" w:type="dxa"/>
                        <w:tcBorders>
                          <w:left w:val="single" w:sz="6" w:space="0" w:color="D2232A"/>
                          <w:right w:val="single" w:sz="6" w:space="0" w:color="D2232A"/>
                        </w:tcBorders>
                      </w:tcPr>
                      <w:p>
                        <w:pPr>
                          <w:pStyle w:val="TableParagraph"/>
                          <w:ind w:left="351" w:right="351"/>
                          <w:jc w:val="center"/>
                          <w:rPr>
                            <w:sz w:val="16"/>
                          </w:rPr>
                        </w:pPr>
                        <w:r>
                          <w:rPr>
                            <w:sz w:val="16"/>
                          </w:rPr>
                          <w:t>M14 × 1.5</w:t>
                        </w:r>
                      </w:p>
                    </w:tc>
                    <w:tc>
                      <w:tcPr>
                        <w:tcW w:w="1230" w:type="dxa"/>
                        <w:tcBorders>
                          <w:left w:val="single" w:sz="6" w:space="0" w:color="D2232A"/>
                        </w:tcBorders>
                      </w:tcPr>
                      <w:p>
                        <w:pPr>
                          <w:pStyle w:val="TableParagraph"/>
                          <w:ind w:left="109" w:right="224"/>
                          <w:jc w:val="center"/>
                          <w:rPr>
                            <w:sz w:val="16"/>
                          </w:rPr>
                        </w:pPr>
                        <w:r>
                          <w:rPr>
                            <w:sz w:val="16"/>
                          </w:rPr>
                          <w:t>15mm</w:t>
                        </w:r>
                      </w:p>
                    </w:tc>
                    <w:tc>
                      <w:tcPr>
                        <w:tcW w:w="883" w:type="dxa"/>
                      </w:tcPr>
                      <w:p>
                        <w:pPr>
                          <w:pStyle w:val="TableParagraph"/>
                          <w:spacing w:before="64"/>
                          <w:ind w:left="284"/>
                          <w:rPr>
                            <w:sz w:val="14"/>
                          </w:rPr>
                        </w:pPr>
                        <w:r>
                          <w:rPr>
                            <w:w w:val="105"/>
                            <w:sz w:val="14"/>
                          </w:rPr>
                          <w:t>DIN</w:t>
                        </w:r>
                      </w:p>
                    </w:tc>
                    <w:tc>
                      <w:tcPr>
                        <w:tcW w:w="932" w:type="dxa"/>
                      </w:tcPr>
                      <w:p>
                        <w:pPr>
                          <w:pStyle w:val="TableParagraph"/>
                          <w:ind w:left="296"/>
                          <w:rPr>
                            <w:sz w:val="16"/>
                          </w:rPr>
                        </w:pPr>
                        <w:r>
                          <w:rPr>
                            <w:sz w:val="16"/>
                          </w:rPr>
                          <w:t>16mm</w:t>
                        </w:r>
                      </w:p>
                    </w:tc>
                    <w:tc>
                      <w:tcPr>
                        <w:tcW w:w="996" w:type="dxa"/>
                      </w:tcPr>
                      <w:p>
                        <w:pPr>
                          <w:pStyle w:val="TableParagraph"/>
                          <w:ind w:left="178" w:right="114"/>
                          <w:jc w:val="center"/>
                          <w:rPr>
                            <w:sz w:val="16"/>
                          </w:rPr>
                        </w:pPr>
                        <w:r>
                          <w:rPr>
                            <w:sz w:val="16"/>
                          </w:rPr>
                          <w:t>8mm</w:t>
                        </w:r>
                      </w:p>
                    </w:tc>
                  </w:tr>
                  <w:tr>
                    <w:trPr>
                      <w:trHeight w:val="280" w:hRule="atLeast"/>
                    </w:trPr>
                    <w:tc>
                      <w:tcPr>
                        <w:tcW w:w="1100" w:type="dxa"/>
                        <w:tcBorders>
                          <w:right w:val="single" w:sz="6" w:space="0" w:color="D2232A"/>
                        </w:tcBorders>
                      </w:tcPr>
                      <w:p>
                        <w:pPr>
                          <w:pStyle w:val="TableParagraph"/>
                          <w:spacing w:before="42"/>
                          <w:ind w:left="80"/>
                          <w:rPr>
                            <w:rFonts w:ascii="Myriad Pro Light"/>
                            <w:b/>
                            <w:sz w:val="16"/>
                          </w:rPr>
                        </w:pPr>
                        <w:r>
                          <w:rPr>
                            <w:rFonts w:ascii="Myriad Pro Light"/>
                            <w:b/>
                            <w:sz w:val="16"/>
                          </w:rPr>
                          <w:t>BQ9198</w:t>
                        </w:r>
                      </w:p>
                    </w:tc>
                    <w:tc>
                      <w:tcPr>
                        <w:tcW w:w="1560" w:type="dxa"/>
                        <w:tcBorders>
                          <w:left w:val="single" w:sz="6" w:space="0" w:color="D2232A"/>
                          <w:right w:val="single" w:sz="6" w:space="0" w:color="D2232A"/>
                        </w:tcBorders>
                      </w:tcPr>
                      <w:p>
                        <w:pPr>
                          <w:pStyle w:val="TableParagraph"/>
                          <w:ind w:left="351" w:right="351"/>
                          <w:jc w:val="center"/>
                          <w:rPr>
                            <w:sz w:val="16"/>
                          </w:rPr>
                        </w:pPr>
                        <w:r>
                          <w:rPr>
                            <w:sz w:val="16"/>
                          </w:rPr>
                          <w:t>M16 × 1.5</w:t>
                        </w:r>
                      </w:p>
                    </w:tc>
                    <w:tc>
                      <w:tcPr>
                        <w:tcW w:w="1230" w:type="dxa"/>
                        <w:tcBorders>
                          <w:left w:val="single" w:sz="6" w:space="0" w:color="D2232A"/>
                        </w:tcBorders>
                      </w:tcPr>
                      <w:p>
                        <w:pPr>
                          <w:pStyle w:val="TableParagraph"/>
                          <w:ind w:left="109" w:right="224"/>
                          <w:jc w:val="center"/>
                          <w:rPr>
                            <w:sz w:val="16"/>
                          </w:rPr>
                        </w:pPr>
                        <w:r>
                          <w:rPr>
                            <w:sz w:val="16"/>
                          </w:rPr>
                          <w:t>11.6mm</w:t>
                        </w:r>
                      </w:p>
                    </w:tc>
                    <w:tc>
                      <w:tcPr>
                        <w:tcW w:w="883" w:type="dxa"/>
                      </w:tcPr>
                      <w:p>
                        <w:pPr>
                          <w:pStyle w:val="TableParagraph"/>
                          <w:ind w:left="292"/>
                          <w:rPr>
                            <w:sz w:val="16"/>
                          </w:rPr>
                        </w:pPr>
                        <w:r>
                          <w:rPr>
                            <w:sz w:val="16"/>
                          </w:rPr>
                          <w:t>45°</w:t>
                        </w:r>
                      </w:p>
                    </w:tc>
                    <w:tc>
                      <w:tcPr>
                        <w:tcW w:w="932" w:type="dxa"/>
                      </w:tcPr>
                      <w:p>
                        <w:pPr>
                          <w:pStyle w:val="TableParagraph"/>
                          <w:ind w:left="296"/>
                          <w:rPr>
                            <w:sz w:val="16"/>
                          </w:rPr>
                        </w:pPr>
                        <w:r>
                          <w:rPr>
                            <w:sz w:val="16"/>
                          </w:rPr>
                          <w:t>17mm</w:t>
                        </w:r>
                      </w:p>
                    </w:tc>
                    <w:tc>
                      <w:tcPr>
                        <w:tcW w:w="996" w:type="dxa"/>
                      </w:tcPr>
                      <w:p>
                        <w:pPr>
                          <w:pStyle w:val="TableParagraph"/>
                          <w:ind w:left="178" w:right="33"/>
                          <w:jc w:val="center"/>
                          <w:rPr>
                            <w:sz w:val="16"/>
                          </w:rPr>
                        </w:pPr>
                        <w:r>
                          <w:rPr>
                            <w:sz w:val="16"/>
                          </w:rPr>
                          <w:t>5/16”</w:t>
                        </w:r>
                      </w:p>
                    </w:tc>
                  </w:tr>
                  <w:tr>
                    <w:trPr>
                      <w:trHeight w:val="280" w:hRule="atLeast"/>
                    </w:trPr>
                    <w:tc>
                      <w:tcPr>
                        <w:tcW w:w="1100" w:type="dxa"/>
                        <w:tcBorders>
                          <w:right w:val="single" w:sz="6" w:space="0" w:color="D2232A"/>
                        </w:tcBorders>
                      </w:tcPr>
                      <w:p>
                        <w:pPr>
                          <w:pStyle w:val="TableParagraph"/>
                          <w:spacing w:before="42"/>
                          <w:ind w:left="80"/>
                          <w:rPr>
                            <w:rFonts w:ascii="Myriad Pro Light"/>
                            <w:b/>
                            <w:sz w:val="16"/>
                          </w:rPr>
                        </w:pPr>
                        <w:r>
                          <w:rPr>
                            <w:rFonts w:ascii="Myriad Pro Light"/>
                            <w:b/>
                            <w:sz w:val="16"/>
                          </w:rPr>
                          <w:t>BQ9166</w:t>
                        </w:r>
                      </w:p>
                    </w:tc>
                    <w:tc>
                      <w:tcPr>
                        <w:tcW w:w="1560" w:type="dxa"/>
                        <w:tcBorders>
                          <w:left w:val="single" w:sz="6" w:space="0" w:color="D2232A"/>
                          <w:right w:val="single" w:sz="6" w:space="0" w:color="D2232A"/>
                        </w:tcBorders>
                      </w:tcPr>
                      <w:p>
                        <w:pPr>
                          <w:pStyle w:val="TableParagraph"/>
                          <w:ind w:left="351" w:right="351"/>
                          <w:jc w:val="center"/>
                          <w:rPr>
                            <w:sz w:val="16"/>
                          </w:rPr>
                        </w:pPr>
                        <w:r>
                          <w:rPr>
                            <w:sz w:val="16"/>
                          </w:rPr>
                          <w:t>M16 × 1.5</w:t>
                        </w:r>
                      </w:p>
                    </w:tc>
                    <w:tc>
                      <w:tcPr>
                        <w:tcW w:w="1230" w:type="dxa"/>
                        <w:tcBorders>
                          <w:left w:val="single" w:sz="6" w:space="0" w:color="D2232A"/>
                        </w:tcBorders>
                      </w:tcPr>
                      <w:p>
                        <w:pPr>
                          <w:pStyle w:val="TableParagraph"/>
                          <w:ind w:left="109" w:right="224"/>
                          <w:jc w:val="center"/>
                          <w:rPr>
                            <w:sz w:val="16"/>
                          </w:rPr>
                        </w:pPr>
                        <w:r>
                          <w:rPr>
                            <w:sz w:val="16"/>
                          </w:rPr>
                          <w:t>16mm</w:t>
                        </w:r>
                      </w:p>
                    </w:tc>
                    <w:tc>
                      <w:tcPr>
                        <w:tcW w:w="883" w:type="dxa"/>
                      </w:tcPr>
                      <w:p>
                        <w:pPr>
                          <w:pStyle w:val="TableParagraph"/>
                          <w:ind w:left="292"/>
                          <w:rPr>
                            <w:sz w:val="16"/>
                          </w:rPr>
                        </w:pPr>
                        <w:r>
                          <w:rPr>
                            <w:sz w:val="16"/>
                          </w:rPr>
                          <w:t>45°</w:t>
                        </w:r>
                      </w:p>
                    </w:tc>
                    <w:tc>
                      <w:tcPr>
                        <w:tcW w:w="932" w:type="dxa"/>
                      </w:tcPr>
                      <w:p>
                        <w:pPr>
                          <w:pStyle w:val="TableParagraph"/>
                          <w:ind w:left="296"/>
                          <w:rPr>
                            <w:sz w:val="16"/>
                          </w:rPr>
                        </w:pPr>
                        <w:r>
                          <w:rPr>
                            <w:sz w:val="16"/>
                          </w:rPr>
                          <w:t>17mm</w:t>
                        </w:r>
                      </w:p>
                    </w:tc>
                    <w:tc>
                      <w:tcPr>
                        <w:tcW w:w="996" w:type="dxa"/>
                      </w:tcPr>
                      <w:p>
                        <w:pPr>
                          <w:pStyle w:val="TableParagraph"/>
                          <w:ind w:left="178" w:right="33"/>
                          <w:jc w:val="center"/>
                          <w:rPr>
                            <w:sz w:val="16"/>
                          </w:rPr>
                        </w:pPr>
                        <w:r>
                          <w:rPr>
                            <w:sz w:val="16"/>
                          </w:rPr>
                          <w:t>3/8”</w:t>
                        </w:r>
                      </w:p>
                    </w:tc>
                  </w:tr>
                  <w:tr>
                    <w:trPr>
                      <w:trHeight w:val="280" w:hRule="atLeast"/>
                    </w:trPr>
                    <w:tc>
                      <w:tcPr>
                        <w:tcW w:w="1100" w:type="dxa"/>
                        <w:tcBorders>
                          <w:right w:val="single" w:sz="6" w:space="0" w:color="D2232A"/>
                        </w:tcBorders>
                      </w:tcPr>
                      <w:p>
                        <w:pPr>
                          <w:pStyle w:val="TableParagraph"/>
                          <w:spacing w:before="42"/>
                          <w:ind w:left="80"/>
                          <w:rPr>
                            <w:rFonts w:ascii="Myriad Pro Light"/>
                            <w:b/>
                            <w:sz w:val="16"/>
                          </w:rPr>
                        </w:pPr>
                        <w:r>
                          <w:rPr>
                            <w:rFonts w:ascii="Myriad Pro Light"/>
                            <w:b/>
                            <w:sz w:val="16"/>
                          </w:rPr>
                          <w:t>BQ9148</w:t>
                        </w:r>
                      </w:p>
                    </w:tc>
                    <w:tc>
                      <w:tcPr>
                        <w:tcW w:w="1560" w:type="dxa"/>
                        <w:tcBorders>
                          <w:left w:val="single" w:sz="6" w:space="0" w:color="D2232A"/>
                          <w:right w:val="single" w:sz="6" w:space="0" w:color="D2232A"/>
                        </w:tcBorders>
                      </w:tcPr>
                      <w:p>
                        <w:pPr>
                          <w:pStyle w:val="TableParagraph"/>
                          <w:ind w:left="351" w:right="351"/>
                          <w:jc w:val="center"/>
                          <w:rPr>
                            <w:sz w:val="16"/>
                          </w:rPr>
                        </w:pPr>
                        <w:r>
                          <w:rPr>
                            <w:sz w:val="16"/>
                          </w:rPr>
                          <w:t>M16 × 1.5</w:t>
                        </w:r>
                      </w:p>
                    </w:tc>
                    <w:tc>
                      <w:tcPr>
                        <w:tcW w:w="1230" w:type="dxa"/>
                        <w:tcBorders>
                          <w:left w:val="single" w:sz="6" w:space="0" w:color="D2232A"/>
                        </w:tcBorders>
                      </w:tcPr>
                      <w:p>
                        <w:pPr>
                          <w:pStyle w:val="TableParagraph"/>
                          <w:ind w:left="109" w:right="224"/>
                          <w:jc w:val="center"/>
                          <w:rPr>
                            <w:sz w:val="16"/>
                          </w:rPr>
                        </w:pPr>
                        <w:r>
                          <w:rPr>
                            <w:sz w:val="16"/>
                          </w:rPr>
                          <w:t>13.2mm</w:t>
                        </w:r>
                      </w:p>
                    </w:tc>
                    <w:tc>
                      <w:tcPr>
                        <w:tcW w:w="883" w:type="dxa"/>
                      </w:tcPr>
                      <w:p>
                        <w:pPr>
                          <w:pStyle w:val="TableParagraph"/>
                          <w:spacing w:before="64"/>
                          <w:ind w:left="284"/>
                          <w:rPr>
                            <w:sz w:val="14"/>
                          </w:rPr>
                        </w:pPr>
                        <w:r>
                          <w:rPr>
                            <w:w w:val="105"/>
                            <w:sz w:val="14"/>
                          </w:rPr>
                          <w:t>DIN</w:t>
                        </w:r>
                      </w:p>
                    </w:tc>
                    <w:tc>
                      <w:tcPr>
                        <w:tcW w:w="932" w:type="dxa"/>
                      </w:tcPr>
                      <w:p>
                        <w:pPr>
                          <w:pStyle w:val="TableParagraph"/>
                          <w:ind w:left="296"/>
                          <w:rPr>
                            <w:sz w:val="16"/>
                          </w:rPr>
                        </w:pPr>
                        <w:r>
                          <w:rPr>
                            <w:sz w:val="16"/>
                          </w:rPr>
                          <w:t>16mm</w:t>
                        </w:r>
                      </w:p>
                    </w:tc>
                    <w:tc>
                      <w:tcPr>
                        <w:tcW w:w="996" w:type="dxa"/>
                      </w:tcPr>
                      <w:p>
                        <w:pPr>
                          <w:pStyle w:val="TableParagraph"/>
                          <w:ind w:left="177" w:right="114"/>
                          <w:jc w:val="center"/>
                          <w:rPr>
                            <w:sz w:val="16"/>
                          </w:rPr>
                        </w:pPr>
                        <w:r>
                          <w:rPr>
                            <w:sz w:val="16"/>
                          </w:rPr>
                          <w:t>10mm</w:t>
                        </w:r>
                      </w:p>
                    </w:tc>
                  </w:tr>
                  <w:tr>
                    <w:trPr>
                      <w:trHeight w:val="270" w:hRule="atLeast"/>
                    </w:trPr>
                    <w:tc>
                      <w:tcPr>
                        <w:tcW w:w="1100" w:type="dxa"/>
                        <w:tcBorders>
                          <w:right w:val="single" w:sz="6" w:space="0" w:color="D2232A"/>
                        </w:tcBorders>
                      </w:tcPr>
                      <w:p>
                        <w:pPr>
                          <w:pStyle w:val="TableParagraph"/>
                          <w:spacing w:before="42"/>
                          <w:ind w:left="79"/>
                          <w:rPr>
                            <w:rFonts w:ascii="Myriad Pro Light"/>
                            <w:b/>
                            <w:sz w:val="16"/>
                          </w:rPr>
                        </w:pPr>
                        <w:r>
                          <w:rPr>
                            <w:rFonts w:ascii="Myriad Pro Light"/>
                            <w:b/>
                            <w:sz w:val="16"/>
                          </w:rPr>
                          <w:t>BQ9199</w:t>
                        </w:r>
                      </w:p>
                    </w:tc>
                    <w:tc>
                      <w:tcPr>
                        <w:tcW w:w="1560" w:type="dxa"/>
                        <w:tcBorders>
                          <w:left w:val="single" w:sz="6" w:space="0" w:color="D2232A"/>
                          <w:bottom w:val="single" w:sz="6" w:space="0" w:color="D2232A"/>
                          <w:right w:val="single" w:sz="6" w:space="0" w:color="D2232A"/>
                        </w:tcBorders>
                      </w:tcPr>
                      <w:p>
                        <w:pPr>
                          <w:pStyle w:val="TableParagraph"/>
                          <w:ind w:left="351" w:right="351"/>
                          <w:jc w:val="center"/>
                          <w:rPr>
                            <w:sz w:val="16"/>
                          </w:rPr>
                        </w:pPr>
                        <w:r>
                          <w:rPr>
                            <w:sz w:val="16"/>
                          </w:rPr>
                          <w:t>M18 × 1.5</w:t>
                        </w:r>
                      </w:p>
                    </w:tc>
                    <w:tc>
                      <w:tcPr>
                        <w:tcW w:w="1230" w:type="dxa"/>
                        <w:tcBorders>
                          <w:left w:val="single" w:sz="6" w:space="0" w:color="D2232A"/>
                        </w:tcBorders>
                      </w:tcPr>
                      <w:p>
                        <w:pPr>
                          <w:pStyle w:val="TableParagraph"/>
                          <w:ind w:left="109" w:right="224"/>
                          <w:jc w:val="center"/>
                          <w:rPr>
                            <w:sz w:val="16"/>
                          </w:rPr>
                        </w:pPr>
                        <w:r>
                          <w:rPr>
                            <w:sz w:val="16"/>
                          </w:rPr>
                          <w:t>16mm</w:t>
                        </w:r>
                      </w:p>
                    </w:tc>
                    <w:tc>
                      <w:tcPr>
                        <w:tcW w:w="883" w:type="dxa"/>
                      </w:tcPr>
                      <w:p>
                        <w:pPr>
                          <w:pStyle w:val="TableParagraph"/>
                          <w:ind w:left="292"/>
                          <w:rPr>
                            <w:sz w:val="16"/>
                          </w:rPr>
                        </w:pPr>
                        <w:r>
                          <w:rPr>
                            <w:sz w:val="16"/>
                          </w:rPr>
                          <w:t>45°</w:t>
                        </w:r>
                      </w:p>
                    </w:tc>
                    <w:tc>
                      <w:tcPr>
                        <w:tcW w:w="932" w:type="dxa"/>
                      </w:tcPr>
                      <w:p>
                        <w:pPr>
                          <w:pStyle w:val="TableParagraph"/>
                          <w:ind w:left="296"/>
                          <w:rPr>
                            <w:sz w:val="16"/>
                          </w:rPr>
                        </w:pPr>
                        <w:r>
                          <w:rPr>
                            <w:sz w:val="16"/>
                          </w:rPr>
                          <w:t>18mm</w:t>
                        </w:r>
                      </w:p>
                    </w:tc>
                    <w:tc>
                      <w:tcPr>
                        <w:tcW w:w="996" w:type="dxa"/>
                      </w:tcPr>
                      <w:p>
                        <w:pPr>
                          <w:pStyle w:val="TableParagraph"/>
                          <w:ind w:left="178" w:right="33"/>
                          <w:jc w:val="center"/>
                          <w:rPr>
                            <w:sz w:val="16"/>
                          </w:rPr>
                        </w:pPr>
                        <w:r>
                          <w:rPr>
                            <w:sz w:val="16"/>
                          </w:rPr>
                          <w:t>5/16”</w:t>
                        </w:r>
                      </w:p>
                    </w:tc>
                  </w:tr>
                </w:tbl>
                <w:p>
                  <w:pPr>
                    <w:pStyle w:val="BodyText"/>
                  </w:pPr>
                </w:p>
              </w:txbxContent>
            </v:textbox>
            <w10:wrap type="none"/>
          </v:shape>
        </w:pict>
      </w:r>
    </w:p>
    <w:p>
      <w:pPr>
        <w:pStyle w:val="BodyText"/>
        <w:spacing w:line="40" w:lineRule="exact"/>
        <w:ind w:left="700"/>
        <w:rPr>
          <w:sz w:val="4"/>
        </w:rPr>
      </w:pPr>
      <w:r>
        <w:rPr>
          <w:position w:val="0"/>
          <w:sz w:val="4"/>
        </w:rPr>
        <w:pict>
          <v:group style="width:504pt;height:2pt;mso-position-horizontal-relative:char;mso-position-vertical-relative:line" coordorigin="0,0" coordsize="10080,40">
            <v:line style="position:absolute" from="0,20" to="10080,20" stroked="true" strokeweight="2pt" strokecolor="#d2232a">
              <v:stroke dashstyle="solid"/>
            </v:line>
          </v:group>
        </w:pict>
      </w:r>
      <w:r>
        <w:rPr>
          <w:position w:val="0"/>
          <w:sz w:val="4"/>
        </w:rPr>
      </w:r>
    </w:p>
    <w:p>
      <w:pPr>
        <w:spacing w:before="50"/>
        <w:ind w:left="2615" w:right="0" w:firstLine="0"/>
        <w:jc w:val="left"/>
        <w:rPr>
          <w:rFonts w:ascii="Myriad Pro Light"/>
          <w:b/>
          <w:i/>
          <w:sz w:val="20"/>
        </w:rPr>
      </w:pPr>
      <w:r>
        <w:rPr/>
        <w:pict>
          <v:shape style="position:absolute;margin-left:36pt;margin-top:-1.53pt;width:89.75pt;height:18.5pt;mso-position-horizontal-relative:page;mso-position-vertical-relative:paragraph;z-index:1744" type="#_x0000_t202" filled="true" fillcolor="#d2232a" stroked="false">
            <v:textbox inset="0,0,0,0">
              <w:txbxContent>
                <w:p>
                  <w:pPr>
                    <w:spacing w:before="36"/>
                    <w:ind w:left="100" w:right="0" w:firstLine="0"/>
                    <w:jc w:val="left"/>
                    <w:rPr>
                      <w:rFonts w:ascii="Myriad Pro Light"/>
                      <w:b/>
                      <w:sz w:val="24"/>
                    </w:rPr>
                  </w:pPr>
                  <w:r>
                    <w:rPr>
                      <w:rFonts w:ascii="Myriad Pro Light"/>
                      <w:b/>
                      <w:color w:val="FFFFFF"/>
                      <w:sz w:val="24"/>
                    </w:rPr>
                    <w:t>Male Tube Nuts</w:t>
                  </w:r>
                </w:p>
              </w:txbxContent>
            </v:textbox>
            <v:fill type="solid"/>
            <w10:wrap type="none"/>
          </v:shape>
        </w:pict>
      </w:r>
      <w:r>
        <w:rPr>
          <w:rFonts w:ascii="Myriad Pro Light"/>
          <w:b/>
          <w:i/>
          <w:color w:val="D2232A"/>
          <w:sz w:val="20"/>
        </w:rPr>
        <w:t>See page 13 for assortment kits </w:t>
      </w:r>
      <w:r>
        <w:rPr>
          <w:rFonts w:ascii="Myriad Pro Light"/>
          <w:b/>
          <w:color w:val="D2232A"/>
          <w:sz w:val="20"/>
        </w:rPr>
        <w:t>BQ7005 </w:t>
      </w:r>
      <w:r>
        <w:rPr>
          <w:rFonts w:ascii="Myriad Pro Light"/>
          <w:b/>
          <w:i/>
          <w:color w:val="D2232A"/>
          <w:sz w:val="20"/>
        </w:rPr>
        <w:t>(metric tube nuts) and </w:t>
      </w:r>
      <w:r>
        <w:rPr>
          <w:rFonts w:ascii="Myriad Pro Light"/>
          <w:b/>
          <w:color w:val="D2232A"/>
          <w:sz w:val="20"/>
        </w:rPr>
        <w:t>BQ7006 </w:t>
      </w:r>
      <w:r>
        <w:rPr>
          <w:rFonts w:ascii="Myriad Pro Light"/>
          <w:b/>
          <w:i/>
          <w:color w:val="D2232A"/>
          <w:sz w:val="20"/>
        </w:rPr>
        <w:t>(imperial tube nuts).</w:t>
      </w: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spacing w:before="8"/>
        <w:rPr>
          <w:rFonts w:ascii="Myriad Pro Light"/>
          <w:b/>
          <w:i/>
          <w:sz w:val="18"/>
        </w:rPr>
      </w:pPr>
      <w:r>
        <w:rPr/>
        <w:drawing>
          <wp:anchor distT="0" distB="0" distL="0" distR="0" allowOverlap="1" layoutInCell="1" locked="0" behindDoc="0" simplePos="0" relativeHeight="26">
            <wp:simplePos x="0" y="0"/>
            <wp:positionH relativeFrom="page">
              <wp:posOffset>799933</wp:posOffset>
            </wp:positionH>
            <wp:positionV relativeFrom="paragraph">
              <wp:posOffset>169849</wp:posOffset>
            </wp:positionV>
            <wp:extent cx="1260247" cy="995362"/>
            <wp:effectExtent l="0" t="0" r="0" b="0"/>
            <wp:wrapTopAndBottom/>
            <wp:docPr id="13" name="image29.png" descr=""/>
            <wp:cNvGraphicFramePr>
              <a:graphicFrameLocks noChangeAspect="1"/>
            </wp:cNvGraphicFramePr>
            <a:graphic>
              <a:graphicData uri="http://schemas.openxmlformats.org/drawingml/2006/picture">
                <pic:pic>
                  <pic:nvPicPr>
                    <pic:cNvPr id="14" name="image29.png"/>
                    <pic:cNvPicPr/>
                  </pic:nvPicPr>
                  <pic:blipFill>
                    <a:blip r:embed="rId37" cstate="print"/>
                    <a:stretch>
                      <a:fillRect/>
                    </a:stretch>
                  </pic:blipFill>
                  <pic:spPr>
                    <a:xfrm>
                      <a:off x="0" y="0"/>
                      <a:ext cx="1260247" cy="995362"/>
                    </a:xfrm>
                    <a:prstGeom prst="rect">
                      <a:avLst/>
                    </a:prstGeom>
                  </pic:spPr>
                </pic:pic>
              </a:graphicData>
            </a:graphic>
          </wp:anchor>
        </w:drawing>
      </w:r>
    </w:p>
    <w:p>
      <w:pPr>
        <w:pStyle w:val="BodyText"/>
        <w:rPr>
          <w:rFonts w:ascii="Myriad Pro Light"/>
          <w:b/>
          <w:i/>
          <w:sz w:val="20"/>
        </w:rPr>
      </w:pPr>
    </w:p>
    <w:p>
      <w:pPr>
        <w:pStyle w:val="BodyText"/>
        <w:spacing w:before="4"/>
        <w:rPr>
          <w:rFonts w:ascii="Myriad Pro Light"/>
          <w:b/>
          <w:i/>
          <w:sz w:val="19"/>
        </w:rPr>
      </w:pPr>
    </w:p>
    <w:p>
      <w:pPr>
        <w:spacing w:before="0" w:after="16"/>
        <w:ind w:left="1461" w:right="0" w:firstLine="0"/>
        <w:jc w:val="left"/>
        <w:rPr>
          <w:sz w:val="18"/>
        </w:rPr>
      </w:pPr>
      <w:r>
        <w:rPr>
          <w:sz w:val="18"/>
        </w:rPr>
        <w:t>Stud</w:t>
      </w:r>
      <w:r>
        <w:rPr>
          <w:spacing w:val="-4"/>
          <w:sz w:val="18"/>
        </w:rPr>
        <w:t> </w:t>
      </w:r>
      <w:r>
        <w:rPr>
          <w:sz w:val="18"/>
        </w:rPr>
        <w:t>Length</w:t>
      </w:r>
    </w:p>
    <w:p>
      <w:pPr>
        <w:pStyle w:val="BodyText"/>
        <w:ind w:left="1376"/>
        <w:rPr>
          <w:sz w:val="20"/>
        </w:rPr>
      </w:pPr>
      <w:r>
        <w:rPr>
          <w:sz w:val="20"/>
        </w:rPr>
        <w:pict>
          <v:group style="width:75.4pt;height:61pt;mso-position-horizontal-relative:char;mso-position-vertical-relative:line" coordorigin="0,0" coordsize="1508,1220">
            <v:shape style="position:absolute;left:0;top:118;width:1508;height:1102" type="#_x0000_t75" stroked="false">
              <v:imagedata r:id="rId38" o:title=""/>
            </v:shape>
            <v:line style="position:absolute" from="10,33" to="1059,33" stroked="true" strokeweight=".5pt" strokecolor="#000000">
              <v:stroke dashstyle="solid"/>
            </v:line>
            <v:rect style="position:absolute;left:5;top:0;width:10;height:66" filled="true" fillcolor="#000000" stroked="false">
              <v:fill type="solid"/>
            </v:rect>
            <v:rect style="position:absolute;left:1053;top:0;width:10;height:66" filled="true" fillcolor="#000000" stroked="false">
              <v:fill type="solid"/>
            </v:rect>
          </v:group>
        </w:pict>
      </w:r>
      <w:r>
        <w:rPr>
          <w:sz w:val="20"/>
        </w:rPr>
      </w:r>
    </w:p>
    <w:p>
      <w:pPr>
        <w:pStyle w:val="BodyText"/>
        <w:rPr>
          <w:sz w:val="22"/>
        </w:rPr>
      </w:pPr>
    </w:p>
    <w:p>
      <w:pPr>
        <w:pStyle w:val="BodyText"/>
        <w:rPr>
          <w:sz w:val="24"/>
        </w:rPr>
      </w:pPr>
    </w:p>
    <w:p>
      <w:pPr>
        <w:spacing w:before="0" w:after="16"/>
        <w:ind w:left="1675" w:right="0" w:firstLine="0"/>
        <w:jc w:val="left"/>
        <w:rPr>
          <w:sz w:val="18"/>
        </w:rPr>
      </w:pPr>
      <w:r>
        <w:rPr>
          <w:spacing w:val="-3"/>
          <w:sz w:val="18"/>
        </w:rPr>
        <w:t>Tube</w:t>
      </w:r>
      <w:r>
        <w:rPr>
          <w:spacing w:val="1"/>
          <w:sz w:val="18"/>
        </w:rPr>
        <w:t> </w:t>
      </w:r>
      <w:r>
        <w:rPr>
          <w:sz w:val="18"/>
        </w:rPr>
        <w:t>Size</w:t>
      </w:r>
    </w:p>
    <w:p>
      <w:pPr>
        <w:pStyle w:val="BodyText"/>
        <w:ind w:left="1552"/>
        <w:rPr>
          <w:sz w:val="20"/>
        </w:rPr>
      </w:pPr>
      <w:r>
        <w:rPr>
          <w:sz w:val="20"/>
        </w:rPr>
        <w:pict>
          <v:group style="width:68.150pt;height:70.55pt;mso-position-horizontal-relative:char;mso-position-vertical-relative:line" coordorigin="0,0" coordsize="1363,1411">
            <v:shape style="position:absolute;left:713;top:259;width:237;height:137" coordorigin="714,260" coordsize="237,137" path="m714,260l731,270,786,301,840,333,895,365,950,396e" filled="false" stroked="true" strokeweight=".5pt" strokecolor="#000000">
              <v:path arrowok="t"/>
              <v:stroke dashstyle="solid"/>
            </v:shape>
            <v:shape style="position:absolute;left:950;top:396;width:2;height:273" coordorigin="950,396" coordsize="0,273" path="m950,396l950,396,950,633,950,669e" filled="false" stroked="true" strokeweight=".5pt" strokecolor="#000000">
              <v:path arrowok="t"/>
              <v:stroke dashstyle="solid"/>
            </v:shape>
            <v:shape style="position:absolute;left:950;top:669;width:2;height:273" coordorigin="950,669" coordsize="0,273" path="m950,669l950,721,950,772,950,824,950,875,950,942e" filled="false" stroked="true" strokeweight=".5pt" strokecolor="#000000">
              <v:path arrowok="t"/>
              <v:stroke dashstyle="solid"/>
            </v:shape>
            <v:shape style="position:absolute;left:713;top:941;width:237;height:137" coordorigin="714,942" coordsize="237,137" path="m950,942l893,975,834,1009,774,1043,744,1061,714,1078e" filled="false" stroked="true" strokeweight=".5pt" strokecolor="#000000">
              <v:path arrowok="t"/>
              <v:stroke dashstyle="solid"/>
            </v:shape>
            <v:shape style="position:absolute;left:477;top:123;width:237;height:137" coordorigin="478,123" coordsize="237,137" path="m478,123l535,157,593,190,638,216,683,242,714,260e" filled="false" stroked="true" strokeweight=".5pt" strokecolor="#000000">
              <v:path arrowok="t"/>
              <v:stroke dashstyle="solid"/>
            </v:shape>
            <v:shape style="position:absolute;left:241;top:123;width:237;height:137" coordorigin="241,123" coordsize="237,137" path="m241,260l258,250,313,218,368,187,423,155,477,123e" filled="false" stroked="true" strokeweight=".5pt" strokecolor="#000000">
              <v:path arrowok="t"/>
              <v:stroke dashstyle="solid"/>
            </v:shape>
            <v:shape style="position:absolute;left:477;top:1078;width:237;height:137" coordorigin="478,1078" coordsize="237,137" path="m714,1078l697,1088,642,1120,587,1151,532,1183,478,1215e" filled="false" stroked="true" strokeweight=".5pt" strokecolor="#000000">
              <v:path arrowok="t"/>
              <v:stroke dashstyle="solid"/>
            </v:shape>
            <v:shape style="position:absolute;left:241;top:1078;width:237;height:137" coordorigin="241,1078" coordsize="237,137" path="m477,1215l420,1182,362,1148,302,1113,272,1096,241,1078e" filled="false" stroked="true" strokeweight=".5pt" strokecolor="#000000">
              <v:path arrowok="t"/>
              <v:stroke dashstyle="solid"/>
            </v:shape>
            <v:shape style="position:absolute;left:5;top:941;width:237;height:137" coordorigin="5,942" coordsize="237,137" path="m241,1078l224,1069,169,1037,115,1005,60,973,5,942e" filled="false" stroked="true" strokeweight=".5pt" strokecolor="#000000">
              <v:path arrowok="t"/>
              <v:stroke dashstyle="solid"/>
            </v:shape>
            <v:shape style="position:absolute;left:5;top:669;width:2;height:273" coordorigin="5,669" coordsize="0,273" path="m5,942l5,875,5,825,5,773,5,721,5,669e" filled="false" stroked="true" strokeweight=".5pt" strokecolor="#000000">
              <v:path arrowok="t"/>
              <v:stroke dashstyle="solid"/>
            </v:shape>
            <v:shape style="position:absolute;left:5;top:396;width:2;height:273" coordorigin="5,396" coordsize="0,273" path="m5,669l5,669,5,446,5,396e" filled="false" stroked="true" strokeweight=".5pt" strokecolor="#000000">
              <v:path arrowok="t"/>
              <v:stroke dashstyle="solid"/>
            </v:shape>
            <v:shape style="position:absolute;left:5;top:259;width:237;height:137" coordorigin="5,260" coordsize="237,137" path="m5,396l62,363,121,329,181,295,211,277,241,260e" filled="false" stroked="true" strokeweight=".5pt" strokecolor="#000000">
              <v:path arrowok="t"/>
              <v:stroke dashstyle="solid"/>
            </v:shape>
            <v:shape style="position:absolute;left:200;top:391;width:555;height:556" coordorigin="200,392" coordsize="555,556" path="m755,669l749,729,729,786,698,837,657,881,608,914,552,936,493,946,472,947,452,945,394,934,339,909,290,874,251,829,222,776,204,719,200,679,200,659,209,600,230,543,263,493,306,451,356,419,413,399,472,392,493,392,552,402,608,424,657,457,698,501,729,553,749,609,755,669e" filled="false" stroked="true" strokeweight=".5pt" strokecolor="#000000">
              <v:path arrowok="t"/>
              <v:stroke dashstyle="solid"/>
            </v:shape>
            <v:line style="position:absolute" from="1248,581" to="780,1390" stroked="true" strokeweight=".5pt" strokecolor="#000000">
              <v:stroke dashstyle="solid"/>
            </v:line>
            <v:shape style="position:absolute;left:1216;top:560;width:62;height:42" coordorigin="1217,560" coordsize="62,42" path="m1222,560l1217,569,1273,601,1278,593,1222,560xe" filled="true" fillcolor="#000000" stroked="false">
              <v:path arrowok="t"/>
              <v:fill type="solid"/>
            </v:shape>
            <v:shape style="position:absolute;left:749;top:1369;width:62;height:42" coordorigin="749,1370" coordsize="62,42" path="m754,1370l749,1378,806,1411,811,1402,754,1370xe" filled="true" fillcolor="#000000" stroked="false">
              <v:path arrowok="t"/>
              <v:fill type="solid"/>
            </v:shape>
            <v:line style="position:absolute" from="205,33" to="750,33" stroked="true" strokeweight=".5pt" strokecolor="#000000">
              <v:stroke dashstyle="solid"/>
            </v:line>
            <v:rect style="position:absolute;left:200;top:0;width:10;height:66" filled="true" fillcolor="#000000" stroked="false">
              <v:fill type="solid"/>
            </v:rect>
            <v:rect style="position:absolute;left:745;top:0;width:10;height:66" filled="true" fillcolor="#000000" stroked="false">
              <v:fill type="solid"/>
            </v:rect>
            <v:shape style="position:absolute;left:1052;top:1013;width:310;height:217" type="#_x0000_t202" filled="false" stroked="false">
              <v:textbox inset="0,0,0,0">
                <w:txbxContent>
                  <w:p>
                    <w:pPr>
                      <w:spacing w:before="0"/>
                      <w:ind w:left="0" w:right="0" w:firstLine="0"/>
                      <w:jc w:val="left"/>
                      <w:rPr>
                        <w:sz w:val="18"/>
                      </w:rPr>
                    </w:pPr>
                    <w:r>
                      <w:rPr>
                        <w:sz w:val="18"/>
                      </w:rPr>
                      <w:t>Hex</w:t>
                    </w:r>
                  </w:p>
                </w:txbxContent>
              </v:textbox>
              <w10:wrap type="none"/>
            </v:shape>
          </v:group>
        </w:pict>
      </w:r>
      <w:r>
        <w:rPr>
          <w:sz w:val="20"/>
        </w:rPr>
      </w:r>
    </w:p>
    <w:p>
      <w:pPr>
        <w:spacing w:after="0"/>
        <w:rPr>
          <w:sz w:val="20"/>
        </w:rPr>
        <w:sectPr>
          <w:headerReference w:type="even" r:id="rId33"/>
          <w:headerReference w:type="default" r:id="rId34"/>
          <w:footerReference w:type="even" r:id="rId35"/>
          <w:footerReference w:type="default" r:id="rId36"/>
          <w:pgSz w:w="12240" w:h="15840"/>
          <w:pgMar w:header="619" w:footer="502" w:top="900" w:bottom="700" w:left="0" w:right="580"/>
          <w:pgNumType w:start="4"/>
        </w:sectPr>
      </w:pPr>
    </w:p>
    <w:p>
      <w:pPr>
        <w:pStyle w:val="BodyText"/>
        <w:spacing w:before="7"/>
        <w:rPr>
          <w:sz w:val="14"/>
        </w:rPr>
      </w:pPr>
    </w:p>
    <w:p>
      <w:pPr>
        <w:pStyle w:val="BodyText"/>
        <w:ind w:left="1420"/>
        <w:rPr>
          <w:sz w:val="20"/>
        </w:rPr>
      </w:pPr>
      <w:r>
        <w:rPr>
          <w:sz w:val="20"/>
        </w:rPr>
        <w:pict>
          <v:group style="width:504pt;height:19pt;mso-position-horizontal-relative:char;mso-position-vertical-relative:line" coordorigin="0,0" coordsize="10080,380">
            <v:line style="position:absolute" from="0,20" to="10080,20" stroked="true" strokeweight="2pt" strokecolor="#d2232a">
              <v:stroke dashstyle="solid"/>
            </v:line>
            <v:rect style="position:absolute;left:8052;top:10;width:2018;height:360" filled="false" stroked="true" strokeweight="1pt" strokecolor="#d2232a">
              <v:stroke dashstyle="solid"/>
            </v:rect>
            <v:shape style="position:absolute;left:0;top:0;width:10080;height:380" type="#_x0000_t202" filled="false" stroked="false">
              <v:textbox inset="0,0,0,0">
                <w:txbxContent>
                  <w:p>
                    <w:pPr>
                      <w:spacing w:before="90"/>
                      <w:ind w:left="293" w:right="0" w:firstLine="0"/>
                      <w:jc w:val="left"/>
                      <w:rPr>
                        <w:rFonts w:ascii="Myriad Pro Light"/>
                        <w:b/>
                        <w:i/>
                        <w:sz w:val="20"/>
                      </w:rPr>
                    </w:pPr>
                    <w:r>
                      <w:rPr>
                        <w:rFonts w:ascii="Myriad Pro Light"/>
                        <w:b/>
                        <w:i/>
                        <w:color w:val="D2232A"/>
                        <w:sz w:val="20"/>
                      </w:rPr>
                      <w:t>See page 13 for assortment kits </w:t>
                    </w:r>
                    <w:r>
                      <w:rPr>
                        <w:rFonts w:ascii="Myriad Pro Light"/>
                        <w:b/>
                        <w:color w:val="D2232A"/>
                        <w:sz w:val="20"/>
                      </w:rPr>
                      <w:t>BQ7005 </w:t>
                    </w:r>
                    <w:r>
                      <w:rPr>
                        <w:rFonts w:ascii="Myriad Pro Light"/>
                        <w:b/>
                        <w:i/>
                        <w:color w:val="D2232A"/>
                        <w:sz w:val="20"/>
                      </w:rPr>
                      <w:t>(metric tube nuts) and </w:t>
                    </w:r>
                    <w:r>
                      <w:rPr>
                        <w:rFonts w:ascii="Myriad Pro Light"/>
                        <w:b/>
                        <w:color w:val="D2232A"/>
                        <w:sz w:val="20"/>
                      </w:rPr>
                      <w:t>BQ7006 </w:t>
                    </w:r>
                    <w:r>
                      <w:rPr>
                        <w:rFonts w:ascii="Myriad Pro Light"/>
                        <w:b/>
                        <w:i/>
                        <w:color w:val="D2232A"/>
                        <w:sz w:val="20"/>
                      </w:rPr>
                      <w:t>(imperial tube nuts).</w:t>
                    </w:r>
                  </w:p>
                </w:txbxContent>
              </v:textbox>
              <w10:wrap type="none"/>
            </v:shape>
            <v:shape style="position:absolute;left:8062;top:40;width:1998;height:320" type="#_x0000_t202" filled="false" stroked="false">
              <v:textbox inset="0,0,0,0">
                <w:txbxContent>
                  <w:p>
                    <w:pPr>
                      <w:spacing w:before="6"/>
                      <w:ind w:left="-10" w:right="-15" w:firstLine="0"/>
                      <w:jc w:val="left"/>
                      <w:rPr>
                        <w:rFonts w:ascii="Myriad Pro Light"/>
                        <w:b/>
                        <w:sz w:val="24"/>
                      </w:rPr>
                    </w:pPr>
                    <w:r>
                      <w:rPr>
                        <w:rFonts w:ascii="Myriad Pro Light"/>
                        <w:b/>
                        <w:color w:val="FFFFFF"/>
                        <w:sz w:val="24"/>
                        <w:shd w:fill="D2232A" w:color="auto" w:val="clear"/>
                      </w:rPr>
                      <w:t> </w:t>
                    </w:r>
                    <w:r>
                      <w:rPr>
                        <w:rFonts w:ascii="Myriad Pro Light"/>
                        <w:b/>
                        <w:color w:val="FFFFFF"/>
                        <w:spacing w:val="-10"/>
                        <w:sz w:val="24"/>
                        <w:shd w:fill="D2232A" w:color="auto" w:val="clear"/>
                      </w:rPr>
                      <w:t> </w:t>
                    </w:r>
                    <w:r>
                      <w:rPr>
                        <w:rFonts w:ascii="Myriad Pro Light"/>
                        <w:b/>
                        <w:color w:val="FFFFFF"/>
                        <w:sz w:val="24"/>
                        <w:shd w:fill="D2232A" w:color="auto" w:val="clear"/>
                      </w:rPr>
                      <w:t>Female </w:t>
                    </w:r>
                    <w:r>
                      <w:rPr>
                        <w:rFonts w:ascii="Myriad Pro Light"/>
                        <w:b/>
                        <w:color w:val="FFFFFF"/>
                        <w:spacing w:val="-3"/>
                        <w:sz w:val="24"/>
                        <w:shd w:fill="D2232A" w:color="auto" w:val="clear"/>
                      </w:rPr>
                      <w:t>Tube</w:t>
                    </w:r>
                    <w:r>
                      <w:rPr>
                        <w:rFonts w:ascii="Myriad Pro Light"/>
                        <w:b/>
                        <w:color w:val="FFFFFF"/>
                        <w:spacing w:val="-14"/>
                        <w:sz w:val="24"/>
                        <w:shd w:fill="D2232A" w:color="auto" w:val="clear"/>
                      </w:rPr>
                      <w:t> </w:t>
                    </w:r>
                    <w:r>
                      <w:rPr>
                        <w:rFonts w:ascii="Myriad Pro Light"/>
                        <w:b/>
                        <w:color w:val="FFFFFF"/>
                        <w:sz w:val="24"/>
                        <w:shd w:fill="D2232A" w:color="auto" w:val="clear"/>
                      </w:rPr>
                      <w:t>Nuts</w:t>
                    </w:r>
                    <w:r>
                      <w:rPr>
                        <w:rFonts w:ascii="Myriad Pro Light"/>
                        <w:b/>
                        <w:color w:val="FFFFFF"/>
                        <w:spacing w:val="-10"/>
                        <w:sz w:val="24"/>
                        <w:shd w:fill="D2232A" w:color="auto" w:val="clear"/>
                      </w:rPr>
                      <w:t> </w:t>
                    </w:r>
                  </w:p>
                </w:txbxContent>
              </v:textbox>
              <w10:wrap type="none"/>
            </v:shape>
          </v:group>
        </w:pict>
      </w:r>
      <w:r>
        <w:rPr>
          <w:sz w:val="20"/>
        </w:rPr>
      </w:r>
    </w:p>
    <w:p>
      <w:pPr>
        <w:pStyle w:val="BodyText"/>
        <w:spacing w:before="7"/>
        <w:rPr>
          <w:sz w:val="19"/>
        </w:rPr>
      </w:pPr>
      <w:r>
        <w:rPr/>
        <w:drawing>
          <wp:anchor distT="0" distB="0" distL="0" distR="0" allowOverlap="1" layoutInCell="1" locked="0" behindDoc="0" simplePos="0" relativeHeight="35">
            <wp:simplePos x="0" y="0"/>
            <wp:positionH relativeFrom="page">
              <wp:posOffset>6046256</wp:posOffset>
            </wp:positionH>
            <wp:positionV relativeFrom="paragraph">
              <wp:posOffset>174625</wp:posOffset>
            </wp:positionV>
            <wp:extent cx="1042570" cy="950118"/>
            <wp:effectExtent l="0" t="0" r="0" b="0"/>
            <wp:wrapTopAndBottom/>
            <wp:docPr id="15" name="image31.png" descr=""/>
            <wp:cNvGraphicFramePr>
              <a:graphicFrameLocks noChangeAspect="1"/>
            </wp:cNvGraphicFramePr>
            <a:graphic>
              <a:graphicData uri="http://schemas.openxmlformats.org/drawingml/2006/picture">
                <pic:pic>
                  <pic:nvPicPr>
                    <pic:cNvPr id="16" name="image31.png"/>
                    <pic:cNvPicPr/>
                  </pic:nvPicPr>
                  <pic:blipFill>
                    <a:blip r:embed="rId39" cstate="print"/>
                    <a:stretch>
                      <a:fillRect/>
                    </a:stretch>
                  </pic:blipFill>
                  <pic:spPr>
                    <a:xfrm>
                      <a:off x="0" y="0"/>
                      <a:ext cx="1042570" cy="950118"/>
                    </a:xfrm>
                    <a:prstGeom prst="rect">
                      <a:avLst/>
                    </a:prstGeom>
                  </pic:spPr>
                </pic:pic>
              </a:graphicData>
            </a:graphic>
          </wp:anchor>
        </w:drawing>
      </w:r>
    </w:p>
    <w:p>
      <w:pPr>
        <w:pStyle w:val="BodyText"/>
        <w:spacing w:before="9"/>
        <w:rPr>
          <w:sz w:val="5"/>
        </w:rPr>
      </w:pPr>
    </w:p>
    <w:p>
      <w:pPr>
        <w:spacing w:after="0"/>
        <w:rPr>
          <w:sz w:val="5"/>
        </w:rPr>
        <w:sectPr>
          <w:pgSz w:w="12240" w:h="15840"/>
          <w:pgMar w:header="619" w:footer="400" w:top="900" w:bottom="600" w:left="0" w:right="580"/>
        </w:sectPr>
      </w:pPr>
    </w:p>
    <w:p>
      <w:pPr>
        <w:pStyle w:val="BodyText"/>
        <w:spacing w:before="34"/>
        <w:jc w:val="right"/>
      </w:pPr>
      <w:r>
        <w:rPr/>
        <w:pict>
          <v:shape style="position:absolute;margin-left:92pt;margin-top:-74.75547pt;width:327.5pt;height:252.5pt;mso-position-horizontal-relative:page;mso-position-vertical-relative:paragraph;z-index:232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90"/>
                    <w:gridCol w:w="1340"/>
                    <w:gridCol w:w="1273"/>
                    <w:gridCol w:w="1132"/>
                    <w:gridCol w:w="813"/>
                    <w:gridCol w:w="902"/>
                  </w:tblGrid>
                  <w:tr>
                    <w:trPr>
                      <w:trHeight w:val="267" w:hRule="atLeast"/>
                    </w:trPr>
                    <w:tc>
                      <w:tcPr>
                        <w:tcW w:w="1090" w:type="dxa"/>
                        <w:tcBorders>
                          <w:bottom w:val="single" w:sz="4" w:space="0" w:color="58595B"/>
                          <w:right w:val="single" w:sz="6" w:space="0" w:color="D2232A"/>
                        </w:tcBorders>
                      </w:tcPr>
                      <w:p>
                        <w:pPr>
                          <w:pStyle w:val="TableParagraph"/>
                          <w:spacing w:before="37"/>
                          <w:ind w:left="80"/>
                          <w:rPr>
                            <w:rFonts w:ascii="Myriad Pro Light"/>
                            <w:b/>
                            <w:sz w:val="16"/>
                          </w:rPr>
                        </w:pPr>
                        <w:r>
                          <w:rPr>
                            <w:rFonts w:ascii="Myriad Pro Light"/>
                            <w:b/>
                            <w:sz w:val="16"/>
                          </w:rPr>
                          <w:t>Part Number</w:t>
                        </w:r>
                      </w:p>
                    </w:tc>
                    <w:tc>
                      <w:tcPr>
                        <w:tcW w:w="1340" w:type="dxa"/>
                        <w:tcBorders>
                          <w:top w:val="single" w:sz="6" w:space="0" w:color="D2232A"/>
                          <w:left w:val="single" w:sz="6" w:space="0" w:color="D2232A"/>
                          <w:bottom w:val="single" w:sz="4" w:space="0" w:color="58595B"/>
                          <w:right w:val="single" w:sz="6" w:space="0" w:color="D2232A"/>
                        </w:tcBorders>
                      </w:tcPr>
                      <w:p>
                        <w:pPr>
                          <w:pStyle w:val="TableParagraph"/>
                          <w:spacing w:before="37"/>
                          <w:ind w:left="242" w:right="242"/>
                          <w:jc w:val="center"/>
                          <w:rPr>
                            <w:rFonts w:ascii="Myriad Pro Light"/>
                            <w:b/>
                            <w:sz w:val="16"/>
                          </w:rPr>
                        </w:pPr>
                        <w:r>
                          <w:rPr>
                            <w:rFonts w:ascii="Myriad Pro Light"/>
                            <w:b/>
                            <w:sz w:val="16"/>
                          </w:rPr>
                          <w:t>Thread</w:t>
                        </w:r>
                      </w:p>
                    </w:tc>
                    <w:tc>
                      <w:tcPr>
                        <w:tcW w:w="1273" w:type="dxa"/>
                        <w:tcBorders>
                          <w:left w:val="single" w:sz="6" w:space="0" w:color="D2232A"/>
                          <w:bottom w:val="single" w:sz="4" w:space="0" w:color="58595B"/>
                        </w:tcBorders>
                      </w:tcPr>
                      <w:p>
                        <w:pPr>
                          <w:pStyle w:val="TableParagraph"/>
                          <w:spacing w:before="37"/>
                          <w:ind w:left="71" w:right="139"/>
                          <w:jc w:val="center"/>
                          <w:rPr>
                            <w:rFonts w:ascii="Myriad Pro Light"/>
                            <w:b/>
                            <w:sz w:val="16"/>
                          </w:rPr>
                        </w:pPr>
                        <w:r>
                          <w:rPr>
                            <w:rFonts w:ascii="Myriad Pro Light"/>
                            <w:b/>
                            <w:sz w:val="16"/>
                          </w:rPr>
                          <w:t>Thread Length</w:t>
                        </w:r>
                      </w:p>
                    </w:tc>
                    <w:tc>
                      <w:tcPr>
                        <w:tcW w:w="1132" w:type="dxa"/>
                        <w:tcBorders>
                          <w:bottom w:val="single" w:sz="4" w:space="0" w:color="58595B"/>
                        </w:tcBorders>
                      </w:tcPr>
                      <w:p>
                        <w:pPr>
                          <w:pStyle w:val="TableParagraph"/>
                          <w:spacing w:before="37"/>
                          <w:ind w:left="145" w:right="201"/>
                          <w:jc w:val="center"/>
                          <w:rPr>
                            <w:rFonts w:ascii="Myriad Pro Light"/>
                            <w:b/>
                            <w:sz w:val="16"/>
                          </w:rPr>
                        </w:pPr>
                        <w:r>
                          <w:rPr>
                            <w:rFonts w:ascii="Myriad Pro Light"/>
                            <w:b/>
                            <w:sz w:val="16"/>
                          </w:rPr>
                          <w:t>Seat</w:t>
                        </w:r>
                      </w:p>
                    </w:tc>
                    <w:tc>
                      <w:tcPr>
                        <w:tcW w:w="813" w:type="dxa"/>
                        <w:tcBorders>
                          <w:bottom w:val="single" w:sz="4" w:space="0" w:color="58595B"/>
                        </w:tcBorders>
                      </w:tcPr>
                      <w:p>
                        <w:pPr>
                          <w:pStyle w:val="TableParagraph"/>
                          <w:spacing w:before="37"/>
                          <w:ind w:left="186" w:right="131"/>
                          <w:jc w:val="center"/>
                          <w:rPr>
                            <w:rFonts w:ascii="Myriad Pro Light"/>
                            <w:b/>
                            <w:sz w:val="16"/>
                          </w:rPr>
                        </w:pPr>
                        <w:r>
                          <w:rPr>
                            <w:rFonts w:ascii="Myriad Pro Light"/>
                            <w:b/>
                            <w:sz w:val="16"/>
                          </w:rPr>
                          <w:t>Hex</w:t>
                        </w:r>
                      </w:p>
                    </w:tc>
                    <w:tc>
                      <w:tcPr>
                        <w:tcW w:w="902" w:type="dxa"/>
                        <w:tcBorders>
                          <w:bottom w:val="single" w:sz="4" w:space="0" w:color="58595B"/>
                        </w:tcBorders>
                      </w:tcPr>
                      <w:p>
                        <w:pPr>
                          <w:pStyle w:val="TableParagraph"/>
                          <w:spacing w:before="37"/>
                          <w:ind w:left="125" w:right="73"/>
                          <w:jc w:val="center"/>
                          <w:rPr>
                            <w:rFonts w:ascii="Myriad Pro Light"/>
                            <w:b/>
                            <w:sz w:val="16"/>
                          </w:rPr>
                        </w:pPr>
                        <w:r>
                          <w:rPr>
                            <w:rFonts w:ascii="Myriad Pro Light"/>
                            <w:b/>
                            <w:sz w:val="16"/>
                          </w:rPr>
                          <w:t>Tube Size</w:t>
                        </w:r>
                      </w:p>
                    </w:tc>
                  </w:tr>
                  <w:tr>
                    <w:trPr>
                      <w:trHeight w:val="272" w:hRule="atLeast"/>
                    </w:trPr>
                    <w:tc>
                      <w:tcPr>
                        <w:tcW w:w="1090" w:type="dxa"/>
                        <w:tcBorders>
                          <w:top w:val="single" w:sz="4" w:space="0" w:color="58595B"/>
                          <w:right w:val="single" w:sz="6" w:space="0" w:color="D2232A"/>
                        </w:tcBorders>
                      </w:tcPr>
                      <w:p>
                        <w:pPr>
                          <w:pStyle w:val="TableParagraph"/>
                          <w:spacing w:before="34"/>
                          <w:ind w:left="80"/>
                          <w:rPr>
                            <w:rFonts w:ascii="Myriad Pro Light"/>
                            <w:b/>
                            <w:sz w:val="16"/>
                          </w:rPr>
                        </w:pPr>
                        <w:r>
                          <w:rPr>
                            <w:rFonts w:ascii="Myriad Pro Light"/>
                            <w:b/>
                            <w:sz w:val="16"/>
                          </w:rPr>
                          <w:t>BQ55</w:t>
                        </w:r>
                      </w:p>
                    </w:tc>
                    <w:tc>
                      <w:tcPr>
                        <w:tcW w:w="1340" w:type="dxa"/>
                        <w:tcBorders>
                          <w:top w:val="single" w:sz="4" w:space="0" w:color="58595B"/>
                          <w:left w:val="single" w:sz="6" w:space="0" w:color="D2232A"/>
                          <w:right w:val="single" w:sz="6" w:space="0" w:color="D2232A"/>
                        </w:tcBorders>
                      </w:tcPr>
                      <w:p>
                        <w:pPr>
                          <w:pStyle w:val="TableParagraph"/>
                          <w:spacing w:before="37"/>
                          <w:ind w:left="243" w:right="242"/>
                          <w:jc w:val="center"/>
                          <w:rPr>
                            <w:sz w:val="14"/>
                          </w:rPr>
                        </w:pPr>
                        <w:r>
                          <w:rPr>
                            <w:sz w:val="16"/>
                          </w:rPr>
                          <w:t>3/8-24 </w:t>
                        </w:r>
                        <w:r>
                          <w:rPr>
                            <w:sz w:val="14"/>
                          </w:rPr>
                          <w:t>UNF</w:t>
                        </w:r>
                      </w:p>
                    </w:tc>
                    <w:tc>
                      <w:tcPr>
                        <w:tcW w:w="1273" w:type="dxa"/>
                        <w:tcBorders>
                          <w:top w:val="single" w:sz="4" w:space="0" w:color="58595B"/>
                          <w:left w:val="single" w:sz="6" w:space="0" w:color="D2232A"/>
                        </w:tcBorders>
                      </w:tcPr>
                      <w:p>
                        <w:pPr>
                          <w:pStyle w:val="TableParagraph"/>
                          <w:spacing w:before="37"/>
                          <w:ind w:left="71" w:right="139"/>
                          <w:jc w:val="center"/>
                          <w:rPr>
                            <w:sz w:val="16"/>
                          </w:rPr>
                        </w:pPr>
                        <w:r>
                          <w:rPr>
                            <w:sz w:val="16"/>
                          </w:rPr>
                          <w:t>7.5mm</w:t>
                        </w:r>
                      </w:p>
                    </w:tc>
                    <w:tc>
                      <w:tcPr>
                        <w:tcW w:w="1132" w:type="dxa"/>
                        <w:tcBorders>
                          <w:top w:val="single" w:sz="4" w:space="0" w:color="58595B"/>
                        </w:tcBorders>
                      </w:tcPr>
                      <w:p>
                        <w:pPr>
                          <w:pStyle w:val="TableParagraph"/>
                          <w:spacing w:before="37"/>
                          <w:ind w:left="145" w:right="200"/>
                          <w:jc w:val="center"/>
                          <w:rPr>
                            <w:sz w:val="16"/>
                          </w:rPr>
                        </w:pPr>
                        <w:r>
                          <w:rPr>
                            <w:sz w:val="16"/>
                          </w:rPr>
                          <w:t>37°</w:t>
                        </w:r>
                      </w:p>
                    </w:tc>
                    <w:tc>
                      <w:tcPr>
                        <w:tcW w:w="813" w:type="dxa"/>
                        <w:tcBorders>
                          <w:top w:val="single" w:sz="4" w:space="0" w:color="58595B"/>
                        </w:tcBorders>
                      </w:tcPr>
                      <w:p>
                        <w:pPr>
                          <w:pStyle w:val="TableParagraph"/>
                          <w:spacing w:before="37"/>
                          <w:ind w:left="198" w:right="127"/>
                          <w:jc w:val="center"/>
                          <w:rPr>
                            <w:sz w:val="16"/>
                          </w:rPr>
                        </w:pPr>
                        <w:r>
                          <w:rPr>
                            <w:sz w:val="16"/>
                          </w:rPr>
                          <w:t>7/16”</w:t>
                        </w:r>
                      </w:p>
                    </w:tc>
                    <w:tc>
                      <w:tcPr>
                        <w:tcW w:w="902" w:type="dxa"/>
                        <w:tcBorders>
                          <w:top w:val="single" w:sz="4" w:space="0" w:color="58595B"/>
                        </w:tcBorders>
                      </w:tcPr>
                      <w:p>
                        <w:pPr>
                          <w:pStyle w:val="TableParagraph"/>
                          <w:spacing w:before="37"/>
                          <w:ind w:left="206" w:right="73"/>
                          <w:jc w:val="center"/>
                          <w:rPr>
                            <w:sz w:val="16"/>
                          </w:rPr>
                        </w:pPr>
                        <w:r>
                          <w:rPr>
                            <w:sz w:val="16"/>
                          </w:rPr>
                          <w:t>3/16”</w:t>
                        </w:r>
                      </w:p>
                    </w:tc>
                  </w:tr>
                  <w:tr>
                    <w:trPr>
                      <w:trHeight w:val="279" w:hRule="atLeast"/>
                    </w:trPr>
                    <w:tc>
                      <w:tcPr>
                        <w:tcW w:w="1090" w:type="dxa"/>
                        <w:tcBorders>
                          <w:right w:val="single" w:sz="6" w:space="0" w:color="D2232A"/>
                        </w:tcBorders>
                      </w:tcPr>
                      <w:p>
                        <w:pPr>
                          <w:pStyle w:val="TableParagraph"/>
                          <w:spacing w:before="42"/>
                          <w:ind w:left="80"/>
                          <w:rPr>
                            <w:rFonts w:ascii="Myriad Pro Light"/>
                            <w:b/>
                            <w:sz w:val="16"/>
                          </w:rPr>
                        </w:pPr>
                        <w:r>
                          <w:rPr>
                            <w:rFonts w:ascii="Myriad Pro Light"/>
                            <w:b/>
                            <w:sz w:val="16"/>
                          </w:rPr>
                          <w:t>BQ9176</w:t>
                        </w:r>
                      </w:p>
                    </w:tc>
                    <w:tc>
                      <w:tcPr>
                        <w:tcW w:w="1340" w:type="dxa"/>
                        <w:tcBorders>
                          <w:left w:val="single" w:sz="6" w:space="0" w:color="D2232A"/>
                          <w:right w:val="single" w:sz="6" w:space="0" w:color="D2232A"/>
                        </w:tcBorders>
                      </w:tcPr>
                      <w:p>
                        <w:pPr>
                          <w:pStyle w:val="TableParagraph"/>
                          <w:ind w:left="243" w:right="242"/>
                          <w:jc w:val="center"/>
                          <w:rPr>
                            <w:sz w:val="14"/>
                          </w:rPr>
                        </w:pPr>
                        <w:r>
                          <w:rPr>
                            <w:sz w:val="16"/>
                          </w:rPr>
                          <w:t>3/8-24 </w:t>
                        </w:r>
                        <w:r>
                          <w:rPr>
                            <w:sz w:val="14"/>
                          </w:rPr>
                          <w:t>UNF</w:t>
                        </w:r>
                      </w:p>
                    </w:tc>
                    <w:tc>
                      <w:tcPr>
                        <w:tcW w:w="1273" w:type="dxa"/>
                        <w:tcBorders>
                          <w:left w:val="single" w:sz="6" w:space="0" w:color="D2232A"/>
                        </w:tcBorders>
                      </w:tcPr>
                      <w:p>
                        <w:pPr>
                          <w:pStyle w:val="TableParagraph"/>
                          <w:ind w:left="71" w:right="139"/>
                          <w:jc w:val="center"/>
                          <w:rPr>
                            <w:sz w:val="16"/>
                          </w:rPr>
                        </w:pPr>
                        <w:r>
                          <w:rPr>
                            <w:sz w:val="16"/>
                          </w:rPr>
                          <w:t>5.6mm</w:t>
                        </w:r>
                      </w:p>
                    </w:tc>
                    <w:tc>
                      <w:tcPr>
                        <w:tcW w:w="1132" w:type="dxa"/>
                      </w:tcPr>
                      <w:p>
                        <w:pPr>
                          <w:pStyle w:val="TableParagraph"/>
                          <w:ind w:left="145" w:right="200"/>
                          <w:jc w:val="center"/>
                          <w:rPr>
                            <w:sz w:val="16"/>
                          </w:rPr>
                        </w:pPr>
                        <w:r>
                          <w:rPr>
                            <w:sz w:val="16"/>
                          </w:rPr>
                          <w:t>45°</w:t>
                        </w:r>
                      </w:p>
                    </w:tc>
                    <w:tc>
                      <w:tcPr>
                        <w:tcW w:w="813" w:type="dxa"/>
                      </w:tcPr>
                      <w:p>
                        <w:pPr>
                          <w:pStyle w:val="TableParagraph"/>
                          <w:ind w:left="198" w:right="127"/>
                          <w:jc w:val="center"/>
                          <w:rPr>
                            <w:sz w:val="16"/>
                          </w:rPr>
                        </w:pPr>
                        <w:r>
                          <w:rPr>
                            <w:sz w:val="16"/>
                          </w:rPr>
                          <w:t>7/16”</w:t>
                        </w:r>
                      </w:p>
                    </w:tc>
                    <w:tc>
                      <w:tcPr>
                        <w:tcW w:w="902" w:type="dxa"/>
                      </w:tcPr>
                      <w:p>
                        <w:pPr>
                          <w:pStyle w:val="TableParagraph"/>
                          <w:ind w:left="206" w:right="73"/>
                          <w:jc w:val="center"/>
                          <w:rPr>
                            <w:sz w:val="16"/>
                          </w:rPr>
                        </w:pPr>
                        <w:r>
                          <w:rPr>
                            <w:sz w:val="16"/>
                          </w:rPr>
                          <w:t>3/16”</w:t>
                        </w:r>
                      </w:p>
                    </w:tc>
                  </w:tr>
                  <w:tr>
                    <w:trPr>
                      <w:trHeight w:val="280" w:hRule="atLeast"/>
                    </w:trPr>
                    <w:tc>
                      <w:tcPr>
                        <w:tcW w:w="1090" w:type="dxa"/>
                        <w:tcBorders>
                          <w:right w:val="single" w:sz="6" w:space="0" w:color="D2232A"/>
                        </w:tcBorders>
                      </w:tcPr>
                      <w:p>
                        <w:pPr>
                          <w:pStyle w:val="TableParagraph"/>
                          <w:spacing w:before="42"/>
                          <w:ind w:left="80"/>
                          <w:rPr>
                            <w:rFonts w:ascii="Myriad Pro Light"/>
                            <w:b/>
                            <w:sz w:val="16"/>
                          </w:rPr>
                        </w:pPr>
                        <w:r>
                          <w:rPr>
                            <w:rFonts w:ascii="Myriad Pro Light"/>
                            <w:b/>
                            <w:sz w:val="16"/>
                          </w:rPr>
                          <w:t>BQ57</w:t>
                        </w:r>
                      </w:p>
                    </w:tc>
                    <w:tc>
                      <w:tcPr>
                        <w:tcW w:w="1340" w:type="dxa"/>
                        <w:tcBorders>
                          <w:left w:val="single" w:sz="6" w:space="0" w:color="D2232A"/>
                          <w:right w:val="single" w:sz="6" w:space="0" w:color="D2232A"/>
                        </w:tcBorders>
                      </w:tcPr>
                      <w:p>
                        <w:pPr>
                          <w:pStyle w:val="TableParagraph"/>
                          <w:ind w:left="243" w:right="242"/>
                          <w:jc w:val="center"/>
                          <w:rPr>
                            <w:sz w:val="14"/>
                          </w:rPr>
                        </w:pPr>
                        <w:r>
                          <w:rPr>
                            <w:sz w:val="16"/>
                          </w:rPr>
                          <w:t>7/16-20 </w:t>
                        </w:r>
                        <w:r>
                          <w:rPr>
                            <w:sz w:val="14"/>
                          </w:rPr>
                          <w:t>UNF</w:t>
                        </w:r>
                      </w:p>
                    </w:tc>
                    <w:tc>
                      <w:tcPr>
                        <w:tcW w:w="1273" w:type="dxa"/>
                        <w:tcBorders>
                          <w:left w:val="single" w:sz="6" w:space="0" w:color="D2232A"/>
                        </w:tcBorders>
                      </w:tcPr>
                      <w:p>
                        <w:pPr>
                          <w:pStyle w:val="TableParagraph"/>
                          <w:ind w:left="71" w:right="139"/>
                          <w:jc w:val="center"/>
                          <w:rPr>
                            <w:sz w:val="16"/>
                          </w:rPr>
                        </w:pPr>
                        <w:r>
                          <w:rPr>
                            <w:sz w:val="16"/>
                          </w:rPr>
                          <w:t>5.8mm</w:t>
                        </w:r>
                      </w:p>
                    </w:tc>
                    <w:tc>
                      <w:tcPr>
                        <w:tcW w:w="1132" w:type="dxa"/>
                      </w:tcPr>
                      <w:p>
                        <w:pPr>
                          <w:pStyle w:val="TableParagraph"/>
                          <w:ind w:left="145" w:right="200"/>
                          <w:jc w:val="center"/>
                          <w:rPr>
                            <w:sz w:val="16"/>
                          </w:rPr>
                        </w:pPr>
                        <w:r>
                          <w:rPr>
                            <w:sz w:val="16"/>
                          </w:rPr>
                          <w:t>37°</w:t>
                        </w:r>
                      </w:p>
                    </w:tc>
                    <w:tc>
                      <w:tcPr>
                        <w:tcW w:w="813" w:type="dxa"/>
                      </w:tcPr>
                      <w:p>
                        <w:pPr>
                          <w:pStyle w:val="TableParagraph"/>
                          <w:ind w:left="198" w:right="128"/>
                          <w:jc w:val="center"/>
                          <w:rPr>
                            <w:sz w:val="16"/>
                          </w:rPr>
                        </w:pPr>
                        <w:r>
                          <w:rPr>
                            <w:sz w:val="16"/>
                          </w:rPr>
                          <w:t>1/2”</w:t>
                        </w:r>
                      </w:p>
                    </w:tc>
                    <w:tc>
                      <w:tcPr>
                        <w:tcW w:w="902" w:type="dxa"/>
                      </w:tcPr>
                      <w:p>
                        <w:pPr>
                          <w:pStyle w:val="TableParagraph"/>
                          <w:ind w:left="206" w:right="73"/>
                          <w:jc w:val="center"/>
                          <w:rPr>
                            <w:sz w:val="16"/>
                          </w:rPr>
                        </w:pPr>
                        <w:r>
                          <w:rPr>
                            <w:sz w:val="16"/>
                          </w:rPr>
                          <w:t>1/4”</w:t>
                        </w:r>
                      </w:p>
                    </w:tc>
                  </w:tr>
                  <w:tr>
                    <w:trPr>
                      <w:trHeight w:val="280" w:hRule="atLeast"/>
                    </w:trPr>
                    <w:tc>
                      <w:tcPr>
                        <w:tcW w:w="1090" w:type="dxa"/>
                        <w:tcBorders>
                          <w:right w:val="single" w:sz="6" w:space="0" w:color="D2232A"/>
                        </w:tcBorders>
                      </w:tcPr>
                      <w:p>
                        <w:pPr>
                          <w:pStyle w:val="TableParagraph"/>
                          <w:spacing w:before="42"/>
                          <w:ind w:left="80"/>
                          <w:rPr>
                            <w:rFonts w:ascii="Myriad Pro Light"/>
                            <w:b/>
                            <w:sz w:val="16"/>
                          </w:rPr>
                        </w:pPr>
                        <w:r>
                          <w:rPr>
                            <w:rFonts w:ascii="Myriad Pro Light"/>
                            <w:b/>
                            <w:sz w:val="16"/>
                          </w:rPr>
                          <w:t>BQ9177</w:t>
                        </w:r>
                      </w:p>
                    </w:tc>
                    <w:tc>
                      <w:tcPr>
                        <w:tcW w:w="1340" w:type="dxa"/>
                        <w:tcBorders>
                          <w:left w:val="single" w:sz="6" w:space="0" w:color="D2232A"/>
                          <w:right w:val="single" w:sz="6" w:space="0" w:color="D2232A"/>
                        </w:tcBorders>
                      </w:tcPr>
                      <w:p>
                        <w:pPr>
                          <w:pStyle w:val="TableParagraph"/>
                          <w:ind w:left="243" w:right="242"/>
                          <w:jc w:val="center"/>
                          <w:rPr>
                            <w:sz w:val="14"/>
                          </w:rPr>
                        </w:pPr>
                        <w:r>
                          <w:rPr>
                            <w:sz w:val="16"/>
                          </w:rPr>
                          <w:t>1/2-20 </w:t>
                        </w:r>
                        <w:r>
                          <w:rPr>
                            <w:sz w:val="14"/>
                          </w:rPr>
                          <w:t>UNF</w:t>
                        </w:r>
                      </w:p>
                    </w:tc>
                    <w:tc>
                      <w:tcPr>
                        <w:tcW w:w="1273" w:type="dxa"/>
                        <w:tcBorders>
                          <w:left w:val="single" w:sz="6" w:space="0" w:color="D2232A"/>
                        </w:tcBorders>
                      </w:tcPr>
                      <w:p>
                        <w:pPr>
                          <w:pStyle w:val="TableParagraph"/>
                          <w:ind w:left="71" w:right="139"/>
                          <w:jc w:val="center"/>
                          <w:rPr>
                            <w:sz w:val="16"/>
                          </w:rPr>
                        </w:pPr>
                        <w:r>
                          <w:rPr>
                            <w:sz w:val="16"/>
                          </w:rPr>
                          <w:t>10mm</w:t>
                        </w:r>
                      </w:p>
                    </w:tc>
                    <w:tc>
                      <w:tcPr>
                        <w:tcW w:w="1132" w:type="dxa"/>
                      </w:tcPr>
                      <w:p>
                        <w:pPr>
                          <w:pStyle w:val="TableParagraph"/>
                          <w:ind w:left="145" w:right="201"/>
                          <w:jc w:val="center"/>
                          <w:rPr>
                            <w:sz w:val="16"/>
                          </w:rPr>
                        </w:pPr>
                        <w:r>
                          <w:rPr>
                            <w:sz w:val="16"/>
                          </w:rPr>
                          <w:t>45°</w:t>
                        </w:r>
                      </w:p>
                    </w:tc>
                    <w:tc>
                      <w:tcPr>
                        <w:tcW w:w="813" w:type="dxa"/>
                      </w:tcPr>
                      <w:p>
                        <w:pPr>
                          <w:pStyle w:val="TableParagraph"/>
                          <w:ind w:left="198" w:right="128"/>
                          <w:jc w:val="center"/>
                          <w:rPr>
                            <w:sz w:val="16"/>
                          </w:rPr>
                        </w:pPr>
                        <w:r>
                          <w:rPr>
                            <w:sz w:val="16"/>
                          </w:rPr>
                          <w:t>5/8”</w:t>
                        </w:r>
                      </w:p>
                    </w:tc>
                    <w:tc>
                      <w:tcPr>
                        <w:tcW w:w="902" w:type="dxa"/>
                      </w:tcPr>
                      <w:p>
                        <w:pPr>
                          <w:pStyle w:val="TableParagraph"/>
                          <w:ind w:left="206" w:right="73"/>
                          <w:jc w:val="center"/>
                          <w:rPr>
                            <w:sz w:val="16"/>
                          </w:rPr>
                        </w:pPr>
                        <w:r>
                          <w:rPr>
                            <w:sz w:val="16"/>
                          </w:rPr>
                          <w:t>5/16”</w:t>
                        </w:r>
                      </w:p>
                    </w:tc>
                  </w:tr>
                  <w:tr>
                    <w:trPr>
                      <w:trHeight w:val="280" w:hRule="atLeast"/>
                    </w:trPr>
                    <w:tc>
                      <w:tcPr>
                        <w:tcW w:w="1090" w:type="dxa"/>
                        <w:tcBorders>
                          <w:right w:val="single" w:sz="6" w:space="0" w:color="D2232A"/>
                        </w:tcBorders>
                      </w:tcPr>
                      <w:p>
                        <w:pPr>
                          <w:pStyle w:val="TableParagraph"/>
                          <w:spacing w:before="42"/>
                          <w:ind w:left="79"/>
                          <w:rPr>
                            <w:rFonts w:ascii="Myriad Pro Light"/>
                            <w:b/>
                            <w:sz w:val="16"/>
                          </w:rPr>
                        </w:pPr>
                        <w:r>
                          <w:rPr>
                            <w:rFonts w:ascii="Myriad Pro Light"/>
                            <w:b/>
                            <w:sz w:val="16"/>
                          </w:rPr>
                          <w:t>BQ9201</w:t>
                        </w:r>
                      </w:p>
                    </w:tc>
                    <w:tc>
                      <w:tcPr>
                        <w:tcW w:w="1340" w:type="dxa"/>
                        <w:tcBorders>
                          <w:left w:val="single" w:sz="6" w:space="0" w:color="D2232A"/>
                          <w:right w:val="single" w:sz="6" w:space="0" w:color="D2232A"/>
                        </w:tcBorders>
                      </w:tcPr>
                      <w:p>
                        <w:pPr>
                          <w:pStyle w:val="TableParagraph"/>
                          <w:ind w:left="243" w:right="242"/>
                          <w:jc w:val="center"/>
                          <w:rPr>
                            <w:sz w:val="14"/>
                          </w:rPr>
                        </w:pPr>
                        <w:r>
                          <w:rPr>
                            <w:sz w:val="16"/>
                          </w:rPr>
                          <w:t>9/16-18 </w:t>
                        </w:r>
                        <w:r>
                          <w:rPr>
                            <w:sz w:val="14"/>
                          </w:rPr>
                          <w:t>UNF</w:t>
                        </w:r>
                      </w:p>
                    </w:tc>
                    <w:tc>
                      <w:tcPr>
                        <w:tcW w:w="1273" w:type="dxa"/>
                        <w:tcBorders>
                          <w:left w:val="single" w:sz="6" w:space="0" w:color="D2232A"/>
                        </w:tcBorders>
                      </w:tcPr>
                      <w:p>
                        <w:pPr>
                          <w:pStyle w:val="TableParagraph"/>
                          <w:ind w:left="71" w:right="139"/>
                          <w:jc w:val="center"/>
                          <w:rPr>
                            <w:sz w:val="16"/>
                          </w:rPr>
                        </w:pPr>
                        <w:r>
                          <w:rPr>
                            <w:sz w:val="16"/>
                          </w:rPr>
                          <w:t>7.5mm</w:t>
                        </w:r>
                      </w:p>
                    </w:tc>
                    <w:tc>
                      <w:tcPr>
                        <w:tcW w:w="1132" w:type="dxa"/>
                      </w:tcPr>
                      <w:p>
                        <w:pPr>
                          <w:pStyle w:val="TableParagraph"/>
                          <w:ind w:left="145" w:right="200"/>
                          <w:jc w:val="center"/>
                          <w:rPr>
                            <w:sz w:val="16"/>
                          </w:rPr>
                        </w:pPr>
                        <w:r>
                          <w:rPr>
                            <w:sz w:val="16"/>
                          </w:rPr>
                          <w:t>37°</w:t>
                        </w:r>
                      </w:p>
                    </w:tc>
                    <w:tc>
                      <w:tcPr>
                        <w:tcW w:w="813" w:type="dxa"/>
                      </w:tcPr>
                      <w:p>
                        <w:pPr>
                          <w:pStyle w:val="TableParagraph"/>
                          <w:ind w:left="198" w:right="128"/>
                          <w:jc w:val="center"/>
                          <w:rPr>
                            <w:sz w:val="16"/>
                          </w:rPr>
                        </w:pPr>
                        <w:r>
                          <w:rPr>
                            <w:sz w:val="16"/>
                          </w:rPr>
                          <w:t>11/16”</w:t>
                        </w:r>
                      </w:p>
                    </w:tc>
                    <w:tc>
                      <w:tcPr>
                        <w:tcW w:w="902" w:type="dxa"/>
                      </w:tcPr>
                      <w:p>
                        <w:pPr>
                          <w:pStyle w:val="TableParagraph"/>
                          <w:ind w:left="125" w:right="60"/>
                          <w:jc w:val="center"/>
                          <w:rPr>
                            <w:sz w:val="16"/>
                          </w:rPr>
                        </w:pPr>
                        <w:r>
                          <w:rPr>
                            <w:sz w:val="16"/>
                          </w:rPr>
                          <w:t>3/8”</w:t>
                        </w:r>
                      </w:p>
                    </w:tc>
                  </w:tr>
                  <w:tr>
                    <w:trPr>
                      <w:trHeight w:val="280" w:hRule="atLeast"/>
                    </w:trPr>
                    <w:tc>
                      <w:tcPr>
                        <w:tcW w:w="1090" w:type="dxa"/>
                        <w:tcBorders>
                          <w:right w:val="single" w:sz="6" w:space="0" w:color="D2232A"/>
                        </w:tcBorders>
                      </w:tcPr>
                      <w:p>
                        <w:pPr>
                          <w:pStyle w:val="TableParagraph"/>
                          <w:spacing w:before="42"/>
                          <w:ind w:left="80"/>
                          <w:rPr>
                            <w:rFonts w:ascii="Myriad Pro Light"/>
                            <w:b/>
                            <w:sz w:val="16"/>
                          </w:rPr>
                        </w:pPr>
                        <w:r>
                          <w:rPr>
                            <w:rFonts w:ascii="Myriad Pro Light"/>
                            <w:b/>
                            <w:sz w:val="16"/>
                          </w:rPr>
                          <w:t>BQ9239</w:t>
                        </w:r>
                      </w:p>
                    </w:tc>
                    <w:tc>
                      <w:tcPr>
                        <w:tcW w:w="1340" w:type="dxa"/>
                        <w:tcBorders>
                          <w:left w:val="single" w:sz="6" w:space="0" w:color="D2232A"/>
                          <w:right w:val="single" w:sz="6" w:space="0" w:color="D2232A"/>
                        </w:tcBorders>
                      </w:tcPr>
                      <w:p>
                        <w:pPr>
                          <w:pStyle w:val="TableParagraph"/>
                          <w:ind w:left="243" w:right="242"/>
                          <w:jc w:val="center"/>
                          <w:rPr>
                            <w:sz w:val="14"/>
                          </w:rPr>
                        </w:pPr>
                        <w:r>
                          <w:rPr>
                            <w:sz w:val="16"/>
                          </w:rPr>
                          <w:t>9/16-18 </w:t>
                        </w:r>
                        <w:r>
                          <w:rPr>
                            <w:sz w:val="14"/>
                          </w:rPr>
                          <w:t>UNF</w:t>
                        </w:r>
                      </w:p>
                    </w:tc>
                    <w:tc>
                      <w:tcPr>
                        <w:tcW w:w="1273" w:type="dxa"/>
                        <w:tcBorders>
                          <w:left w:val="single" w:sz="6" w:space="0" w:color="D2232A"/>
                        </w:tcBorders>
                      </w:tcPr>
                      <w:p>
                        <w:pPr>
                          <w:pStyle w:val="TableParagraph"/>
                          <w:ind w:left="71" w:right="139"/>
                          <w:jc w:val="center"/>
                          <w:rPr>
                            <w:sz w:val="16"/>
                          </w:rPr>
                        </w:pPr>
                        <w:r>
                          <w:rPr>
                            <w:sz w:val="16"/>
                          </w:rPr>
                          <w:t>8.6mm</w:t>
                        </w:r>
                      </w:p>
                    </w:tc>
                    <w:tc>
                      <w:tcPr>
                        <w:tcW w:w="1132" w:type="dxa"/>
                      </w:tcPr>
                      <w:p>
                        <w:pPr>
                          <w:pStyle w:val="TableParagraph"/>
                          <w:ind w:left="145" w:right="200"/>
                          <w:jc w:val="center"/>
                          <w:rPr>
                            <w:sz w:val="16"/>
                          </w:rPr>
                        </w:pPr>
                        <w:r>
                          <w:rPr>
                            <w:sz w:val="16"/>
                          </w:rPr>
                          <w:t>45°</w:t>
                        </w:r>
                      </w:p>
                    </w:tc>
                    <w:tc>
                      <w:tcPr>
                        <w:tcW w:w="813" w:type="dxa"/>
                      </w:tcPr>
                      <w:p>
                        <w:pPr>
                          <w:pStyle w:val="TableParagraph"/>
                          <w:ind w:left="198" w:right="128"/>
                          <w:jc w:val="center"/>
                          <w:rPr>
                            <w:sz w:val="16"/>
                          </w:rPr>
                        </w:pPr>
                        <w:r>
                          <w:rPr>
                            <w:sz w:val="16"/>
                          </w:rPr>
                          <w:t>11/16”</w:t>
                        </w:r>
                      </w:p>
                    </w:tc>
                    <w:tc>
                      <w:tcPr>
                        <w:tcW w:w="902" w:type="dxa"/>
                      </w:tcPr>
                      <w:p>
                        <w:pPr>
                          <w:pStyle w:val="TableParagraph"/>
                          <w:ind w:left="125" w:right="60"/>
                          <w:jc w:val="center"/>
                          <w:rPr>
                            <w:sz w:val="16"/>
                          </w:rPr>
                        </w:pPr>
                        <w:r>
                          <w:rPr>
                            <w:sz w:val="16"/>
                          </w:rPr>
                          <w:t>3/8”</w:t>
                        </w:r>
                      </w:p>
                    </w:tc>
                  </w:tr>
                  <w:tr>
                    <w:trPr>
                      <w:trHeight w:val="280" w:hRule="atLeast"/>
                    </w:trPr>
                    <w:tc>
                      <w:tcPr>
                        <w:tcW w:w="1090" w:type="dxa"/>
                        <w:tcBorders>
                          <w:right w:val="single" w:sz="6" w:space="0" w:color="D2232A"/>
                        </w:tcBorders>
                      </w:tcPr>
                      <w:p>
                        <w:pPr>
                          <w:pStyle w:val="TableParagraph"/>
                          <w:spacing w:before="42"/>
                          <w:ind w:left="80"/>
                          <w:rPr>
                            <w:rFonts w:ascii="Myriad Pro Light"/>
                            <w:b/>
                            <w:sz w:val="16"/>
                          </w:rPr>
                        </w:pPr>
                        <w:r>
                          <w:rPr>
                            <w:rFonts w:ascii="Myriad Pro Light"/>
                            <w:b/>
                            <w:sz w:val="16"/>
                          </w:rPr>
                          <w:t>BQ9207</w:t>
                        </w:r>
                      </w:p>
                    </w:tc>
                    <w:tc>
                      <w:tcPr>
                        <w:tcW w:w="1340" w:type="dxa"/>
                        <w:tcBorders>
                          <w:left w:val="single" w:sz="6" w:space="0" w:color="D2232A"/>
                          <w:right w:val="single" w:sz="6" w:space="0" w:color="D2232A"/>
                        </w:tcBorders>
                      </w:tcPr>
                      <w:p>
                        <w:pPr>
                          <w:pStyle w:val="TableParagraph"/>
                          <w:ind w:left="243" w:right="242"/>
                          <w:jc w:val="center"/>
                          <w:rPr>
                            <w:sz w:val="14"/>
                          </w:rPr>
                        </w:pPr>
                        <w:r>
                          <w:rPr>
                            <w:sz w:val="16"/>
                          </w:rPr>
                          <w:t>9/16-18 </w:t>
                        </w:r>
                        <w:r>
                          <w:rPr>
                            <w:sz w:val="14"/>
                          </w:rPr>
                          <w:t>UNF</w:t>
                        </w:r>
                      </w:p>
                    </w:tc>
                    <w:tc>
                      <w:tcPr>
                        <w:tcW w:w="1273" w:type="dxa"/>
                        <w:tcBorders>
                          <w:left w:val="single" w:sz="6" w:space="0" w:color="D2232A"/>
                        </w:tcBorders>
                      </w:tcPr>
                      <w:p>
                        <w:pPr>
                          <w:pStyle w:val="TableParagraph"/>
                          <w:ind w:left="71" w:right="139"/>
                          <w:jc w:val="center"/>
                          <w:rPr>
                            <w:sz w:val="16"/>
                          </w:rPr>
                        </w:pPr>
                        <w:r>
                          <w:rPr>
                            <w:sz w:val="16"/>
                          </w:rPr>
                          <w:t>6.1mm</w:t>
                        </w:r>
                      </w:p>
                    </w:tc>
                    <w:tc>
                      <w:tcPr>
                        <w:tcW w:w="1132" w:type="dxa"/>
                      </w:tcPr>
                      <w:p>
                        <w:pPr>
                          <w:pStyle w:val="TableParagraph"/>
                          <w:ind w:left="145" w:right="201"/>
                          <w:jc w:val="center"/>
                          <w:rPr>
                            <w:sz w:val="16"/>
                          </w:rPr>
                        </w:pPr>
                        <w:r>
                          <w:rPr>
                            <w:sz w:val="16"/>
                          </w:rPr>
                          <w:t>o-ring pilot</w:t>
                        </w:r>
                      </w:p>
                    </w:tc>
                    <w:tc>
                      <w:tcPr>
                        <w:tcW w:w="813" w:type="dxa"/>
                      </w:tcPr>
                      <w:p>
                        <w:pPr>
                          <w:pStyle w:val="TableParagraph"/>
                          <w:ind w:left="198" w:right="128"/>
                          <w:jc w:val="center"/>
                          <w:rPr>
                            <w:sz w:val="16"/>
                          </w:rPr>
                        </w:pPr>
                        <w:r>
                          <w:rPr>
                            <w:sz w:val="16"/>
                          </w:rPr>
                          <w:t>5/8”</w:t>
                        </w:r>
                      </w:p>
                    </w:tc>
                    <w:tc>
                      <w:tcPr>
                        <w:tcW w:w="902" w:type="dxa"/>
                      </w:tcPr>
                      <w:p>
                        <w:pPr>
                          <w:pStyle w:val="TableParagraph"/>
                          <w:ind w:left="206" w:right="73"/>
                          <w:jc w:val="center"/>
                          <w:rPr>
                            <w:sz w:val="16"/>
                          </w:rPr>
                        </w:pPr>
                        <w:r>
                          <w:rPr>
                            <w:sz w:val="16"/>
                          </w:rPr>
                          <w:t>3/8”</w:t>
                        </w:r>
                      </w:p>
                    </w:tc>
                  </w:tr>
                  <w:tr>
                    <w:trPr>
                      <w:trHeight w:val="275" w:hRule="atLeast"/>
                    </w:trPr>
                    <w:tc>
                      <w:tcPr>
                        <w:tcW w:w="1090" w:type="dxa"/>
                        <w:tcBorders>
                          <w:bottom w:val="single" w:sz="2" w:space="0" w:color="000000"/>
                          <w:right w:val="single" w:sz="6" w:space="0" w:color="D2232A"/>
                        </w:tcBorders>
                      </w:tcPr>
                      <w:p>
                        <w:pPr>
                          <w:pStyle w:val="TableParagraph"/>
                          <w:spacing w:before="42"/>
                          <w:ind w:left="79"/>
                          <w:rPr>
                            <w:rFonts w:ascii="Myriad Pro Light"/>
                            <w:b/>
                            <w:sz w:val="16"/>
                          </w:rPr>
                        </w:pPr>
                        <w:r>
                          <w:rPr>
                            <w:rFonts w:ascii="Myriad Pro Light"/>
                            <w:b/>
                            <w:sz w:val="16"/>
                          </w:rPr>
                          <w:t>BQ9219</w:t>
                        </w:r>
                      </w:p>
                    </w:tc>
                    <w:tc>
                      <w:tcPr>
                        <w:tcW w:w="1340" w:type="dxa"/>
                        <w:tcBorders>
                          <w:left w:val="single" w:sz="6" w:space="0" w:color="D2232A"/>
                          <w:bottom w:val="single" w:sz="2" w:space="0" w:color="000000"/>
                          <w:right w:val="single" w:sz="6" w:space="0" w:color="D2232A"/>
                        </w:tcBorders>
                      </w:tcPr>
                      <w:p>
                        <w:pPr>
                          <w:pStyle w:val="TableParagraph"/>
                          <w:ind w:left="243" w:right="242"/>
                          <w:jc w:val="center"/>
                          <w:rPr>
                            <w:sz w:val="14"/>
                          </w:rPr>
                        </w:pPr>
                        <w:r>
                          <w:rPr>
                            <w:sz w:val="16"/>
                          </w:rPr>
                          <w:t>5/8-18 </w:t>
                        </w:r>
                        <w:r>
                          <w:rPr>
                            <w:sz w:val="14"/>
                          </w:rPr>
                          <w:t>UNF</w:t>
                        </w:r>
                      </w:p>
                    </w:tc>
                    <w:tc>
                      <w:tcPr>
                        <w:tcW w:w="1273" w:type="dxa"/>
                        <w:tcBorders>
                          <w:left w:val="single" w:sz="6" w:space="0" w:color="D2232A"/>
                          <w:bottom w:val="single" w:sz="2" w:space="0" w:color="000000"/>
                        </w:tcBorders>
                      </w:tcPr>
                      <w:p>
                        <w:pPr>
                          <w:pStyle w:val="TableParagraph"/>
                          <w:ind w:left="71" w:right="139"/>
                          <w:jc w:val="center"/>
                          <w:rPr>
                            <w:sz w:val="16"/>
                          </w:rPr>
                        </w:pPr>
                        <w:r>
                          <w:rPr>
                            <w:sz w:val="16"/>
                          </w:rPr>
                          <w:t>8.6mm</w:t>
                        </w:r>
                      </w:p>
                    </w:tc>
                    <w:tc>
                      <w:tcPr>
                        <w:tcW w:w="1132" w:type="dxa"/>
                        <w:tcBorders>
                          <w:bottom w:val="single" w:sz="2" w:space="0" w:color="000000"/>
                        </w:tcBorders>
                      </w:tcPr>
                      <w:p>
                        <w:pPr>
                          <w:pStyle w:val="TableParagraph"/>
                          <w:ind w:left="145" w:right="200"/>
                          <w:jc w:val="center"/>
                          <w:rPr>
                            <w:sz w:val="16"/>
                          </w:rPr>
                        </w:pPr>
                        <w:r>
                          <w:rPr>
                            <w:sz w:val="16"/>
                          </w:rPr>
                          <w:t>45°</w:t>
                        </w:r>
                      </w:p>
                    </w:tc>
                    <w:tc>
                      <w:tcPr>
                        <w:tcW w:w="813" w:type="dxa"/>
                        <w:tcBorders>
                          <w:bottom w:val="single" w:sz="2" w:space="0" w:color="000000"/>
                        </w:tcBorders>
                      </w:tcPr>
                      <w:p>
                        <w:pPr>
                          <w:pStyle w:val="TableParagraph"/>
                          <w:ind w:left="198" w:right="128"/>
                          <w:jc w:val="center"/>
                          <w:rPr>
                            <w:sz w:val="16"/>
                          </w:rPr>
                        </w:pPr>
                        <w:r>
                          <w:rPr>
                            <w:sz w:val="16"/>
                          </w:rPr>
                          <w:t>13/16”</w:t>
                        </w:r>
                      </w:p>
                    </w:tc>
                    <w:tc>
                      <w:tcPr>
                        <w:tcW w:w="902" w:type="dxa"/>
                        <w:tcBorders>
                          <w:bottom w:val="single" w:sz="2" w:space="0" w:color="000000"/>
                        </w:tcBorders>
                      </w:tcPr>
                      <w:p>
                        <w:pPr>
                          <w:pStyle w:val="TableParagraph"/>
                          <w:ind w:left="125" w:right="60"/>
                          <w:jc w:val="center"/>
                          <w:rPr>
                            <w:sz w:val="16"/>
                          </w:rPr>
                        </w:pPr>
                        <w:r>
                          <w:rPr>
                            <w:sz w:val="16"/>
                          </w:rPr>
                          <w:t>3/8”</w:t>
                        </w:r>
                      </w:p>
                    </w:tc>
                  </w:tr>
                  <w:tr>
                    <w:trPr>
                      <w:trHeight w:val="279" w:hRule="atLeast"/>
                    </w:trPr>
                    <w:tc>
                      <w:tcPr>
                        <w:tcW w:w="1090" w:type="dxa"/>
                        <w:tcBorders>
                          <w:top w:val="single" w:sz="2" w:space="0" w:color="000000"/>
                          <w:right w:val="single" w:sz="6" w:space="0" w:color="D2232A"/>
                        </w:tcBorders>
                      </w:tcPr>
                      <w:p>
                        <w:pPr>
                          <w:pStyle w:val="TableParagraph"/>
                          <w:spacing w:before="42"/>
                          <w:ind w:left="80"/>
                          <w:rPr>
                            <w:rFonts w:ascii="Myriad Pro Light"/>
                            <w:b/>
                            <w:sz w:val="16"/>
                          </w:rPr>
                        </w:pPr>
                        <w:r>
                          <w:rPr>
                            <w:rFonts w:ascii="Myriad Pro Light"/>
                            <w:b/>
                            <w:sz w:val="16"/>
                          </w:rPr>
                          <w:t>BQ9175</w:t>
                        </w:r>
                      </w:p>
                    </w:tc>
                    <w:tc>
                      <w:tcPr>
                        <w:tcW w:w="1340" w:type="dxa"/>
                        <w:tcBorders>
                          <w:top w:val="single" w:sz="2" w:space="0" w:color="000000"/>
                          <w:left w:val="single" w:sz="6" w:space="0" w:color="D2232A"/>
                          <w:right w:val="single" w:sz="6" w:space="0" w:color="D2232A"/>
                        </w:tcBorders>
                      </w:tcPr>
                      <w:p>
                        <w:pPr>
                          <w:pStyle w:val="TableParagraph"/>
                          <w:ind w:left="242" w:right="242"/>
                          <w:jc w:val="center"/>
                          <w:rPr>
                            <w:sz w:val="16"/>
                          </w:rPr>
                        </w:pPr>
                        <w:r>
                          <w:rPr>
                            <w:sz w:val="16"/>
                          </w:rPr>
                          <w:t>M10 × 1</w:t>
                        </w:r>
                      </w:p>
                    </w:tc>
                    <w:tc>
                      <w:tcPr>
                        <w:tcW w:w="1273" w:type="dxa"/>
                        <w:tcBorders>
                          <w:top w:val="single" w:sz="2" w:space="0" w:color="000000"/>
                          <w:left w:val="single" w:sz="6" w:space="0" w:color="D2232A"/>
                        </w:tcBorders>
                      </w:tcPr>
                      <w:p>
                        <w:pPr>
                          <w:pStyle w:val="TableParagraph"/>
                          <w:ind w:left="71" w:right="139"/>
                          <w:jc w:val="center"/>
                          <w:rPr>
                            <w:sz w:val="16"/>
                          </w:rPr>
                        </w:pPr>
                        <w:r>
                          <w:rPr>
                            <w:sz w:val="16"/>
                          </w:rPr>
                          <w:t>9mm</w:t>
                        </w:r>
                      </w:p>
                    </w:tc>
                    <w:tc>
                      <w:tcPr>
                        <w:tcW w:w="1132" w:type="dxa"/>
                        <w:tcBorders>
                          <w:top w:val="single" w:sz="2" w:space="0" w:color="000000"/>
                        </w:tcBorders>
                      </w:tcPr>
                      <w:p>
                        <w:pPr>
                          <w:pStyle w:val="TableParagraph"/>
                          <w:ind w:left="145" w:right="200"/>
                          <w:jc w:val="center"/>
                          <w:rPr>
                            <w:sz w:val="16"/>
                          </w:rPr>
                        </w:pPr>
                        <w:r>
                          <w:rPr>
                            <w:sz w:val="16"/>
                          </w:rPr>
                          <w:t>45°</w:t>
                        </w:r>
                      </w:p>
                    </w:tc>
                    <w:tc>
                      <w:tcPr>
                        <w:tcW w:w="813" w:type="dxa"/>
                        <w:tcBorders>
                          <w:top w:val="single" w:sz="2" w:space="0" w:color="000000"/>
                        </w:tcBorders>
                      </w:tcPr>
                      <w:p>
                        <w:pPr>
                          <w:pStyle w:val="TableParagraph"/>
                          <w:ind w:left="188" w:right="131"/>
                          <w:jc w:val="center"/>
                          <w:rPr>
                            <w:sz w:val="16"/>
                          </w:rPr>
                        </w:pPr>
                        <w:r>
                          <w:rPr>
                            <w:sz w:val="16"/>
                          </w:rPr>
                          <w:t>13mm</w:t>
                        </w:r>
                      </w:p>
                    </w:tc>
                    <w:tc>
                      <w:tcPr>
                        <w:tcW w:w="902" w:type="dxa"/>
                        <w:tcBorders>
                          <w:top w:val="single" w:sz="2" w:space="0" w:color="000000"/>
                        </w:tcBorders>
                      </w:tcPr>
                      <w:p>
                        <w:pPr>
                          <w:pStyle w:val="TableParagraph"/>
                          <w:ind w:left="206" w:right="73"/>
                          <w:jc w:val="center"/>
                          <w:rPr>
                            <w:sz w:val="16"/>
                          </w:rPr>
                        </w:pPr>
                        <w:r>
                          <w:rPr>
                            <w:sz w:val="16"/>
                          </w:rPr>
                          <w:t>3/16”</w:t>
                        </w:r>
                      </w:p>
                    </w:tc>
                  </w:tr>
                  <w:tr>
                    <w:trPr>
                      <w:trHeight w:val="280" w:hRule="atLeast"/>
                    </w:trPr>
                    <w:tc>
                      <w:tcPr>
                        <w:tcW w:w="1090" w:type="dxa"/>
                        <w:tcBorders>
                          <w:right w:val="single" w:sz="6" w:space="0" w:color="D2232A"/>
                        </w:tcBorders>
                      </w:tcPr>
                      <w:p>
                        <w:pPr>
                          <w:pStyle w:val="TableParagraph"/>
                          <w:spacing w:before="42"/>
                          <w:ind w:left="80"/>
                          <w:rPr>
                            <w:rFonts w:ascii="Myriad Pro Light"/>
                            <w:b/>
                            <w:sz w:val="16"/>
                          </w:rPr>
                        </w:pPr>
                        <w:r>
                          <w:rPr>
                            <w:rFonts w:ascii="Myriad Pro Light"/>
                            <w:b/>
                            <w:sz w:val="16"/>
                          </w:rPr>
                          <w:t>BQ9174</w:t>
                        </w:r>
                      </w:p>
                    </w:tc>
                    <w:tc>
                      <w:tcPr>
                        <w:tcW w:w="1340" w:type="dxa"/>
                        <w:tcBorders>
                          <w:left w:val="single" w:sz="6" w:space="0" w:color="D2232A"/>
                          <w:right w:val="single" w:sz="6" w:space="0" w:color="D2232A"/>
                        </w:tcBorders>
                      </w:tcPr>
                      <w:p>
                        <w:pPr>
                          <w:pStyle w:val="TableParagraph"/>
                          <w:ind w:left="242" w:right="242"/>
                          <w:jc w:val="center"/>
                          <w:rPr>
                            <w:sz w:val="16"/>
                          </w:rPr>
                        </w:pPr>
                        <w:r>
                          <w:rPr>
                            <w:sz w:val="16"/>
                          </w:rPr>
                          <w:t>M12 × 1</w:t>
                        </w:r>
                      </w:p>
                    </w:tc>
                    <w:tc>
                      <w:tcPr>
                        <w:tcW w:w="1273" w:type="dxa"/>
                        <w:tcBorders>
                          <w:left w:val="single" w:sz="6" w:space="0" w:color="D2232A"/>
                        </w:tcBorders>
                      </w:tcPr>
                      <w:p>
                        <w:pPr>
                          <w:pStyle w:val="TableParagraph"/>
                          <w:ind w:left="71" w:right="138"/>
                          <w:jc w:val="center"/>
                          <w:rPr>
                            <w:sz w:val="16"/>
                          </w:rPr>
                        </w:pPr>
                        <w:r>
                          <w:rPr>
                            <w:sz w:val="16"/>
                          </w:rPr>
                          <w:t>9mm</w:t>
                        </w:r>
                      </w:p>
                    </w:tc>
                    <w:tc>
                      <w:tcPr>
                        <w:tcW w:w="1132" w:type="dxa"/>
                      </w:tcPr>
                      <w:p>
                        <w:pPr>
                          <w:pStyle w:val="TableParagraph"/>
                          <w:ind w:left="145" w:right="200"/>
                          <w:jc w:val="center"/>
                          <w:rPr>
                            <w:sz w:val="16"/>
                          </w:rPr>
                        </w:pPr>
                        <w:r>
                          <w:rPr>
                            <w:sz w:val="16"/>
                          </w:rPr>
                          <w:t>45°</w:t>
                        </w:r>
                      </w:p>
                    </w:tc>
                    <w:tc>
                      <w:tcPr>
                        <w:tcW w:w="813" w:type="dxa"/>
                      </w:tcPr>
                      <w:p>
                        <w:pPr>
                          <w:pStyle w:val="TableParagraph"/>
                          <w:ind w:left="188" w:right="131"/>
                          <w:jc w:val="center"/>
                          <w:rPr>
                            <w:sz w:val="16"/>
                          </w:rPr>
                        </w:pPr>
                        <w:r>
                          <w:rPr>
                            <w:sz w:val="16"/>
                          </w:rPr>
                          <w:t>16mm</w:t>
                        </w:r>
                      </w:p>
                    </w:tc>
                    <w:tc>
                      <w:tcPr>
                        <w:tcW w:w="902" w:type="dxa"/>
                      </w:tcPr>
                      <w:p>
                        <w:pPr>
                          <w:pStyle w:val="TableParagraph"/>
                          <w:ind w:left="207" w:right="73"/>
                          <w:jc w:val="center"/>
                          <w:rPr>
                            <w:sz w:val="16"/>
                          </w:rPr>
                        </w:pPr>
                        <w:r>
                          <w:rPr>
                            <w:sz w:val="16"/>
                          </w:rPr>
                          <w:t>3/16”</w:t>
                        </w:r>
                      </w:p>
                    </w:tc>
                  </w:tr>
                  <w:tr>
                    <w:trPr>
                      <w:trHeight w:val="280" w:hRule="atLeast"/>
                    </w:trPr>
                    <w:tc>
                      <w:tcPr>
                        <w:tcW w:w="1090" w:type="dxa"/>
                        <w:tcBorders>
                          <w:right w:val="single" w:sz="6" w:space="0" w:color="D2232A"/>
                        </w:tcBorders>
                      </w:tcPr>
                      <w:p>
                        <w:pPr>
                          <w:pStyle w:val="TableParagraph"/>
                          <w:spacing w:before="42"/>
                          <w:ind w:left="80"/>
                          <w:rPr>
                            <w:rFonts w:ascii="Myriad Pro Light"/>
                            <w:b/>
                            <w:sz w:val="16"/>
                          </w:rPr>
                        </w:pPr>
                        <w:r>
                          <w:rPr>
                            <w:rFonts w:ascii="Myriad Pro Light"/>
                            <w:b/>
                            <w:sz w:val="16"/>
                          </w:rPr>
                          <w:t>BQ9179</w:t>
                        </w:r>
                      </w:p>
                    </w:tc>
                    <w:tc>
                      <w:tcPr>
                        <w:tcW w:w="1340" w:type="dxa"/>
                        <w:tcBorders>
                          <w:left w:val="single" w:sz="6" w:space="0" w:color="D2232A"/>
                          <w:right w:val="single" w:sz="6" w:space="0" w:color="D2232A"/>
                        </w:tcBorders>
                      </w:tcPr>
                      <w:p>
                        <w:pPr>
                          <w:pStyle w:val="TableParagraph"/>
                          <w:ind w:left="242" w:right="242"/>
                          <w:jc w:val="center"/>
                          <w:rPr>
                            <w:sz w:val="16"/>
                          </w:rPr>
                        </w:pPr>
                        <w:r>
                          <w:rPr>
                            <w:sz w:val="16"/>
                          </w:rPr>
                          <w:t>M12 × 1</w:t>
                        </w:r>
                      </w:p>
                    </w:tc>
                    <w:tc>
                      <w:tcPr>
                        <w:tcW w:w="1273" w:type="dxa"/>
                        <w:tcBorders>
                          <w:left w:val="single" w:sz="6" w:space="0" w:color="D2232A"/>
                        </w:tcBorders>
                      </w:tcPr>
                      <w:p>
                        <w:pPr>
                          <w:pStyle w:val="TableParagraph"/>
                          <w:ind w:left="71" w:right="138"/>
                          <w:jc w:val="center"/>
                          <w:rPr>
                            <w:sz w:val="16"/>
                          </w:rPr>
                        </w:pPr>
                        <w:r>
                          <w:rPr>
                            <w:sz w:val="16"/>
                          </w:rPr>
                          <w:t>9mm</w:t>
                        </w:r>
                      </w:p>
                    </w:tc>
                    <w:tc>
                      <w:tcPr>
                        <w:tcW w:w="1132" w:type="dxa"/>
                      </w:tcPr>
                      <w:p>
                        <w:pPr>
                          <w:pStyle w:val="TableParagraph"/>
                          <w:ind w:left="145" w:right="199"/>
                          <w:jc w:val="center"/>
                          <w:rPr>
                            <w:sz w:val="16"/>
                          </w:rPr>
                        </w:pPr>
                        <w:r>
                          <w:rPr>
                            <w:sz w:val="16"/>
                          </w:rPr>
                          <w:t>45°</w:t>
                        </w:r>
                      </w:p>
                    </w:tc>
                    <w:tc>
                      <w:tcPr>
                        <w:tcW w:w="813" w:type="dxa"/>
                      </w:tcPr>
                      <w:p>
                        <w:pPr>
                          <w:pStyle w:val="TableParagraph"/>
                          <w:ind w:left="188" w:right="131"/>
                          <w:jc w:val="center"/>
                          <w:rPr>
                            <w:sz w:val="16"/>
                          </w:rPr>
                        </w:pPr>
                        <w:r>
                          <w:rPr>
                            <w:sz w:val="16"/>
                          </w:rPr>
                          <w:t>16mm</w:t>
                        </w:r>
                      </w:p>
                    </w:tc>
                    <w:tc>
                      <w:tcPr>
                        <w:tcW w:w="902" w:type="dxa"/>
                      </w:tcPr>
                      <w:p>
                        <w:pPr>
                          <w:pStyle w:val="TableParagraph"/>
                          <w:ind w:left="207" w:right="73"/>
                          <w:jc w:val="center"/>
                          <w:rPr>
                            <w:sz w:val="16"/>
                          </w:rPr>
                        </w:pPr>
                        <w:r>
                          <w:rPr>
                            <w:sz w:val="16"/>
                          </w:rPr>
                          <w:t>1/4”</w:t>
                        </w:r>
                      </w:p>
                    </w:tc>
                  </w:tr>
                  <w:tr>
                    <w:trPr>
                      <w:trHeight w:val="280" w:hRule="atLeast"/>
                    </w:trPr>
                    <w:tc>
                      <w:tcPr>
                        <w:tcW w:w="1090" w:type="dxa"/>
                        <w:tcBorders>
                          <w:right w:val="single" w:sz="6" w:space="0" w:color="D2232A"/>
                        </w:tcBorders>
                      </w:tcPr>
                      <w:p>
                        <w:pPr>
                          <w:pStyle w:val="TableParagraph"/>
                          <w:spacing w:before="42"/>
                          <w:ind w:left="80"/>
                          <w:rPr>
                            <w:rFonts w:ascii="Myriad Pro Light"/>
                            <w:b/>
                            <w:sz w:val="16"/>
                          </w:rPr>
                        </w:pPr>
                        <w:r>
                          <w:rPr>
                            <w:rFonts w:ascii="Myriad Pro Light"/>
                            <w:b/>
                            <w:sz w:val="16"/>
                          </w:rPr>
                          <w:t>BQ9156</w:t>
                        </w:r>
                      </w:p>
                    </w:tc>
                    <w:tc>
                      <w:tcPr>
                        <w:tcW w:w="1340" w:type="dxa"/>
                        <w:tcBorders>
                          <w:left w:val="single" w:sz="6" w:space="0" w:color="D2232A"/>
                          <w:right w:val="single" w:sz="6" w:space="0" w:color="D2232A"/>
                        </w:tcBorders>
                      </w:tcPr>
                      <w:p>
                        <w:pPr>
                          <w:pStyle w:val="TableParagraph"/>
                          <w:ind w:left="242" w:right="242"/>
                          <w:jc w:val="center"/>
                          <w:rPr>
                            <w:sz w:val="16"/>
                          </w:rPr>
                        </w:pPr>
                        <w:r>
                          <w:rPr>
                            <w:sz w:val="16"/>
                          </w:rPr>
                          <w:t>M12 × 1.25</w:t>
                        </w:r>
                      </w:p>
                    </w:tc>
                    <w:tc>
                      <w:tcPr>
                        <w:tcW w:w="1273" w:type="dxa"/>
                        <w:tcBorders>
                          <w:left w:val="single" w:sz="6" w:space="0" w:color="D2232A"/>
                        </w:tcBorders>
                      </w:tcPr>
                      <w:p>
                        <w:pPr>
                          <w:pStyle w:val="TableParagraph"/>
                          <w:ind w:left="71" w:right="138"/>
                          <w:jc w:val="center"/>
                          <w:rPr>
                            <w:sz w:val="16"/>
                          </w:rPr>
                        </w:pPr>
                        <w:r>
                          <w:rPr>
                            <w:sz w:val="16"/>
                          </w:rPr>
                          <w:t>8mm</w:t>
                        </w:r>
                      </w:p>
                    </w:tc>
                    <w:tc>
                      <w:tcPr>
                        <w:tcW w:w="1132" w:type="dxa"/>
                      </w:tcPr>
                      <w:p>
                        <w:pPr>
                          <w:pStyle w:val="TableParagraph"/>
                          <w:ind w:left="145" w:right="200"/>
                          <w:jc w:val="center"/>
                          <w:rPr>
                            <w:sz w:val="16"/>
                          </w:rPr>
                        </w:pPr>
                        <w:r>
                          <w:rPr>
                            <w:sz w:val="16"/>
                          </w:rPr>
                          <w:t>45°</w:t>
                        </w:r>
                      </w:p>
                    </w:tc>
                    <w:tc>
                      <w:tcPr>
                        <w:tcW w:w="813" w:type="dxa"/>
                      </w:tcPr>
                      <w:p>
                        <w:pPr>
                          <w:pStyle w:val="TableParagraph"/>
                          <w:ind w:left="188" w:right="131"/>
                          <w:jc w:val="center"/>
                          <w:rPr>
                            <w:sz w:val="16"/>
                          </w:rPr>
                        </w:pPr>
                        <w:r>
                          <w:rPr>
                            <w:sz w:val="16"/>
                          </w:rPr>
                          <w:t>16mm</w:t>
                        </w:r>
                      </w:p>
                    </w:tc>
                    <w:tc>
                      <w:tcPr>
                        <w:tcW w:w="902" w:type="dxa"/>
                      </w:tcPr>
                      <w:p>
                        <w:pPr>
                          <w:pStyle w:val="TableParagraph"/>
                          <w:ind w:left="207" w:right="73"/>
                          <w:jc w:val="center"/>
                          <w:rPr>
                            <w:sz w:val="16"/>
                          </w:rPr>
                        </w:pPr>
                        <w:r>
                          <w:rPr>
                            <w:sz w:val="16"/>
                          </w:rPr>
                          <w:t>1/4”</w:t>
                        </w:r>
                      </w:p>
                    </w:tc>
                  </w:tr>
                  <w:tr>
                    <w:trPr>
                      <w:trHeight w:val="279" w:hRule="atLeast"/>
                    </w:trPr>
                    <w:tc>
                      <w:tcPr>
                        <w:tcW w:w="1090" w:type="dxa"/>
                        <w:tcBorders>
                          <w:right w:val="single" w:sz="6" w:space="0" w:color="D2232A"/>
                        </w:tcBorders>
                      </w:tcPr>
                      <w:p>
                        <w:pPr>
                          <w:pStyle w:val="TableParagraph"/>
                          <w:spacing w:before="42"/>
                          <w:ind w:left="80"/>
                          <w:rPr>
                            <w:rFonts w:ascii="Myriad Pro Light"/>
                            <w:b/>
                            <w:sz w:val="16"/>
                          </w:rPr>
                        </w:pPr>
                        <w:r>
                          <w:rPr>
                            <w:rFonts w:ascii="Myriad Pro Light"/>
                            <w:b/>
                            <w:sz w:val="16"/>
                          </w:rPr>
                          <w:t>BQ9178</w:t>
                        </w:r>
                      </w:p>
                    </w:tc>
                    <w:tc>
                      <w:tcPr>
                        <w:tcW w:w="1340" w:type="dxa"/>
                        <w:tcBorders>
                          <w:left w:val="single" w:sz="6" w:space="0" w:color="D2232A"/>
                          <w:right w:val="single" w:sz="6" w:space="0" w:color="D2232A"/>
                        </w:tcBorders>
                      </w:tcPr>
                      <w:p>
                        <w:pPr>
                          <w:pStyle w:val="TableParagraph"/>
                          <w:ind w:left="242" w:right="242"/>
                          <w:jc w:val="center"/>
                          <w:rPr>
                            <w:sz w:val="16"/>
                          </w:rPr>
                        </w:pPr>
                        <w:r>
                          <w:rPr>
                            <w:sz w:val="16"/>
                          </w:rPr>
                          <w:t>M12 × 1.5</w:t>
                        </w:r>
                      </w:p>
                    </w:tc>
                    <w:tc>
                      <w:tcPr>
                        <w:tcW w:w="1273" w:type="dxa"/>
                        <w:tcBorders>
                          <w:left w:val="single" w:sz="6" w:space="0" w:color="D2232A"/>
                        </w:tcBorders>
                      </w:tcPr>
                      <w:p>
                        <w:pPr>
                          <w:pStyle w:val="TableParagraph"/>
                          <w:ind w:left="71" w:right="138"/>
                          <w:jc w:val="center"/>
                          <w:rPr>
                            <w:sz w:val="16"/>
                          </w:rPr>
                        </w:pPr>
                        <w:r>
                          <w:rPr>
                            <w:sz w:val="16"/>
                          </w:rPr>
                          <w:t>9mm</w:t>
                        </w:r>
                      </w:p>
                    </w:tc>
                    <w:tc>
                      <w:tcPr>
                        <w:tcW w:w="1132" w:type="dxa"/>
                      </w:tcPr>
                      <w:p>
                        <w:pPr>
                          <w:pStyle w:val="TableParagraph"/>
                          <w:ind w:left="145" w:right="200"/>
                          <w:jc w:val="center"/>
                          <w:rPr>
                            <w:sz w:val="16"/>
                          </w:rPr>
                        </w:pPr>
                        <w:r>
                          <w:rPr>
                            <w:sz w:val="16"/>
                          </w:rPr>
                          <w:t>45°</w:t>
                        </w:r>
                      </w:p>
                    </w:tc>
                    <w:tc>
                      <w:tcPr>
                        <w:tcW w:w="813" w:type="dxa"/>
                      </w:tcPr>
                      <w:p>
                        <w:pPr>
                          <w:pStyle w:val="TableParagraph"/>
                          <w:ind w:left="188" w:right="131"/>
                          <w:jc w:val="center"/>
                          <w:rPr>
                            <w:sz w:val="16"/>
                          </w:rPr>
                        </w:pPr>
                        <w:r>
                          <w:rPr>
                            <w:sz w:val="16"/>
                          </w:rPr>
                          <w:t>16mm</w:t>
                        </w:r>
                      </w:p>
                    </w:tc>
                    <w:tc>
                      <w:tcPr>
                        <w:tcW w:w="902" w:type="dxa"/>
                      </w:tcPr>
                      <w:p>
                        <w:pPr>
                          <w:pStyle w:val="TableParagraph"/>
                          <w:ind w:left="207" w:right="73"/>
                          <w:jc w:val="center"/>
                          <w:rPr>
                            <w:sz w:val="16"/>
                          </w:rPr>
                        </w:pPr>
                        <w:r>
                          <w:rPr>
                            <w:sz w:val="16"/>
                          </w:rPr>
                          <w:t>1/4”</w:t>
                        </w:r>
                      </w:p>
                    </w:tc>
                  </w:tr>
                  <w:tr>
                    <w:trPr>
                      <w:trHeight w:val="280" w:hRule="atLeast"/>
                    </w:trPr>
                    <w:tc>
                      <w:tcPr>
                        <w:tcW w:w="1090" w:type="dxa"/>
                        <w:tcBorders>
                          <w:right w:val="single" w:sz="6" w:space="0" w:color="D2232A"/>
                        </w:tcBorders>
                      </w:tcPr>
                      <w:p>
                        <w:pPr>
                          <w:pStyle w:val="TableParagraph"/>
                          <w:spacing w:before="42"/>
                          <w:ind w:left="80"/>
                          <w:rPr>
                            <w:rFonts w:ascii="Myriad Pro Light"/>
                            <w:b/>
                            <w:sz w:val="16"/>
                          </w:rPr>
                        </w:pPr>
                        <w:r>
                          <w:rPr>
                            <w:rFonts w:ascii="Myriad Pro Light"/>
                            <w:b/>
                            <w:sz w:val="16"/>
                          </w:rPr>
                          <w:t>BQ9208</w:t>
                        </w:r>
                      </w:p>
                    </w:tc>
                    <w:tc>
                      <w:tcPr>
                        <w:tcW w:w="1340" w:type="dxa"/>
                        <w:tcBorders>
                          <w:left w:val="single" w:sz="6" w:space="0" w:color="D2232A"/>
                          <w:right w:val="single" w:sz="6" w:space="0" w:color="D2232A"/>
                        </w:tcBorders>
                      </w:tcPr>
                      <w:p>
                        <w:pPr>
                          <w:pStyle w:val="TableParagraph"/>
                          <w:ind w:left="242" w:right="242"/>
                          <w:jc w:val="center"/>
                          <w:rPr>
                            <w:sz w:val="16"/>
                          </w:rPr>
                        </w:pPr>
                        <w:r>
                          <w:rPr>
                            <w:sz w:val="16"/>
                          </w:rPr>
                          <w:t>M14 × 1.5</w:t>
                        </w:r>
                      </w:p>
                    </w:tc>
                    <w:tc>
                      <w:tcPr>
                        <w:tcW w:w="1273" w:type="dxa"/>
                        <w:tcBorders>
                          <w:left w:val="single" w:sz="6" w:space="0" w:color="D2232A"/>
                        </w:tcBorders>
                      </w:tcPr>
                      <w:p>
                        <w:pPr>
                          <w:pStyle w:val="TableParagraph"/>
                          <w:ind w:left="71" w:right="139"/>
                          <w:jc w:val="center"/>
                          <w:rPr>
                            <w:sz w:val="16"/>
                          </w:rPr>
                        </w:pPr>
                        <w:r>
                          <w:rPr>
                            <w:sz w:val="16"/>
                          </w:rPr>
                          <w:t>10.9mm</w:t>
                        </w:r>
                      </w:p>
                    </w:tc>
                    <w:tc>
                      <w:tcPr>
                        <w:tcW w:w="1132" w:type="dxa"/>
                      </w:tcPr>
                      <w:p>
                        <w:pPr>
                          <w:pStyle w:val="TableParagraph"/>
                          <w:ind w:left="145" w:right="200"/>
                          <w:jc w:val="center"/>
                          <w:rPr>
                            <w:sz w:val="16"/>
                          </w:rPr>
                        </w:pPr>
                        <w:r>
                          <w:rPr>
                            <w:sz w:val="16"/>
                          </w:rPr>
                          <w:t>37°</w:t>
                        </w:r>
                      </w:p>
                    </w:tc>
                    <w:tc>
                      <w:tcPr>
                        <w:tcW w:w="813" w:type="dxa"/>
                      </w:tcPr>
                      <w:p>
                        <w:pPr>
                          <w:pStyle w:val="TableParagraph"/>
                          <w:ind w:left="188" w:right="131"/>
                          <w:jc w:val="center"/>
                          <w:rPr>
                            <w:sz w:val="16"/>
                          </w:rPr>
                        </w:pPr>
                        <w:r>
                          <w:rPr>
                            <w:sz w:val="16"/>
                          </w:rPr>
                          <w:t>17mm</w:t>
                        </w:r>
                      </w:p>
                    </w:tc>
                    <w:tc>
                      <w:tcPr>
                        <w:tcW w:w="902" w:type="dxa"/>
                      </w:tcPr>
                      <w:p>
                        <w:pPr>
                          <w:pStyle w:val="TableParagraph"/>
                          <w:ind w:left="125" w:right="73"/>
                          <w:jc w:val="center"/>
                          <w:rPr>
                            <w:sz w:val="16"/>
                          </w:rPr>
                        </w:pPr>
                        <w:r>
                          <w:rPr>
                            <w:sz w:val="16"/>
                          </w:rPr>
                          <w:t>10mm</w:t>
                        </w:r>
                      </w:p>
                    </w:tc>
                  </w:tr>
                  <w:tr>
                    <w:trPr>
                      <w:trHeight w:val="280" w:hRule="atLeast"/>
                    </w:trPr>
                    <w:tc>
                      <w:tcPr>
                        <w:tcW w:w="1090" w:type="dxa"/>
                        <w:tcBorders>
                          <w:right w:val="single" w:sz="6" w:space="0" w:color="D2232A"/>
                        </w:tcBorders>
                      </w:tcPr>
                      <w:p>
                        <w:pPr>
                          <w:pStyle w:val="TableParagraph"/>
                          <w:spacing w:before="42"/>
                          <w:ind w:left="80"/>
                          <w:rPr>
                            <w:rFonts w:ascii="Myriad Pro Light"/>
                            <w:b/>
                            <w:sz w:val="16"/>
                          </w:rPr>
                        </w:pPr>
                        <w:r>
                          <w:rPr>
                            <w:rFonts w:ascii="Myriad Pro Light"/>
                            <w:b/>
                            <w:sz w:val="16"/>
                          </w:rPr>
                          <w:t>BQ9209</w:t>
                        </w:r>
                      </w:p>
                    </w:tc>
                    <w:tc>
                      <w:tcPr>
                        <w:tcW w:w="1340" w:type="dxa"/>
                        <w:tcBorders>
                          <w:left w:val="single" w:sz="6" w:space="0" w:color="D2232A"/>
                          <w:right w:val="single" w:sz="6" w:space="0" w:color="D2232A"/>
                        </w:tcBorders>
                      </w:tcPr>
                      <w:p>
                        <w:pPr>
                          <w:pStyle w:val="TableParagraph"/>
                          <w:ind w:left="242" w:right="242"/>
                          <w:jc w:val="center"/>
                          <w:rPr>
                            <w:sz w:val="16"/>
                          </w:rPr>
                        </w:pPr>
                        <w:r>
                          <w:rPr>
                            <w:sz w:val="16"/>
                          </w:rPr>
                          <w:t>M16 × 1.5</w:t>
                        </w:r>
                      </w:p>
                    </w:tc>
                    <w:tc>
                      <w:tcPr>
                        <w:tcW w:w="1273" w:type="dxa"/>
                        <w:tcBorders>
                          <w:left w:val="single" w:sz="6" w:space="0" w:color="D2232A"/>
                        </w:tcBorders>
                      </w:tcPr>
                      <w:p>
                        <w:pPr>
                          <w:pStyle w:val="TableParagraph"/>
                          <w:ind w:left="71" w:right="139"/>
                          <w:jc w:val="center"/>
                          <w:rPr>
                            <w:sz w:val="16"/>
                          </w:rPr>
                        </w:pPr>
                        <w:r>
                          <w:rPr>
                            <w:sz w:val="16"/>
                          </w:rPr>
                          <w:t>10.9mm</w:t>
                        </w:r>
                      </w:p>
                    </w:tc>
                    <w:tc>
                      <w:tcPr>
                        <w:tcW w:w="1132" w:type="dxa"/>
                      </w:tcPr>
                      <w:p>
                        <w:pPr>
                          <w:pStyle w:val="TableParagraph"/>
                          <w:ind w:left="145" w:right="200"/>
                          <w:jc w:val="center"/>
                          <w:rPr>
                            <w:sz w:val="16"/>
                          </w:rPr>
                        </w:pPr>
                        <w:r>
                          <w:rPr>
                            <w:sz w:val="16"/>
                          </w:rPr>
                          <w:t>37°</w:t>
                        </w:r>
                      </w:p>
                    </w:tc>
                    <w:tc>
                      <w:tcPr>
                        <w:tcW w:w="813" w:type="dxa"/>
                      </w:tcPr>
                      <w:p>
                        <w:pPr>
                          <w:pStyle w:val="TableParagraph"/>
                          <w:ind w:left="188" w:right="131"/>
                          <w:jc w:val="center"/>
                          <w:rPr>
                            <w:sz w:val="16"/>
                          </w:rPr>
                        </w:pPr>
                        <w:r>
                          <w:rPr>
                            <w:sz w:val="16"/>
                          </w:rPr>
                          <w:t>19mm</w:t>
                        </w:r>
                      </w:p>
                    </w:tc>
                    <w:tc>
                      <w:tcPr>
                        <w:tcW w:w="902" w:type="dxa"/>
                      </w:tcPr>
                      <w:p>
                        <w:pPr>
                          <w:pStyle w:val="TableParagraph"/>
                          <w:ind w:left="125" w:right="73"/>
                          <w:jc w:val="center"/>
                          <w:rPr>
                            <w:sz w:val="16"/>
                          </w:rPr>
                        </w:pPr>
                        <w:r>
                          <w:rPr>
                            <w:sz w:val="16"/>
                          </w:rPr>
                          <w:t>10mm</w:t>
                        </w:r>
                      </w:p>
                    </w:tc>
                  </w:tr>
                  <w:tr>
                    <w:trPr>
                      <w:trHeight w:val="280" w:hRule="atLeast"/>
                    </w:trPr>
                    <w:tc>
                      <w:tcPr>
                        <w:tcW w:w="1090" w:type="dxa"/>
                        <w:tcBorders>
                          <w:right w:val="single" w:sz="6" w:space="0" w:color="D2232A"/>
                        </w:tcBorders>
                      </w:tcPr>
                      <w:p>
                        <w:pPr>
                          <w:pStyle w:val="TableParagraph"/>
                          <w:spacing w:before="42"/>
                          <w:ind w:left="80"/>
                          <w:rPr>
                            <w:rFonts w:ascii="Myriad Pro Light"/>
                            <w:b/>
                            <w:sz w:val="16"/>
                          </w:rPr>
                        </w:pPr>
                        <w:r>
                          <w:rPr>
                            <w:rFonts w:ascii="Myriad Pro Light"/>
                            <w:b/>
                            <w:sz w:val="16"/>
                          </w:rPr>
                          <w:t>BQ9226</w:t>
                        </w:r>
                      </w:p>
                    </w:tc>
                    <w:tc>
                      <w:tcPr>
                        <w:tcW w:w="1340" w:type="dxa"/>
                        <w:tcBorders>
                          <w:left w:val="single" w:sz="6" w:space="0" w:color="D2232A"/>
                          <w:right w:val="single" w:sz="6" w:space="0" w:color="D2232A"/>
                        </w:tcBorders>
                      </w:tcPr>
                      <w:p>
                        <w:pPr>
                          <w:pStyle w:val="TableParagraph"/>
                          <w:ind w:left="242" w:right="242"/>
                          <w:jc w:val="center"/>
                          <w:rPr>
                            <w:sz w:val="16"/>
                          </w:rPr>
                        </w:pPr>
                        <w:r>
                          <w:rPr>
                            <w:sz w:val="16"/>
                          </w:rPr>
                          <w:t>M16 × 1.5</w:t>
                        </w:r>
                      </w:p>
                    </w:tc>
                    <w:tc>
                      <w:tcPr>
                        <w:tcW w:w="1273" w:type="dxa"/>
                        <w:tcBorders>
                          <w:left w:val="single" w:sz="6" w:space="0" w:color="D2232A"/>
                        </w:tcBorders>
                      </w:tcPr>
                      <w:p>
                        <w:pPr>
                          <w:pStyle w:val="TableParagraph"/>
                          <w:ind w:left="71" w:right="139"/>
                          <w:jc w:val="center"/>
                          <w:rPr>
                            <w:sz w:val="16"/>
                          </w:rPr>
                        </w:pPr>
                        <w:r>
                          <w:rPr>
                            <w:sz w:val="16"/>
                          </w:rPr>
                          <w:t>11mm</w:t>
                        </w:r>
                      </w:p>
                    </w:tc>
                    <w:tc>
                      <w:tcPr>
                        <w:tcW w:w="1132" w:type="dxa"/>
                      </w:tcPr>
                      <w:p>
                        <w:pPr>
                          <w:pStyle w:val="TableParagraph"/>
                          <w:ind w:left="145" w:right="200"/>
                          <w:jc w:val="center"/>
                          <w:rPr>
                            <w:sz w:val="16"/>
                          </w:rPr>
                        </w:pPr>
                        <w:r>
                          <w:rPr>
                            <w:sz w:val="16"/>
                          </w:rPr>
                          <w:t>45°</w:t>
                        </w:r>
                      </w:p>
                    </w:tc>
                    <w:tc>
                      <w:tcPr>
                        <w:tcW w:w="813" w:type="dxa"/>
                      </w:tcPr>
                      <w:p>
                        <w:pPr>
                          <w:pStyle w:val="TableParagraph"/>
                          <w:ind w:left="188" w:right="131"/>
                          <w:jc w:val="center"/>
                          <w:rPr>
                            <w:sz w:val="16"/>
                          </w:rPr>
                        </w:pPr>
                        <w:r>
                          <w:rPr>
                            <w:sz w:val="16"/>
                          </w:rPr>
                          <w:t>19mm</w:t>
                        </w:r>
                      </w:p>
                    </w:tc>
                    <w:tc>
                      <w:tcPr>
                        <w:tcW w:w="902" w:type="dxa"/>
                      </w:tcPr>
                      <w:p>
                        <w:pPr>
                          <w:pStyle w:val="TableParagraph"/>
                          <w:ind w:left="125" w:right="60"/>
                          <w:jc w:val="center"/>
                          <w:rPr>
                            <w:sz w:val="16"/>
                          </w:rPr>
                        </w:pPr>
                        <w:r>
                          <w:rPr>
                            <w:sz w:val="16"/>
                          </w:rPr>
                          <w:t>3/8”</w:t>
                        </w:r>
                      </w:p>
                    </w:tc>
                  </w:tr>
                  <w:tr>
                    <w:trPr>
                      <w:trHeight w:val="270" w:hRule="atLeast"/>
                    </w:trPr>
                    <w:tc>
                      <w:tcPr>
                        <w:tcW w:w="1090" w:type="dxa"/>
                        <w:tcBorders>
                          <w:right w:val="single" w:sz="6" w:space="0" w:color="D2232A"/>
                        </w:tcBorders>
                      </w:tcPr>
                      <w:p>
                        <w:pPr>
                          <w:pStyle w:val="TableParagraph"/>
                          <w:spacing w:before="42"/>
                          <w:ind w:left="80"/>
                          <w:rPr>
                            <w:rFonts w:ascii="Myriad Pro Light"/>
                            <w:b/>
                            <w:sz w:val="16"/>
                          </w:rPr>
                        </w:pPr>
                        <w:r>
                          <w:rPr>
                            <w:rFonts w:ascii="Myriad Pro Light"/>
                            <w:b/>
                            <w:sz w:val="16"/>
                          </w:rPr>
                          <w:t>BQ9210</w:t>
                        </w:r>
                      </w:p>
                    </w:tc>
                    <w:tc>
                      <w:tcPr>
                        <w:tcW w:w="1340" w:type="dxa"/>
                        <w:tcBorders>
                          <w:left w:val="single" w:sz="6" w:space="0" w:color="D2232A"/>
                          <w:bottom w:val="single" w:sz="6" w:space="0" w:color="D2232A"/>
                          <w:right w:val="single" w:sz="6" w:space="0" w:color="D2232A"/>
                        </w:tcBorders>
                      </w:tcPr>
                      <w:p>
                        <w:pPr>
                          <w:pStyle w:val="TableParagraph"/>
                          <w:ind w:left="242" w:right="242"/>
                          <w:jc w:val="center"/>
                          <w:rPr>
                            <w:sz w:val="16"/>
                          </w:rPr>
                        </w:pPr>
                        <w:r>
                          <w:rPr>
                            <w:sz w:val="16"/>
                          </w:rPr>
                          <w:t>M18 × 1.5</w:t>
                        </w:r>
                      </w:p>
                    </w:tc>
                    <w:tc>
                      <w:tcPr>
                        <w:tcW w:w="1273" w:type="dxa"/>
                        <w:tcBorders>
                          <w:left w:val="single" w:sz="6" w:space="0" w:color="D2232A"/>
                        </w:tcBorders>
                      </w:tcPr>
                      <w:p>
                        <w:pPr>
                          <w:pStyle w:val="TableParagraph"/>
                          <w:ind w:left="71" w:right="139"/>
                          <w:jc w:val="center"/>
                          <w:rPr>
                            <w:sz w:val="16"/>
                          </w:rPr>
                        </w:pPr>
                        <w:r>
                          <w:rPr>
                            <w:sz w:val="16"/>
                          </w:rPr>
                          <w:t>14.4mm</w:t>
                        </w:r>
                      </w:p>
                    </w:tc>
                    <w:tc>
                      <w:tcPr>
                        <w:tcW w:w="1132" w:type="dxa"/>
                      </w:tcPr>
                      <w:p>
                        <w:pPr>
                          <w:pStyle w:val="TableParagraph"/>
                          <w:ind w:left="145" w:right="200"/>
                          <w:jc w:val="center"/>
                          <w:rPr>
                            <w:sz w:val="16"/>
                          </w:rPr>
                        </w:pPr>
                        <w:r>
                          <w:rPr>
                            <w:sz w:val="16"/>
                          </w:rPr>
                          <w:t>37°</w:t>
                        </w:r>
                      </w:p>
                    </w:tc>
                    <w:tc>
                      <w:tcPr>
                        <w:tcW w:w="813" w:type="dxa"/>
                      </w:tcPr>
                      <w:p>
                        <w:pPr>
                          <w:pStyle w:val="TableParagraph"/>
                          <w:ind w:left="187" w:right="131"/>
                          <w:jc w:val="center"/>
                          <w:rPr>
                            <w:sz w:val="16"/>
                          </w:rPr>
                        </w:pPr>
                        <w:r>
                          <w:rPr>
                            <w:sz w:val="16"/>
                          </w:rPr>
                          <w:t>21mm</w:t>
                        </w:r>
                      </w:p>
                    </w:tc>
                    <w:tc>
                      <w:tcPr>
                        <w:tcW w:w="902" w:type="dxa"/>
                      </w:tcPr>
                      <w:p>
                        <w:pPr>
                          <w:pStyle w:val="TableParagraph"/>
                          <w:ind w:left="125" w:right="73"/>
                          <w:jc w:val="center"/>
                          <w:rPr>
                            <w:sz w:val="16"/>
                          </w:rPr>
                        </w:pPr>
                        <w:r>
                          <w:rPr>
                            <w:sz w:val="16"/>
                          </w:rPr>
                          <w:t>12mm</w:t>
                        </w:r>
                      </w:p>
                    </w:tc>
                  </w:tr>
                </w:tbl>
                <w:p>
                  <w:pPr>
                    <w:pStyle w:val="BodyText"/>
                  </w:pPr>
                </w:p>
              </w:txbxContent>
            </v:textbox>
            <w10:wrap type="none"/>
          </v:shape>
        </w:pict>
      </w:r>
      <w:r>
        <w:rPr/>
        <w:t>Thread Length</w:t>
      </w:r>
    </w:p>
    <w:p>
      <w:pPr>
        <w:pStyle w:val="BodyText"/>
        <w:rPr>
          <w:sz w:val="18"/>
        </w:rPr>
      </w:pPr>
      <w:r>
        <w:rPr/>
        <w:br w:type="column"/>
      </w:r>
      <w:r>
        <w:rPr>
          <w:sz w:val="18"/>
        </w:rPr>
      </w:r>
    </w:p>
    <w:p>
      <w:pPr>
        <w:pStyle w:val="BodyText"/>
        <w:rPr>
          <w:sz w:val="18"/>
        </w:rPr>
      </w:pPr>
    </w:p>
    <w:p>
      <w:pPr>
        <w:pStyle w:val="BodyText"/>
        <w:rPr>
          <w:sz w:val="18"/>
        </w:rPr>
      </w:pPr>
    </w:p>
    <w:p>
      <w:pPr>
        <w:pStyle w:val="BodyText"/>
        <w:spacing w:line="242" w:lineRule="auto" w:before="132"/>
        <w:ind w:left="580" w:right="661"/>
        <w:jc w:val="center"/>
      </w:pPr>
      <w:r>
        <w:rPr/>
        <w:pict>
          <v:group style="position:absolute;margin-left:455.767487pt;margin-top:-20.696508pt;width:67.05pt;height:65.650pt;mso-position-horizontal-relative:page;mso-position-vertical-relative:paragraph;z-index:2272" coordorigin="9115,-414" coordsize="1341,1313">
            <v:shape style="position:absolute;left:9122;top:502;width:1333;height:386" coordorigin="9123,502" coordsize="1333,386" path="m9195,665l9123,735,9123,811,9200,888,9888,888,10412,712,10427,698,9216,698,9195,665xm9238,658l9216,698,9292,698,9270,660,9238,658xm9315,658l9292,698,9369,698,9346,660,9315,658xm9423,660l9395,660,9369,698,10427,698,10429,696,9751,696,9751,695,9600,695,9599,694,9522,694,9518,689,9447,689,9423,660xm10082,502l10060,505,10046,509,10033,516,10017,529,9888,658,9773,658,9751,696,10429,696,10441,685,10453,651,10455,605,10454,541,10417,503,10152,503,10082,502xm9653,658l9620,658,9600,695,9751,695,9750,694,9675,694,9653,658xm9576,658l9544,658,9522,694,9599,694,9576,658xm9729,656l9697,658,9675,694,9750,694,9729,656xm9467,658l9447,689,9518,689,9500,660,9467,658xm10416,502l10152,503,10417,503,10416,502xe" filled="true" fillcolor="#b2b6ba" stroked="false">
              <v:path arrowok="t"/>
              <v:fill type="solid"/>
            </v:shape>
            <v:line style="position:absolute" from="9885,890" to="10400,716" stroked="true" strokeweight=".45pt" strokecolor="#000000">
              <v:stroke dashstyle="solid"/>
            </v:line>
            <v:shape style="position:absolute;left:9119;top:-259;width:1333;height:386" coordorigin="9120,-259" coordsize="1333,386" path="m10426,-67l9790,-67,9816,-29,9885,-29,10014,100,10030,113,10043,120,10057,124,10079,127,10414,126,10452,89,10452,24,10450,-22,10438,-56,10426,-67xm10414,126l10149,126,10413,127,10414,126xm9789,-66l9252,-66,9281,-29,9307,-27,9329,-65,9635,-65,9636,-66,9789,-66,9789,-66xm9556,-61l9407,-61,9429,-32,9455,-27,9486,-60,9555,-60,9556,-61xm9788,-65l9712,-65,9737,-29,9763,-27,9788,-65xm9252,-66l9177,-66,9199,-29,9224,-29,9252,-66xm9559,-65l9329,-65,9352,-29,9385,-29,9407,-61,9556,-61,9559,-65xm9555,-60l9486,-60,9505,-29,9530,-29,9555,-60xm9635,-65l9559,-65,9586,-29,9608,-29,9635,-65xm9789,-66l9636,-66,9660,-29,9687,-29,9712,-65,9788,-65,9789,-66xm9885,-259l9197,-259,9120,-182,9120,-106,9170,-59,9177,-66,9252,-66,9252,-66,9789,-66,9790,-67,10426,-67,10410,-83,9885,-259xe" filled="true" fillcolor="#b2b6ba" stroked="false">
              <v:path arrowok="t"/>
              <v:fill type="solid"/>
            </v:shape>
            <v:shape style="position:absolute;left:-1280;top:11661;width:1332;height:1149" coordorigin="-1280,11662" coordsize="1332,1149" path="m10400,-85l9885,-259m9170,-55l9120,-105m9170,-55l9170,-55m9158,315l9161,274,9164,233,9168,194,9171,157,9174,122,9178,90,9180,68,9182,48,9185,30,9187,15,9190,0,9193,-11,9196,-19m9196,-19l9196,-13,9196,-6,9196,3,9196,12,9196,23,9196,34,9196,47,9196,61,9196,76,9196,91,9196,108,9196,125,9196,143,9196,162,9196,181,9196,201,9196,221,9196,242,9196,263,9196,284,9196,305,9196,326,9196,347,9196,368,9196,389,9196,410,9196,430,9196,450,9196,469,9196,488,9196,506,9196,523,9196,540,9196,555,9196,570,9196,584,9196,597,9196,608,9196,619,9196,628,9196,637,9196,644,9196,649m9196,649l9195,658,9195,661,9195,662m9120,736l9195,662m9120,-105l9120,-105,9120,-103,9120,-100,9120,-95,9120,-89,9120,-82,9120,-73,9120,-64,9120,-53,9120,-41,9120,-28,9120,-14,9120,2,9120,18,9120,35,9120,53,9120,72,9120,92,9120,112,9120,133,9120,154,9120,176,9120,199,9120,222,9120,245,9120,268,9120,292,9120,315,9120,339,9120,363,9120,386,9120,409,9120,432,9120,455,9120,477,9120,498,9120,519,9120,539,9120,559,9120,578,9120,596,9120,613,9120,629,9120,645,9120,659,9120,672,9120,684,9120,695,9120,704,9120,713,9120,720,9120,726,9120,730,9120,734,9120,736,9120,736m9120,813l9197,890m9197,-259l9120,-182m9423,660l9424,658,9426,651,9427,641,9429,626,9430,607,9431,584,9433,559,9434,531,9435,499,9437,465,9438,429,9439,392,9441,353,9442,315,9443,278,9445,239,9446,202,9448,166,9449,132,9450,100,9452,72,9453,47,9454,24,9456,5,9457,-10,9459,-20,9460,-27,9461,-29m9461,-29l9471,-46,9483,-67m9447,695l9448,689,9449,677,9451,660,9452,639,9453,614,9455,586,9456,555,9457,520,9459,482,9460,442,9462,400,9463,358,9464,315,9466,273,9467,231,9468,189,9470,149,9471,111,9473,76,9474,45,9475,17,9476,-8,9478,-29,9479,-46,9481,-58,9482,-65,9483,-66m9445,698l9435,681,9423,660m9653,660l9654,658,9655,651,9657,641,9658,626,9660,607,9661,584,9662,559,9663,531,9665,499,9666,465,9668,429,9669,392,9670,353,9672,315,9673,278,9674,239,9676,202,9677,166,9679,132,9680,100,9681,72,9683,47,9684,24,9685,5,9687,-10,9688,-20,9690,-27,9691,-29m9691,-29l9701,-46,9713,-67m9676,695l9677,689,9679,677,9680,660,9682,639,9683,614,9684,586,9686,555,9687,520,9688,482,9690,442,9691,400,9693,358,9694,315,9695,273,9697,231,9698,189,9699,149,9701,111,9702,76,9703,45,9705,17,9706,-8,9708,-29,9709,-46,9710,-58,9712,-65,9712,-66m9675,698l9665,681,9653,660m9523,695l9524,689,9526,677,9527,660,9529,639,9530,614,9531,586,9533,555,9534,520,9535,482,9537,442,9538,400,9539,358,9541,315,9542,273,9543,231,9545,189,9546,149,9548,111,9549,76,9550,45,9552,17,9553,-8,9554,-29,9556,-46,9557,-58,9559,-65,9559,-66m9560,-67l9570,-50,9582,-29m9582,-29l9581,-27,9579,-20,9578,-10,9577,5,9575,24,9574,47,9572,72,9571,100,9570,132,9568,166,9567,202,9566,239,9564,278,9563,315,9562,353,9560,392,9559,429,9557,465,9556,499,9555,531,9553,559,9552,584,9551,607,9549,626,9548,641,9546,651,9545,658,9544,660m9544,660l9534,677,9522,698m9346,660l9348,658,9349,651,9351,641,9352,626,9353,607,9355,584,9356,559,9357,531,9359,499,9360,465,9362,429,9363,392,9364,353,9366,315,9367,278,9368,239,9370,202,9371,166,9373,132,9374,100,9375,72,9376,47,9378,24,9379,5,9381,-10,9382,-20,9383,-27,9385,-29m9385,-29l9394,-46,9407,-67m9370,695l9371,689,9373,677,9374,660,9375,639,9377,614,9378,586,9379,555,9381,520,9382,482,9384,442,9385,400,9386,358,9388,315,9389,273,9390,231,9392,189,9393,149,9395,111,9396,76,9397,45,9399,17,9400,-8,9401,-29,9403,-46,9404,-58,9406,-65,9406,-66m9369,698l9359,681,9346,660m9217,695l9218,689,9220,677,9221,660,9222,639,9224,614,9225,586,9226,555,9228,520,9229,482,9231,442,9232,400,9233,358,9235,315,9236,273,9237,231,9239,189,9240,149,9242,111,9243,76,9244,45,9246,17,9247,-8,9248,-29,9250,-46,9251,-58,9252,-65,9253,-66m9254,-67l9263,-50,9276,-29m9276,-29l9275,-27,9273,-20,9272,-10,9270,5,9269,24,9268,47,9266,72,9265,100,9264,132,9262,166,9261,202,9259,239,9258,278,9257,315,9255,353,9254,392,9253,429,9251,465,9250,499,9248,531,9247,559,9246,584,9245,607,9243,626,9242,641,9240,651,9239,658,9238,660m9238,660l9228,677,9216,698m9500,660l9501,658,9502,651,9504,641,9505,626,9506,607,9508,584,9509,559,9510,531,9512,499,9513,465,9515,429,9516,392,9517,353,9519,315,9520,278,9521,239,9523,202,9524,166,9526,132,9527,100,9528,72,9530,47,9531,24,9532,5,9534,-10,9535,-20,9537,-27,9538,-29m9538,-29l9547,-46,9560,-67m9522,698l9512,681,9500,660m9752,697l9753,696,9754,689,9755,677,9757,660,9758,639,9760,614,9761,586,9762,555,9763,520,9765,482,9766,442,9768,400,9769,358,9770,315,9772,273,9773,231,9774,189,9776,149,9777,111,9779,76,9780,45,9781,17,9783,-8,9784,-29,9785,-46,9787,-58,9788,-65,9789,-66m9790,-67l9799,-50,9812,-29m9812,-29l9810,-27,9809,-20,9808,-10,9806,5,9805,24,9803,47,9802,72,9801,100,9799,132,9798,166,9797,202,9795,239,9794,278,9792,315,9791,353,9790,392,9788,429,9787,465,9786,499,9784,531,9783,559,9782,584,9780,607,9779,626,9777,641,9776,651,9775,658,9773,660m9773,660l9764,677,9751,698m9293,695l9295,689,9296,677,9298,660,9299,639,9300,614,9302,586,9303,555,9304,520,9306,482,9307,442,9309,400,9310,358,9311,315,9312,273,9314,231,9315,189,9317,149,9318,111,9319,76,9321,45,9322,17,9323,-8,9325,-29,9326,-46,9328,-58,9329,-65,9330,-66m9330,-67l9340,-50,9352,-29m9352,-29l9351,-27,9350,-20,9348,-10,9347,5,9346,24,9344,47,9343,72,9342,100,9340,132,9339,166,9337,202,9336,239,9335,278,9333,315,9332,353,9331,392,9329,429,9328,465,9326,499,9325,531,9324,559,9322,584,9321,607,9320,626,9318,641,9317,651,9315,658,9314,660m9314,660l9304,677,9292,698m9483,-67l9493,-50,9505,-29m9505,-29l9504,-27,9503,-20,9501,-10,9500,5,9499,24,9497,47,9496,72,9495,100,9493,132,9492,166,9490,202,9489,239,9488,278,9486,315,9485,353,9484,392,9482,429,9481,465,9479,499,9478,531,9477,559,9475,584,9474,607,9473,626,9471,641,9470,651,9469,658,9467,660m9467,660l9458,677,9445,698m9576,660l9577,658,9579,651,9580,641,9582,626,9583,607,9584,584,9586,559,9587,531,9588,499,9590,465,9591,429,9593,392,9594,353,9595,315,9597,278,9598,239,9599,202,9601,166,9602,132,9603,100,9605,72,9606,47,9607,24,9609,5,9610,-10,9612,-20,9613,-27,9614,-29m9614,-29l9624,-46,9636,-67m9600,695l9601,689,9602,677,9604,660,9605,639,9606,614,9608,586,9609,555,9610,520,9612,482,9613,442,9615,400,9616,358,9617,315,9619,273,9620,231,9621,189,9623,149,9624,111,9626,76,9627,45,9628,17,9630,-8,9631,-29,9632,-46,9634,-58,9635,-65,9636,-66m9598,698l9589,681,9576,660m9729,660l9730,658,9732,651,9733,641,9735,626,9736,607,9737,584,9739,559,9740,531,9741,499,9743,465,9744,429,9746,392,9747,353,9748,315,9750,278,9751,239,9752,202,9754,166,9755,132,9757,100,9758,72,9759,47,9761,24,9762,5,9763,-10,9765,-20,9766,-27,9767,-29m9767,-29l9777,-46,9790,-67m9751,698l9742,681,9729,660m9407,-67l9417,-50,9429,-29m9429,-29l9428,-27,9426,-20,9425,-10,9423,5,9422,24,9421,47,9419,72,9418,100,9417,132,9415,166,9414,202,9412,239,9411,278,9410,315,9409,353,9407,392,9406,429,9404,465,9403,499,9402,531,9400,559,9399,584,9398,607,9396,626,9395,641,9393,651,9392,658,9391,660m9391,660l9381,677,9369,698m9270,660l9271,658,9273,651,9274,641,9275,626,9277,607,9278,584,9280,559,9281,531,9282,499,9284,465,9285,429,9286,392,9288,353,9289,315,9290,278,9292,239,9293,202,9295,166,9296,132,9297,100,9299,72,9300,47,9301,24,9303,5,9304,-10,9306,-20,9307,-27,9308,-29m9308,-29l9318,-46,9330,-67m9292,698l9282,681,9270,660m9713,-67l9723,-50,9735,-29m9735,-29l9734,-27,9732,-20,9731,-10,9730,5,9728,24,9727,47,9726,72,9724,100,9723,132,9721,166,9720,202,9719,239,9717,278,9716,315,9715,353,9713,392,9712,429,9710,465,9709,499,9708,531,9706,559,9705,584,9704,607,9702,626,9701,641,9699,651,9698,658,9697,660m9697,660l9687,677,9675,698m9196,649l9198,638,9199,623,9200,605,9202,583,9203,559,9204,531,9206,499,9207,465,9208,429,9210,392,9211,353,9213,315,9214,278,9215,239,9217,202,9218,166,9219,132,9221,100,9222,72,9223,47,9225,24,9226,5,9228,-10,9229,-20,9230,-27,9232,-29m9232,-29l9241,-46,9254,-67m9216,698l9206,681,9195,662m9636,-67l9646,-50,9659,-29m9659,-29l9657,-27,9656,-20,9654,-10,9653,5,9652,24,9650,47,9649,72,9648,100,9646,132,9645,166,9643,202,9642,239,9641,278,9639,315,9638,353,9637,392,9635,429,9634,465,9633,499,9631,531,9630,559,9629,584,9627,607,9626,626,9624,641,9623,651,9622,658,9620,660m9620,660l9611,677,9598,698m9461,-29l9429,-29m9391,660l9423,660m9308,-29l9276,-29m9238,660l9270,660m9691,-29l9659,-29m9620,660l9653,660m9385,-29l9352,-29m9314,660l9346,660m9885,-29l9812,-29m9773,660l9885,660m9614,-29l9582,-29m9544,660l9576,660m9538,-29l9505,-29m9467,660l9500,660m9767,-29l9735,-29m9697,660l9729,660m9199,-29l9198,-28,9197,-24,9196,-19m9232,-29l9199,-29m10079,504l10070,505,10061,506,10052,508,10044,511,10036,515,10028,520,10021,525,10014,531m10014,100l10021,106,10028,111,10036,116,10044,120,10052,123,10061,125,10070,126,10079,127m9885,660l10014,531m10079,504l10413,504m10452,542l10413,504m10452,643l10452,542m10400,716l10409,712,10418,706,10427,700,10434,692,10440,683,10445,674,10449,664,10451,654,10452,643m9120,813l9120,736m10413,127l10079,127m10413,504l10413,503,10413,501,10413,498,10413,493,10413,487,10413,480,10413,472,10413,462,10413,452,10413,440,10413,428,10413,414,10413,400,10413,386,10413,371,10413,355,10413,339,10413,323,10413,307,10413,291,10413,276,10413,260,10413,245,10413,231,10413,217,10413,203,10413,191,10413,179,10413,169,10413,159,10413,151,10413,144,10413,138,10413,133,10413,130,10413,128,10413,127m10452,-12l10451,-23,10449,-33,10445,-43,10440,-53,10434,-61,10427,-69,10418,-75,10409,-81,10400,-85m10452,89l10452,89,10452,91,10452,95,10452,99,10452,105,10452,112,10452,120,10452,130,10452,140,10452,152,10452,164,10452,178,10452,192,10452,207,10452,223,10452,239,10452,255,10452,272,10452,289,10452,307,10452,324,10452,342,10452,359,10452,376,10452,392,10452,408,10452,424,10452,439,10452,453,10452,466,10452,479,10452,491,10452,501,10452,511,10452,519,10452,526,10452,532,10452,536,10452,540,10452,542,10452,542m10413,127l10452,89m10014,100l9885,-29m9177,-67l9187,-50,9199,-29m9170,-55l9177,-67m10452,89l10452,-12m9120,-105l9120,-182m9158,315l9159,273,9161,231,9162,189,9164,149,9165,111,9166,76,9168,45,9169,17,9170,-8,9172,-29,9173,-46,9175,-58,9176,-65,9177,-66e" filled="false" stroked="true" strokeweight=".45pt" strokecolor="#000000">
              <v:path arrowok="t"/>
              <v:stroke dashstyle="solid"/>
            </v:shape>
            <v:line style="position:absolute" from="9178,-345" to="9805,-345" stroked="true" strokeweight=".45pt" strokecolor="#000000">
              <v:stroke dashstyle="solid"/>
            </v:line>
            <v:shape style="position:absolute;left:9173;top:-375;width:636;height:59" coordorigin="9174,-374" coordsize="636,59" path="m9183,-374l9174,-374,9174,-316,9183,-316,9183,-374m9810,-374l9801,-374,9801,-316,9810,-316,9810,-374e" filled="true" fillcolor="#000000" stroked="false">
              <v:path arrowok="t"/>
              <v:fill type="solid"/>
            </v:shape>
            <v:shape style="position:absolute;left:9196;top:-414;width:709;height:193" type="#_x0000_t202" filled="false" stroked="false">
              <v:textbox inset="0,0,0,0">
                <w:txbxContent>
                  <w:p>
                    <w:pPr>
                      <w:tabs>
                        <w:tab w:pos="688" w:val="left" w:leader="none"/>
                      </w:tabs>
                      <w:spacing w:before="0"/>
                      <w:ind w:left="0" w:right="0" w:firstLine="0"/>
                      <w:jc w:val="left"/>
                      <w:rPr>
                        <w:sz w:val="16"/>
                      </w:rPr>
                    </w:pPr>
                    <w:r>
                      <w:rPr>
                        <w:sz w:val="16"/>
                        <w:u w:val="single"/>
                      </w:rPr>
                      <w:t> </w:t>
                      <w:tab/>
                    </w:r>
                  </w:p>
                </w:txbxContent>
              </v:textbox>
              <w10:wrap type="none"/>
            </v:shape>
            <v:shape style="position:absolute;left:9196;top:706;width:709;height:193" type="#_x0000_t202" filled="false" stroked="false">
              <v:textbox inset="0,0,0,0">
                <w:txbxContent>
                  <w:p>
                    <w:pPr>
                      <w:tabs>
                        <w:tab w:pos="688" w:val="left" w:leader="none"/>
                      </w:tabs>
                      <w:spacing w:before="0"/>
                      <w:ind w:left="0" w:right="0" w:firstLine="0"/>
                      <w:jc w:val="left"/>
                      <w:rPr>
                        <w:sz w:val="16"/>
                      </w:rPr>
                    </w:pPr>
                    <w:r>
                      <w:rPr>
                        <w:sz w:val="16"/>
                        <w:u w:val="single"/>
                      </w:rPr>
                      <w:t> </w:t>
                      <w:tab/>
                    </w:r>
                  </w:p>
                </w:txbxContent>
              </v:textbox>
              <w10:wrap type="none"/>
            </v:shape>
            <w10:wrap type="none"/>
          </v:group>
        </w:pict>
      </w:r>
      <w:r>
        <w:rPr/>
        <w:pict>
          <v:group style="position:absolute;margin-left:526.401978pt;margin-top:6.692491pt;width:2.95pt;height:18.5pt;mso-position-horizontal-relative:page;mso-position-vertical-relative:paragraph;z-index:2296" coordorigin="10528,134" coordsize="59,370">
            <v:line style="position:absolute" from="10557,499" to="10557,138" stroked="true" strokeweight=".45pt" strokecolor="#000000">
              <v:stroke dashstyle="solid"/>
            </v:line>
            <v:shape style="position:absolute;left:10528;top:133;width:59;height:370" coordorigin="10528,134" coordsize="59,370" path="m10587,494l10528,494,10528,503,10587,503,10587,494m10587,134l10528,134,10528,143,10587,143,10587,134e" filled="true" fillcolor="#000000" stroked="false">
              <v:path arrowok="t"/>
              <v:fill type="solid"/>
            </v:shape>
            <w10:wrap type="none"/>
          </v:group>
        </w:pict>
      </w:r>
      <w:r>
        <w:rPr/>
        <w:t>Tube Size</w:t>
      </w:r>
    </w:p>
    <w:p>
      <w:pPr>
        <w:spacing w:after="0" w:line="242" w:lineRule="auto"/>
        <w:jc w:val="center"/>
        <w:sectPr>
          <w:type w:val="continuous"/>
          <w:pgSz w:w="12240" w:h="15840"/>
          <w:pgMar w:top="0" w:bottom="280" w:left="0" w:right="580"/>
          <w:cols w:num="2" w:equalWidth="0">
            <w:col w:w="9999" w:space="40"/>
            <w:col w:w="1621"/>
          </w:cols>
        </w:sectPr>
      </w:pPr>
    </w:p>
    <w:p>
      <w:pPr>
        <w:pStyle w:val="BodyText"/>
        <w:rPr>
          <w:sz w:val="20"/>
        </w:rPr>
      </w:pPr>
    </w:p>
    <w:p>
      <w:pPr>
        <w:pStyle w:val="BodyText"/>
        <w:rPr>
          <w:sz w:val="20"/>
        </w:rPr>
      </w:pPr>
    </w:p>
    <w:p>
      <w:pPr>
        <w:pStyle w:val="BodyText"/>
        <w:spacing w:before="6"/>
        <w:rPr>
          <w:sz w:val="18"/>
        </w:rPr>
      </w:pPr>
    </w:p>
    <w:p>
      <w:pPr>
        <w:spacing w:after="0"/>
        <w:rPr>
          <w:sz w:val="18"/>
        </w:rPr>
        <w:sectPr>
          <w:type w:val="continuous"/>
          <w:pgSz w:w="12240" w:h="15840"/>
          <w:pgMar w:top="0" w:bottom="280" w:left="0" w:right="580"/>
        </w:sect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53"/>
        <w:ind w:left="1840"/>
      </w:pPr>
      <w:r>
        <w:rPr>
          <w:color w:val="D2232A"/>
        </w:rPr>
        <w:t>See page 10 for copper seat seals (flare gaskets).</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13"/>
        </w:rPr>
      </w:pPr>
    </w:p>
    <w:tbl>
      <w:tblPr>
        <w:tblW w:w="0" w:type="auto"/>
        <w:jc w:val="left"/>
        <w:tblInd w:w="18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73"/>
        <w:gridCol w:w="1400"/>
        <w:gridCol w:w="1193"/>
        <w:gridCol w:w="973"/>
        <w:gridCol w:w="1159"/>
        <w:gridCol w:w="853"/>
      </w:tblGrid>
      <w:tr>
        <w:trPr>
          <w:trHeight w:val="267" w:hRule="atLeast"/>
        </w:trPr>
        <w:tc>
          <w:tcPr>
            <w:tcW w:w="1073" w:type="dxa"/>
            <w:tcBorders>
              <w:bottom w:val="single" w:sz="4" w:space="0" w:color="58595B"/>
              <w:right w:val="single" w:sz="6" w:space="0" w:color="D2232A"/>
            </w:tcBorders>
          </w:tcPr>
          <w:p>
            <w:pPr>
              <w:pStyle w:val="TableParagraph"/>
              <w:spacing w:before="37"/>
              <w:ind w:left="80"/>
              <w:rPr>
                <w:rFonts w:ascii="Myriad Pro Light"/>
                <w:b/>
                <w:sz w:val="16"/>
              </w:rPr>
            </w:pPr>
            <w:r>
              <w:rPr>
                <w:rFonts w:ascii="Myriad Pro Light"/>
                <w:b/>
                <w:sz w:val="16"/>
              </w:rPr>
              <w:t>Part Number</w:t>
            </w:r>
          </w:p>
        </w:tc>
        <w:tc>
          <w:tcPr>
            <w:tcW w:w="1400" w:type="dxa"/>
            <w:tcBorders>
              <w:top w:val="single" w:sz="6" w:space="0" w:color="D2232A"/>
              <w:left w:val="single" w:sz="6" w:space="0" w:color="D2232A"/>
              <w:bottom w:val="single" w:sz="4" w:space="0" w:color="58595B"/>
              <w:right w:val="single" w:sz="6" w:space="0" w:color="D2232A"/>
            </w:tcBorders>
          </w:tcPr>
          <w:p>
            <w:pPr>
              <w:pStyle w:val="TableParagraph"/>
              <w:spacing w:before="37"/>
              <w:ind w:left="213" w:right="213"/>
              <w:jc w:val="center"/>
              <w:rPr>
                <w:rFonts w:ascii="Myriad Pro Light"/>
                <w:b/>
                <w:sz w:val="16"/>
              </w:rPr>
            </w:pPr>
            <w:r>
              <w:rPr>
                <w:rFonts w:ascii="Myriad Pro Light"/>
                <w:b/>
                <w:sz w:val="16"/>
              </w:rPr>
              <w:t>Thread</w:t>
            </w:r>
          </w:p>
        </w:tc>
        <w:tc>
          <w:tcPr>
            <w:tcW w:w="1193" w:type="dxa"/>
            <w:tcBorders>
              <w:left w:val="single" w:sz="6" w:space="0" w:color="D2232A"/>
              <w:bottom w:val="single" w:sz="4" w:space="0" w:color="58595B"/>
            </w:tcBorders>
          </w:tcPr>
          <w:p>
            <w:pPr>
              <w:pStyle w:val="TableParagraph"/>
              <w:spacing w:before="37"/>
              <w:ind w:left="178" w:right="158"/>
              <w:jc w:val="center"/>
              <w:rPr>
                <w:rFonts w:ascii="Myriad Pro Light"/>
                <w:b/>
                <w:sz w:val="16"/>
              </w:rPr>
            </w:pPr>
            <w:r>
              <w:rPr>
                <w:rFonts w:ascii="Myriad Pro Light"/>
                <w:b/>
                <w:sz w:val="16"/>
              </w:rPr>
              <w:t>Type</w:t>
            </w:r>
          </w:p>
        </w:tc>
        <w:tc>
          <w:tcPr>
            <w:tcW w:w="973" w:type="dxa"/>
            <w:tcBorders>
              <w:bottom w:val="single" w:sz="4" w:space="0" w:color="58595B"/>
            </w:tcBorders>
          </w:tcPr>
          <w:p>
            <w:pPr>
              <w:pStyle w:val="TableParagraph"/>
              <w:spacing w:before="37"/>
              <w:ind w:left="155" w:right="114"/>
              <w:jc w:val="center"/>
              <w:rPr>
                <w:rFonts w:ascii="Myriad Pro Light"/>
                <w:b/>
                <w:sz w:val="16"/>
              </w:rPr>
            </w:pPr>
            <w:r>
              <w:rPr>
                <w:rFonts w:ascii="Myriad Pro Light"/>
                <w:b/>
                <w:sz w:val="16"/>
              </w:rPr>
              <w:t>Tube Size</w:t>
            </w:r>
          </w:p>
        </w:tc>
        <w:tc>
          <w:tcPr>
            <w:tcW w:w="1159" w:type="dxa"/>
            <w:tcBorders>
              <w:bottom w:val="single" w:sz="4" w:space="0" w:color="58595B"/>
            </w:tcBorders>
          </w:tcPr>
          <w:p>
            <w:pPr>
              <w:pStyle w:val="TableParagraph"/>
              <w:spacing w:before="37"/>
              <w:ind w:left="121" w:right="149"/>
              <w:jc w:val="center"/>
              <w:rPr>
                <w:rFonts w:ascii="Myriad Pro Light"/>
                <w:b/>
                <w:sz w:val="16"/>
              </w:rPr>
            </w:pPr>
            <w:r>
              <w:rPr>
                <w:rFonts w:ascii="Myriad Pro Light"/>
                <w:b/>
                <w:sz w:val="16"/>
              </w:rPr>
              <w:t>Stud Length</w:t>
            </w:r>
          </w:p>
        </w:tc>
        <w:tc>
          <w:tcPr>
            <w:tcW w:w="853" w:type="dxa"/>
            <w:tcBorders>
              <w:bottom w:val="single" w:sz="4" w:space="0" w:color="58595B"/>
            </w:tcBorders>
          </w:tcPr>
          <w:p>
            <w:pPr>
              <w:pStyle w:val="TableParagraph"/>
              <w:spacing w:before="37"/>
              <w:ind w:left="141" w:right="182"/>
              <w:jc w:val="center"/>
              <w:rPr>
                <w:rFonts w:ascii="Myriad Pro Light"/>
                <w:b/>
                <w:sz w:val="16"/>
              </w:rPr>
            </w:pPr>
            <w:r>
              <w:rPr>
                <w:rFonts w:ascii="Myriad Pro Light"/>
                <w:b/>
                <w:sz w:val="16"/>
              </w:rPr>
              <w:t>Hex</w:t>
            </w:r>
          </w:p>
        </w:tc>
      </w:tr>
      <w:tr>
        <w:trPr>
          <w:trHeight w:val="272" w:hRule="atLeast"/>
        </w:trPr>
        <w:tc>
          <w:tcPr>
            <w:tcW w:w="1073" w:type="dxa"/>
            <w:tcBorders>
              <w:top w:val="single" w:sz="4" w:space="0" w:color="58595B"/>
              <w:right w:val="single" w:sz="6" w:space="0" w:color="D2232A"/>
            </w:tcBorders>
          </w:tcPr>
          <w:p>
            <w:pPr>
              <w:pStyle w:val="TableParagraph"/>
              <w:spacing w:before="34"/>
              <w:ind w:left="80"/>
              <w:rPr>
                <w:rFonts w:ascii="Myriad Pro Light"/>
                <w:b/>
                <w:sz w:val="16"/>
              </w:rPr>
            </w:pPr>
            <w:r>
              <w:rPr>
                <w:rFonts w:ascii="Myriad Pro Light"/>
                <w:b/>
                <w:sz w:val="16"/>
              </w:rPr>
              <w:t>BQ170</w:t>
            </w:r>
          </w:p>
        </w:tc>
        <w:tc>
          <w:tcPr>
            <w:tcW w:w="1400" w:type="dxa"/>
            <w:tcBorders>
              <w:top w:val="single" w:sz="4" w:space="0" w:color="58595B"/>
              <w:left w:val="single" w:sz="6" w:space="0" w:color="D2232A"/>
              <w:right w:val="single" w:sz="6" w:space="0" w:color="D2232A"/>
            </w:tcBorders>
          </w:tcPr>
          <w:p>
            <w:pPr>
              <w:pStyle w:val="TableParagraph"/>
              <w:spacing w:before="37"/>
              <w:ind w:left="215" w:right="213"/>
              <w:jc w:val="center"/>
              <w:rPr>
                <w:sz w:val="14"/>
              </w:rPr>
            </w:pPr>
            <w:r>
              <w:rPr>
                <w:sz w:val="16"/>
              </w:rPr>
              <w:t>9/16-18 </w:t>
            </w:r>
            <w:r>
              <w:rPr>
                <w:sz w:val="14"/>
              </w:rPr>
              <w:t>UNF</w:t>
            </w:r>
          </w:p>
        </w:tc>
        <w:tc>
          <w:tcPr>
            <w:tcW w:w="1193" w:type="dxa"/>
            <w:tcBorders>
              <w:top w:val="single" w:sz="4" w:space="0" w:color="58595B"/>
              <w:left w:val="single" w:sz="6" w:space="0" w:color="D2232A"/>
            </w:tcBorders>
          </w:tcPr>
          <w:p>
            <w:pPr>
              <w:pStyle w:val="TableParagraph"/>
              <w:spacing w:before="37"/>
              <w:ind w:left="178" w:right="158"/>
              <w:jc w:val="center"/>
              <w:rPr>
                <w:sz w:val="16"/>
              </w:rPr>
            </w:pPr>
            <w:r>
              <w:rPr>
                <w:sz w:val="16"/>
              </w:rPr>
              <w:t>-6 JIC</w:t>
            </w:r>
          </w:p>
        </w:tc>
        <w:tc>
          <w:tcPr>
            <w:tcW w:w="973" w:type="dxa"/>
            <w:tcBorders>
              <w:top w:val="single" w:sz="4" w:space="0" w:color="58595B"/>
            </w:tcBorders>
          </w:tcPr>
          <w:p>
            <w:pPr>
              <w:pStyle w:val="TableParagraph"/>
              <w:spacing w:before="37"/>
              <w:ind w:left="155" w:right="100"/>
              <w:jc w:val="center"/>
              <w:rPr>
                <w:sz w:val="16"/>
              </w:rPr>
            </w:pPr>
            <w:r>
              <w:rPr>
                <w:sz w:val="16"/>
              </w:rPr>
              <w:t>3/8”</w:t>
            </w:r>
          </w:p>
        </w:tc>
        <w:tc>
          <w:tcPr>
            <w:tcW w:w="1159" w:type="dxa"/>
            <w:tcBorders>
              <w:top w:val="single" w:sz="4" w:space="0" w:color="58595B"/>
            </w:tcBorders>
          </w:tcPr>
          <w:p>
            <w:pPr>
              <w:pStyle w:val="TableParagraph"/>
              <w:spacing w:before="37"/>
              <w:ind w:left="121" w:right="149"/>
              <w:jc w:val="center"/>
              <w:rPr>
                <w:sz w:val="16"/>
              </w:rPr>
            </w:pPr>
            <w:r>
              <w:rPr>
                <w:sz w:val="16"/>
              </w:rPr>
              <w:t>14.1mm</w:t>
            </w:r>
          </w:p>
        </w:tc>
        <w:tc>
          <w:tcPr>
            <w:tcW w:w="853" w:type="dxa"/>
            <w:tcBorders>
              <w:top w:val="single" w:sz="4" w:space="0" w:color="58595B"/>
            </w:tcBorders>
          </w:tcPr>
          <w:p>
            <w:pPr>
              <w:pStyle w:val="TableParagraph"/>
              <w:spacing w:before="37"/>
              <w:ind w:left="156" w:right="182"/>
              <w:jc w:val="center"/>
              <w:rPr>
                <w:sz w:val="16"/>
              </w:rPr>
            </w:pPr>
            <w:r>
              <w:rPr>
                <w:sz w:val="16"/>
              </w:rPr>
              <w:t>5/8”</w:t>
            </w:r>
          </w:p>
        </w:tc>
      </w:tr>
      <w:tr>
        <w:trPr>
          <w:trHeight w:val="279" w:hRule="atLeast"/>
        </w:trPr>
        <w:tc>
          <w:tcPr>
            <w:tcW w:w="1073" w:type="dxa"/>
            <w:tcBorders>
              <w:right w:val="single" w:sz="6" w:space="0" w:color="D2232A"/>
            </w:tcBorders>
          </w:tcPr>
          <w:p>
            <w:pPr>
              <w:pStyle w:val="TableParagraph"/>
              <w:spacing w:before="42"/>
              <w:ind w:left="79"/>
              <w:rPr>
                <w:rFonts w:ascii="Myriad Pro Light"/>
                <w:b/>
                <w:sz w:val="16"/>
              </w:rPr>
            </w:pPr>
            <w:r>
              <w:rPr>
                <w:rFonts w:ascii="Myriad Pro Light"/>
                <w:b/>
                <w:sz w:val="16"/>
              </w:rPr>
              <w:t>BQ171</w:t>
            </w:r>
          </w:p>
        </w:tc>
        <w:tc>
          <w:tcPr>
            <w:tcW w:w="1400" w:type="dxa"/>
            <w:tcBorders>
              <w:left w:val="single" w:sz="6" w:space="0" w:color="D2232A"/>
              <w:right w:val="single" w:sz="6" w:space="0" w:color="D2232A"/>
            </w:tcBorders>
          </w:tcPr>
          <w:p>
            <w:pPr>
              <w:pStyle w:val="TableParagraph"/>
              <w:ind w:left="215" w:right="213"/>
              <w:jc w:val="center"/>
              <w:rPr>
                <w:sz w:val="14"/>
              </w:rPr>
            </w:pPr>
            <w:r>
              <w:rPr>
                <w:sz w:val="16"/>
              </w:rPr>
              <w:t>5/8-18 </w:t>
            </w:r>
            <w:r>
              <w:rPr>
                <w:sz w:val="14"/>
              </w:rPr>
              <w:t>UNF</w:t>
            </w:r>
          </w:p>
        </w:tc>
        <w:tc>
          <w:tcPr>
            <w:tcW w:w="1193" w:type="dxa"/>
            <w:tcBorders>
              <w:left w:val="single" w:sz="6" w:space="0" w:color="D2232A"/>
            </w:tcBorders>
          </w:tcPr>
          <w:p>
            <w:pPr>
              <w:pStyle w:val="TableParagraph"/>
              <w:ind w:left="178" w:right="158"/>
              <w:jc w:val="center"/>
              <w:rPr>
                <w:sz w:val="16"/>
              </w:rPr>
            </w:pPr>
            <w:r>
              <w:rPr>
                <w:sz w:val="16"/>
              </w:rPr>
              <w:t>45° inverted</w:t>
            </w:r>
          </w:p>
        </w:tc>
        <w:tc>
          <w:tcPr>
            <w:tcW w:w="973" w:type="dxa"/>
          </w:tcPr>
          <w:p>
            <w:pPr>
              <w:pStyle w:val="TableParagraph"/>
              <w:ind w:left="155" w:right="100"/>
              <w:jc w:val="center"/>
              <w:rPr>
                <w:sz w:val="16"/>
              </w:rPr>
            </w:pPr>
            <w:r>
              <w:rPr>
                <w:sz w:val="16"/>
              </w:rPr>
              <w:t>3/8”</w:t>
            </w:r>
          </w:p>
        </w:tc>
        <w:tc>
          <w:tcPr>
            <w:tcW w:w="1159" w:type="dxa"/>
          </w:tcPr>
          <w:p>
            <w:pPr>
              <w:pStyle w:val="TableParagraph"/>
              <w:ind w:left="121" w:right="149"/>
              <w:jc w:val="center"/>
              <w:rPr>
                <w:sz w:val="16"/>
              </w:rPr>
            </w:pPr>
            <w:r>
              <w:rPr>
                <w:sz w:val="16"/>
              </w:rPr>
              <w:t>15.7mm</w:t>
            </w:r>
          </w:p>
        </w:tc>
        <w:tc>
          <w:tcPr>
            <w:tcW w:w="853" w:type="dxa"/>
          </w:tcPr>
          <w:p>
            <w:pPr>
              <w:pStyle w:val="TableParagraph"/>
              <w:ind w:left="156" w:right="182"/>
              <w:jc w:val="center"/>
              <w:rPr>
                <w:sz w:val="16"/>
              </w:rPr>
            </w:pPr>
            <w:r>
              <w:rPr>
                <w:sz w:val="16"/>
              </w:rPr>
              <w:t>11/16”</w:t>
            </w:r>
          </w:p>
        </w:tc>
      </w:tr>
      <w:tr>
        <w:trPr>
          <w:trHeight w:val="280" w:hRule="atLeast"/>
        </w:trPr>
        <w:tc>
          <w:tcPr>
            <w:tcW w:w="1073" w:type="dxa"/>
            <w:tcBorders>
              <w:right w:val="single" w:sz="6" w:space="0" w:color="D2232A"/>
            </w:tcBorders>
          </w:tcPr>
          <w:p>
            <w:pPr>
              <w:pStyle w:val="TableParagraph"/>
              <w:spacing w:before="42"/>
              <w:ind w:left="80"/>
              <w:rPr>
                <w:rFonts w:ascii="Myriad Pro Light"/>
                <w:b/>
                <w:sz w:val="16"/>
              </w:rPr>
            </w:pPr>
            <w:r>
              <w:rPr>
                <w:rFonts w:ascii="Myriad Pro Light"/>
                <w:b/>
                <w:sz w:val="16"/>
              </w:rPr>
              <w:t>BQ172</w:t>
            </w:r>
          </w:p>
        </w:tc>
        <w:tc>
          <w:tcPr>
            <w:tcW w:w="1400" w:type="dxa"/>
            <w:tcBorders>
              <w:left w:val="single" w:sz="6" w:space="0" w:color="D2232A"/>
              <w:right w:val="single" w:sz="6" w:space="0" w:color="D2232A"/>
            </w:tcBorders>
          </w:tcPr>
          <w:p>
            <w:pPr>
              <w:pStyle w:val="TableParagraph"/>
              <w:ind w:left="215" w:right="213"/>
              <w:jc w:val="center"/>
              <w:rPr>
                <w:sz w:val="14"/>
              </w:rPr>
            </w:pPr>
            <w:r>
              <w:rPr>
                <w:sz w:val="16"/>
              </w:rPr>
              <w:t>3/4-16 </w:t>
            </w:r>
            <w:r>
              <w:rPr>
                <w:sz w:val="14"/>
              </w:rPr>
              <w:t>UNF</w:t>
            </w:r>
          </w:p>
        </w:tc>
        <w:tc>
          <w:tcPr>
            <w:tcW w:w="1193" w:type="dxa"/>
            <w:tcBorders>
              <w:left w:val="single" w:sz="6" w:space="0" w:color="D2232A"/>
            </w:tcBorders>
          </w:tcPr>
          <w:p>
            <w:pPr>
              <w:pStyle w:val="TableParagraph"/>
              <w:ind w:left="178" w:right="158"/>
              <w:jc w:val="center"/>
              <w:rPr>
                <w:sz w:val="16"/>
              </w:rPr>
            </w:pPr>
            <w:r>
              <w:rPr>
                <w:sz w:val="16"/>
              </w:rPr>
              <w:t>-8 JIC</w:t>
            </w:r>
          </w:p>
        </w:tc>
        <w:tc>
          <w:tcPr>
            <w:tcW w:w="973" w:type="dxa"/>
          </w:tcPr>
          <w:p>
            <w:pPr>
              <w:pStyle w:val="TableParagraph"/>
              <w:ind w:left="155" w:right="100"/>
              <w:jc w:val="center"/>
              <w:rPr>
                <w:sz w:val="16"/>
              </w:rPr>
            </w:pPr>
            <w:r>
              <w:rPr>
                <w:sz w:val="16"/>
              </w:rPr>
              <w:t>1/2”</w:t>
            </w:r>
          </w:p>
        </w:tc>
        <w:tc>
          <w:tcPr>
            <w:tcW w:w="1159" w:type="dxa"/>
          </w:tcPr>
          <w:p>
            <w:pPr>
              <w:pStyle w:val="TableParagraph"/>
              <w:ind w:left="121" w:right="149"/>
              <w:jc w:val="center"/>
              <w:rPr>
                <w:sz w:val="16"/>
              </w:rPr>
            </w:pPr>
            <w:r>
              <w:rPr>
                <w:sz w:val="16"/>
              </w:rPr>
              <w:t>16.7mm</w:t>
            </w:r>
          </w:p>
        </w:tc>
        <w:tc>
          <w:tcPr>
            <w:tcW w:w="853" w:type="dxa"/>
          </w:tcPr>
          <w:p>
            <w:pPr>
              <w:pStyle w:val="TableParagraph"/>
              <w:ind w:left="156" w:right="182"/>
              <w:jc w:val="center"/>
              <w:rPr>
                <w:sz w:val="16"/>
              </w:rPr>
            </w:pPr>
            <w:r>
              <w:rPr>
                <w:sz w:val="16"/>
              </w:rPr>
              <w:t>13/16”</w:t>
            </w:r>
          </w:p>
        </w:tc>
      </w:tr>
      <w:tr>
        <w:trPr>
          <w:trHeight w:val="280" w:hRule="atLeast"/>
        </w:trPr>
        <w:tc>
          <w:tcPr>
            <w:tcW w:w="1073" w:type="dxa"/>
            <w:tcBorders>
              <w:right w:val="single" w:sz="6" w:space="0" w:color="D2232A"/>
            </w:tcBorders>
          </w:tcPr>
          <w:p>
            <w:pPr>
              <w:pStyle w:val="TableParagraph"/>
              <w:spacing w:before="42"/>
              <w:ind w:left="80"/>
              <w:rPr>
                <w:rFonts w:ascii="Myriad Pro Light"/>
                <w:b/>
                <w:sz w:val="16"/>
              </w:rPr>
            </w:pPr>
            <w:r>
              <w:rPr>
                <w:rFonts w:ascii="Myriad Pro Light"/>
                <w:b/>
                <w:sz w:val="16"/>
              </w:rPr>
              <w:t>BQ173</w:t>
            </w:r>
          </w:p>
        </w:tc>
        <w:tc>
          <w:tcPr>
            <w:tcW w:w="1400" w:type="dxa"/>
            <w:tcBorders>
              <w:left w:val="single" w:sz="6" w:space="0" w:color="D2232A"/>
              <w:right w:val="single" w:sz="6" w:space="0" w:color="D2232A"/>
            </w:tcBorders>
          </w:tcPr>
          <w:p>
            <w:pPr>
              <w:pStyle w:val="TableParagraph"/>
              <w:ind w:left="215" w:right="213"/>
              <w:jc w:val="center"/>
              <w:rPr>
                <w:sz w:val="14"/>
              </w:rPr>
            </w:pPr>
            <w:r>
              <w:rPr>
                <w:sz w:val="16"/>
              </w:rPr>
              <w:t>7/8-14 </w:t>
            </w:r>
            <w:r>
              <w:rPr>
                <w:sz w:val="14"/>
              </w:rPr>
              <w:t>UNF</w:t>
            </w:r>
          </w:p>
        </w:tc>
        <w:tc>
          <w:tcPr>
            <w:tcW w:w="1193" w:type="dxa"/>
            <w:tcBorders>
              <w:left w:val="single" w:sz="6" w:space="0" w:color="D2232A"/>
            </w:tcBorders>
          </w:tcPr>
          <w:p>
            <w:pPr>
              <w:pStyle w:val="TableParagraph"/>
              <w:ind w:left="178" w:right="158"/>
              <w:jc w:val="center"/>
              <w:rPr>
                <w:sz w:val="16"/>
              </w:rPr>
            </w:pPr>
            <w:r>
              <w:rPr>
                <w:sz w:val="16"/>
              </w:rPr>
              <w:t>-10 JIC</w:t>
            </w:r>
          </w:p>
        </w:tc>
        <w:tc>
          <w:tcPr>
            <w:tcW w:w="973" w:type="dxa"/>
          </w:tcPr>
          <w:p>
            <w:pPr>
              <w:pStyle w:val="TableParagraph"/>
              <w:ind w:left="155" w:right="100"/>
              <w:jc w:val="center"/>
              <w:rPr>
                <w:sz w:val="16"/>
              </w:rPr>
            </w:pPr>
            <w:r>
              <w:rPr>
                <w:sz w:val="16"/>
              </w:rPr>
              <w:t>5/8”</w:t>
            </w:r>
          </w:p>
        </w:tc>
        <w:tc>
          <w:tcPr>
            <w:tcW w:w="1159" w:type="dxa"/>
          </w:tcPr>
          <w:p>
            <w:pPr>
              <w:pStyle w:val="TableParagraph"/>
              <w:ind w:left="121" w:right="149"/>
              <w:jc w:val="center"/>
              <w:rPr>
                <w:sz w:val="16"/>
              </w:rPr>
            </w:pPr>
            <w:r>
              <w:rPr>
                <w:sz w:val="16"/>
              </w:rPr>
              <w:t>22.6mm</w:t>
            </w:r>
          </w:p>
        </w:tc>
        <w:tc>
          <w:tcPr>
            <w:tcW w:w="853" w:type="dxa"/>
          </w:tcPr>
          <w:p>
            <w:pPr>
              <w:pStyle w:val="TableParagraph"/>
              <w:ind w:left="156" w:right="182"/>
              <w:jc w:val="center"/>
              <w:rPr>
                <w:sz w:val="16"/>
              </w:rPr>
            </w:pPr>
            <w:r>
              <w:rPr>
                <w:sz w:val="16"/>
              </w:rPr>
              <w:t>15/16”</w:t>
            </w:r>
          </w:p>
        </w:tc>
      </w:tr>
      <w:tr>
        <w:trPr>
          <w:trHeight w:val="270" w:hRule="atLeast"/>
        </w:trPr>
        <w:tc>
          <w:tcPr>
            <w:tcW w:w="1073" w:type="dxa"/>
            <w:tcBorders>
              <w:right w:val="single" w:sz="6" w:space="0" w:color="D2232A"/>
            </w:tcBorders>
          </w:tcPr>
          <w:p>
            <w:pPr>
              <w:pStyle w:val="TableParagraph"/>
              <w:spacing w:before="42"/>
              <w:ind w:left="80"/>
              <w:rPr>
                <w:rFonts w:ascii="Myriad Pro Light"/>
                <w:b/>
                <w:sz w:val="16"/>
              </w:rPr>
            </w:pPr>
            <w:r>
              <w:rPr>
                <w:rFonts w:ascii="Myriad Pro Light"/>
                <w:b/>
                <w:sz w:val="16"/>
              </w:rPr>
              <w:t>BQ174</w:t>
            </w:r>
          </w:p>
        </w:tc>
        <w:tc>
          <w:tcPr>
            <w:tcW w:w="1400" w:type="dxa"/>
            <w:tcBorders>
              <w:left w:val="single" w:sz="6" w:space="0" w:color="D2232A"/>
              <w:bottom w:val="single" w:sz="6" w:space="0" w:color="D2232A"/>
              <w:right w:val="single" w:sz="6" w:space="0" w:color="D2232A"/>
            </w:tcBorders>
          </w:tcPr>
          <w:p>
            <w:pPr>
              <w:pStyle w:val="TableParagraph"/>
              <w:ind w:left="215" w:right="213"/>
              <w:jc w:val="center"/>
              <w:rPr>
                <w:sz w:val="14"/>
              </w:rPr>
            </w:pPr>
            <w:r>
              <w:rPr>
                <w:sz w:val="16"/>
              </w:rPr>
              <w:t>1 1/16-14 </w:t>
            </w:r>
            <w:r>
              <w:rPr>
                <w:sz w:val="14"/>
              </w:rPr>
              <w:t>UNS</w:t>
            </w:r>
          </w:p>
        </w:tc>
        <w:tc>
          <w:tcPr>
            <w:tcW w:w="1193" w:type="dxa"/>
            <w:tcBorders>
              <w:left w:val="single" w:sz="6" w:space="0" w:color="D2232A"/>
            </w:tcBorders>
          </w:tcPr>
          <w:p>
            <w:pPr>
              <w:pStyle w:val="TableParagraph"/>
              <w:ind w:left="178" w:right="158"/>
              <w:jc w:val="center"/>
              <w:rPr>
                <w:sz w:val="16"/>
              </w:rPr>
            </w:pPr>
            <w:r>
              <w:rPr>
                <w:sz w:val="16"/>
              </w:rPr>
              <w:t>45° inverted</w:t>
            </w:r>
          </w:p>
        </w:tc>
        <w:tc>
          <w:tcPr>
            <w:tcW w:w="973" w:type="dxa"/>
          </w:tcPr>
          <w:p>
            <w:pPr>
              <w:pStyle w:val="TableParagraph"/>
              <w:ind w:left="155" w:right="100"/>
              <w:jc w:val="center"/>
              <w:rPr>
                <w:sz w:val="16"/>
              </w:rPr>
            </w:pPr>
            <w:r>
              <w:rPr>
                <w:sz w:val="16"/>
              </w:rPr>
              <w:t>3/4”</w:t>
            </w:r>
          </w:p>
        </w:tc>
        <w:tc>
          <w:tcPr>
            <w:tcW w:w="1159" w:type="dxa"/>
          </w:tcPr>
          <w:p>
            <w:pPr>
              <w:pStyle w:val="TableParagraph"/>
              <w:ind w:left="121" w:right="149"/>
              <w:jc w:val="center"/>
              <w:rPr>
                <w:sz w:val="16"/>
              </w:rPr>
            </w:pPr>
            <w:r>
              <w:rPr>
                <w:sz w:val="16"/>
              </w:rPr>
              <w:t>25.4mm</w:t>
            </w:r>
          </w:p>
        </w:tc>
        <w:tc>
          <w:tcPr>
            <w:tcW w:w="853" w:type="dxa"/>
          </w:tcPr>
          <w:p>
            <w:pPr>
              <w:pStyle w:val="TableParagraph"/>
              <w:ind w:left="156" w:right="182"/>
              <w:jc w:val="center"/>
              <w:rPr>
                <w:sz w:val="16"/>
              </w:rPr>
            </w:pPr>
            <w:r>
              <w:rPr>
                <w:sz w:val="16"/>
              </w:rPr>
              <w:t>1 1/16”</w:t>
            </w:r>
          </w:p>
        </w:tc>
      </w:tr>
    </w:tbl>
    <w:p>
      <w:pPr>
        <w:spacing w:before="100"/>
        <w:ind w:left="548" w:right="0" w:firstLine="0"/>
        <w:jc w:val="left"/>
        <w:rPr>
          <w:i/>
          <w:sz w:val="20"/>
        </w:rPr>
      </w:pPr>
      <w:r>
        <w:rPr/>
        <w:br w:type="column"/>
      </w:r>
      <w:r>
        <w:rPr>
          <w:rFonts w:ascii="Myriad Pro Light" w:hAnsi="Myriad Pro Light"/>
          <w:b/>
          <w:sz w:val="20"/>
        </w:rPr>
        <w:t>BQ141 </w:t>
      </w:r>
      <w:r>
        <w:rPr>
          <w:i/>
          <w:color w:val="D2232A"/>
          <w:sz w:val="20"/>
        </w:rPr>
        <w:t>Swivel Elbow – 90°</w:t>
      </w:r>
    </w:p>
    <w:p>
      <w:pPr>
        <w:spacing w:line="192" w:lineRule="exact" w:before="49"/>
        <w:ind w:left="546" w:right="0" w:firstLine="0"/>
        <w:jc w:val="left"/>
        <w:rPr>
          <w:sz w:val="14"/>
        </w:rPr>
      </w:pPr>
      <w:r>
        <w:rPr>
          <w:sz w:val="16"/>
        </w:rPr>
        <w:t>3/8-24 </w:t>
      </w:r>
      <w:r>
        <w:rPr>
          <w:sz w:val="14"/>
        </w:rPr>
        <w:t>UNF </w:t>
      </w:r>
      <w:r>
        <w:rPr>
          <w:sz w:val="16"/>
        </w:rPr>
        <w:t>— 3/8-24 </w:t>
      </w:r>
      <w:r>
        <w:rPr>
          <w:sz w:val="14"/>
        </w:rPr>
        <w:t>UNF</w:t>
      </w:r>
    </w:p>
    <w:p>
      <w:pPr>
        <w:pStyle w:val="BodyText"/>
        <w:ind w:left="546"/>
      </w:pPr>
      <w:r>
        <w:rPr/>
        <w:pict>
          <v:line style="position:absolute;mso-position-horizontal-relative:page;mso-position-vertical-relative:paragraph;z-index:2080" from="87pt,128.842285pt" to="487pt,128.842285pt" stroked="true" strokeweight="1pt" strokecolor="#d2232a">
            <v:stroke dashstyle="solid"/>
            <w10:wrap type="none"/>
          </v:line>
        </w:pict>
      </w:r>
      <w:r>
        <w:rPr/>
        <w:pict>
          <v:group style="position:absolute;margin-left:72pt;margin-top:96.342285pt;width:504pt;height:19pt;mso-position-horizontal-relative:page;mso-position-vertical-relative:paragraph;z-index:2152" coordorigin="1440,1927" coordsize="10080,380">
            <v:line style="position:absolute" from="1440,1947" to="11520,1947" stroked="true" strokeweight="2pt" strokecolor="#d2232a">
              <v:stroke dashstyle="solid"/>
            </v:line>
            <v:rect style="position:absolute;left:9537;top:1936;width:1973;height:360" filled="false" stroked="true" strokeweight="1pt" strokecolor="#d2232a">
              <v:stroke dashstyle="solid"/>
            </v:rect>
            <v:shape style="position:absolute;left:9547;top:1966;width:1953;height:320" type="#_x0000_t202" filled="true" fillcolor="#d2232a" stroked="false">
              <v:textbox inset="0,0,0,0">
                <w:txbxContent>
                  <w:p>
                    <w:pPr>
                      <w:spacing w:before="6"/>
                      <w:ind w:left="79" w:right="0" w:firstLine="0"/>
                      <w:jc w:val="left"/>
                      <w:rPr>
                        <w:rFonts w:ascii="Myriad Pro Light"/>
                        <w:b/>
                        <w:sz w:val="24"/>
                      </w:rPr>
                    </w:pPr>
                    <w:r>
                      <w:rPr>
                        <w:rFonts w:ascii="Myriad Pro Light"/>
                        <w:b/>
                        <w:color w:val="FFFFFF"/>
                        <w:sz w:val="24"/>
                      </w:rPr>
                      <w:t>Weld-On Fittings</w:t>
                    </w:r>
                  </w:p>
                </w:txbxContent>
              </v:textbox>
              <v:fill type="solid"/>
              <w10:wrap type="none"/>
            </v:shape>
            <w10:wrap type="none"/>
          </v:group>
        </w:pict>
      </w:r>
      <w:r>
        <w:rPr/>
        <w:t>Handy for tight spots that require a connection with an inverted seat.</w:t>
      </w:r>
    </w:p>
    <w:p>
      <w:pPr>
        <w:pStyle w:val="BodyText"/>
        <w:spacing w:before="3"/>
        <w:rPr>
          <w:sz w:val="5"/>
        </w:rPr>
      </w:pPr>
    </w:p>
    <w:p>
      <w:pPr>
        <w:pStyle w:val="BodyText"/>
        <w:ind w:left="556"/>
        <w:rPr>
          <w:sz w:val="20"/>
        </w:rPr>
      </w:pPr>
      <w:r>
        <w:rPr>
          <w:sz w:val="20"/>
        </w:rPr>
        <w:drawing>
          <wp:inline distT="0" distB="0" distL="0" distR="0">
            <wp:extent cx="1364521" cy="823817"/>
            <wp:effectExtent l="0" t="0" r="0" b="0"/>
            <wp:docPr id="17" name="image32.png" descr=""/>
            <wp:cNvGraphicFramePr>
              <a:graphicFrameLocks noChangeAspect="1"/>
            </wp:cNvGraphicFramePr>
            <a:graphic>
              <a:graphicData uri="http://schemas.openxmlformats.org/drawingml/2006/picture">
                <pic:pic>
                  <pic:nvPicPr>
                    <pic:cNvPr id="18" name="image32.png"/>
                    <pic:cNvPicPr/>
                  </pic:nvPicPr>
                  <pic:blipFill>
                    <a:blip r:embed="rId40" cstate="print"/>
                    <a:stretch>
                      <a:fillRect/>
                    </a:stretch>
                  </pic:blipFill>
                  <pic:spPr>
                    <a:xfrm>
                      <a:off x="0" y="0"/>
                      <a:ext cx="1364521" cy="823817"/>
                    </a:xfrm>
                    <a:prstGeom prst="rect">
                      <a:avLst/>
                    </a:prstGeom>
                  </pic:spPr>
                </pic:pic>
              </a:graphicData>
            </a:graphic>
          </wp:inline>
        </w:drawing>
      </w:r>
      <w:r>
        <w:rPr>
          <w:sz w:val="20"/>
        </w:rPr>
      </w:r>
    </w:p>
    <w:p>
      <w:pPr>
        <w:pStyle w:val="BodyText"/>
        <w:rPr>
          <w:sz w:val="20"/>
        </w:rPr>
      </w:pPr>
    </w:p>
    <w:p>
      <w:pPr>
        <w:pStyle w:val="BodyText"/>
        <w:rPr>
          <w:sz w:val="20"/>
        </w:rPr>
      </w:pPr>
    </w:p>
    <w:p>
      <w:pPr>
        <w:pStyle w:val="BodyText"/>
        <w:spacing w:before="1"/>
        <w:rPr>
          <w:sz w:val="25"/>
        </w:rPr>
      </w:pPr>
      <w:r>
        <w:rPr/>
        <w:pict>
          <v:shape style="position:absolute;margin-left:432.001007pt;margin-top:17.541178pt;width:54.5pt;height:16.5pt;mso-position-horizontal-relative:page;mso-position-vertical-relative:paragraph;z-index:-160;mso-wrap-distance-left:0;mso-wrap-distance-right:0" type="#_x0000_t202" filled="false" stroked="true" strokeweight="1pt" strokecolor="#d2232a">
            <v:textbox inset="0,0,0,0">
              <w:txbxContent>
                <w:p>
                  <w:pPr>
                    <w:spacing w:before="35"/>
                    <w:ind w:left="79" w:right="0" w:firstLine="0"/>
                    <w:jc w:val="left"/>
                    <w:rPr>
                      <w:rFonts w:ascii="Myriad Pro Light"/>
                      <w:b/>
                      <w:sz w:val="20"/>
                    </w:rPr>
                  </w:pPr>
                  <w:r>
                    <w:rPr>
                      <w:rFonts w:ascii="Myriad Pro Light"/>
                      <w:b/>
                      <w:color w:val="D2232A"/>
                      <w:sz w:val="20"/>
                    </w:rPr>
                    <w:t>Aluminum</w:t>
                  </w:r>
                </w:p>
              </w:txbxContent>
            </v:textbox>
            <v:stroke dashstyle="solid"/>
            <w10:wrap type="topAndBottom"/>
          </v:shape>
        </w:pict>
      </w:r>
      <w:r>
        <w:rPr/>
        <w:drawing>
          <wp:anchor distT="0" distB="0" distL="0" distR="0" allowOverlap="1" layoutInCell="1" locked="0" behindDoc="0" simplePos="0" relativeHeight="37">
            <wp:simplePos x="0" y="0"/>
            <wp:positionH relativeFrom="page">
              <wp:posOffset>6144482</wp:posOffset>
            </wp:positionH>
            <wp:positionV relativeFrom="paragraph">
              <wp:posOffset>670879</wp:posOffset>
            </wp:positionV>
            <wp:extent cx="825723" cy="716279"/>
            <wp:effectExtent l="0" t="0" r="0" b="0"/>
            <wp:wrapTopAndBottom/>
            <wp:docPr id="19" name="image33.png" descr=""/>
            <wp:cNvGraphicFramePr>
              <a:graphicFrameLocks noChangeAspect="1"/>
            </wp:cNvGraphicFramePr>
            <a:graphic>
              <a:graphicData uri="http://schemas.openxmlformats.org/drawingml/2006/picture">
                <pic:pic>
                  <pic:nvPicPr>
                    <pic:cNvPr id="20" name="image33.png"/>
                    <pic:cNvPicPr/>
                  </pic:nvPicPr>
                  <pic:blipFill>
                    <a:blip r:embed="rId41" cstate="print"/>
                    <a:stretch>
                      <a:fillRect/>
                    </a:stretch>
                  </pic:blipFill>
                  <pic:spPr>
                    <a:xfrm>
                      <a:off x="0" y="0"/>
                      <a:ext cx="825723" cy="716279"/>
                    </a:xfrm>
                    <a:prstGeom prst="rect">
                      <a:avLst/>
                    </a:prstGeom>
                  </pic:spPr>
                </pic:pic>
              </a:graphicData>
            </a:graphic>
          </wp:anchor>
        </w:drawing>
      </w:r>
    </w:p>
    <w:p>
      <w:pPr>
        <w:pStyle w:val="BodyText"/>
        <w:spacing w:before="9"/>
        <w:rPr>
          <w:sz w:val="24"/>
        </w:rPr>
      </w:pPr>
    </w:p>
    <w:p>
      <w:pPr>
        <w:pStyle w:val="BodyText"/>
        <w:rPr>
          <w:sz w:val="20"/>
        </w:rPr>
      </w:pPr>
    </w:p>
    <w:p>
      <w:pPr>
        <w:pStyle w:val="BodyText"/>
        <w:spacing w:before="10"/>
        <w:rPr>
          <w:sz w:val="13"/>
        </w:rPr>
      </w:pPr>
      <w:r>
        <w:rPr/>
        <w:pict>
          <v:shape style="position:absolute;margin-left:456.01001pt;margin-top:10.79380pt;width:30.5pt;height:16.5pt;mso-position-horizontal-relative:page;mso-position-vertical-relative:paragraph;z-index:-112;mso-wrap-distance-left:0;mso-wrap-distance-right:0" type="#_x0000_t202" filled="false" stroked="true" strokeweight="1pt" strokecolor="#d2232a">
            <v:textbox inset="0,0,0,0">
              <w:txbxContent>
                <w:p>
                  <w:pPr>
                    <w:spacing w:before="35"/>
                    <w:ind w:left="80" w:right="0" w:firstLine="0"/>
                    <w:jc w:val="left"/>
                    <w:rPr>
                      <w:rFonts w:ascii="Myriad Pro Light"/>
                      <w:b/>
                      <w:sz w:val="20"/>
                    </w:rPr>
                  </w:pPr>
                  <w:r>
                    <w:rPr>
                      <w:rFonts w:ascii="Myriad Pro Light"/>
                      <w:b/>
                      <w:color w:val="D2232A"/>
                      <w:sz w:val="20"/>
                    </w:rPr>
                    <w:t>Steel</w:t>
                  </w:r>
                </w:p>
              </w:txbxContent>
            </v:textbox>
            <v:stroke dashstyle="solid"/>
            <w10:wrap type="topAndBottom"/>
          </v:shape>
        </w:pict>
      </w:r>
    </w:p>
    <w:p>
      <w:pPr>
        <w:spacing w:before="64"/>
        <w:ind w:left="1021" w:right="1141" w:firstLine="0"/>
        <w:jc w:val="center"/>
        <w:rPr>
          <w:sz w:val="18"/>
        </w:rPr>
      </w:pPr>
      <w:r>
        <w:rPr>
          <w:sz w:val="18"/>
        </w:rPr>
        <w:t>Stud Length</w:t>
      </w:r>
    </w:p>
    <w:p>
      <w:pPr>
        <w:pStyle w:val="BodyText"/>
        <w:spacing w:before="1"/>
        <w:rPr>
          <w:sz w:val="2"/>
        </w:rPr>
      </w:pPr>
    </w:p>
    <w:p>
      <w:pPr>
        <w:pStyle w:val="BodyText"/>
        <w:spacing w:line="65" w:lineRule="exact"/>
        <w:ind w:left="1111"/>
        <w:rPr>
          <w:sz w:val="6"/>
        </w:rPr>
      </w:pPr>
      <w:r>
        <w:rPr>
          <w:position w:val="0"/>
          <w:sz w:val="6"/>
        </w:rPr>
        <w:pict>
          <v:group style="width:39.75pt;height:3.3pt;mso-position-horizontal-relative:char;mso-position-vertical-relative:line" coordorigin="0,0" coordsize="795,66">
            <v:line style="position:absolute" from="789,33" to="5,33" stroked="true" strokeweight=".5pt" strokecolor="#000000">
              <v:stroke dashstyle="solid"/>
            </v:line>
            <v:rect style="position:absolute;left:784;top:0;width:10;height:66" filled="true" fillcolor="#000000" stroked="false">
              <v:fill type="solid"/>
            </v:rect>
            <v:rect style="position:absolute;left:0;top:0;width:10;height:66" filled="true" fillcolor="#000000" stroked="false">
              <v:fill type="solid"/>
            </v:rect>
          </v:group>
        </w:pict>
      </w:r>
      <w:r>
        <w:rPr>
          <w:position w:val="0"/>
          <w:sz w:val="6"/>
        </w:rPr>
      </w:r>
    </w:p>
    <w:p>
      <w:pPr>
        <w:pStyle w:val="BodyText"/>
        <w:spacing w:before="2"/>
        <w:rPr>
          <w:sz w:val="31"/>
        </w:rPr>
      </w:pPr>
    </w:p>
    <w:p>
      <w:pPr>
        <w:spacing w:before="0"/>
        <w:ind w:left="2483" w:right="0" w:firstLine="0"/>
        <w:jc w:val="left"/>
        <w:rPr>
          <w:sz w:val="18"/>
        </w:rPr>
      </w:pPr>
      <w:r>
        <w:rPr/>
        <w:pict>
          <v:line style="position:absolute;mso-position-horizontal-relative:page;mso-position-vertical-relative:paragraph;z-index:2104" from="87pt,-55.740196pt" to="487pt,-55.740196pt" stroked="true" strokeweight="1pt" strokecolor="#d2232a">
            <v:stroke dashstyle="solid"/>
            <w10:wrap type="none"/>
          </v:line>
        </w:pict>
      </w:r>
      <w:r>
        <w:rPr/>
        <w:pict>
          <v:group style="position:absolute;margin-left:481.988495pt;margin-top:-14.762897pt;width:57.5pt;height:52.5pt;mso-position-horizontal-relative:page;mso-position-vertical-relative:paragraph;z-index:2176" coordorigin="9640,-295" coordsize="1150,1050">
            <v:shape style="position:absolute;left:9647;top:442;width:1140;height:307" coordorigin="9648,442" coordsize="1140,307" path="m10787,576l10447,576,10447,680,10487,749,10747,749,10787,680,10787,576xm10144,579l10065,579,10105,636,10144,579xm10305,578l10145,578,10184,636,10225,579,10304,579,10305,578xm10787,576l9985,576,10024,635,10065,579,10144,579,10145,578,10326,578,10328,576,10787,576,10787,576xm10304,579l10225,579,10264,634,10304,579xm10787,575l9923,575,9963,609,9985,576,10787,576,10787,575xm10326,578l10305,578,10314,588,10326,578xm10504,442l9648,442,9648,459,9803,576,9923,575,10787,575,10787,500,10504,500,10504,442xm10787,499l10504,500,10787,500,10787,499xe" filled="true" fillcolor="#b2b6ba" stroked="false">
              <v:path arrowok="t"/>
              <v:fill type="solid"/>
            </v:shape>
            <v:shape style="position:absolute;left:-344;top:3880;width:1140;height:308" coordorigin="-344,3881" coordsize="1140,308" path="m9989,578l10005,605,10021,634m10069,578l10085,605,10101,634m10309,578l10313,586m10149,578l10165,605,10181,634m10229,578l10245,605,10261,634m9962,610l9928,576m10325,576l10314,587m10314,587l10314,586m10022,634l10028,634m10022,634l10021,634,10021,634m10744,749l10784,679m10784,500l10784,679m10784,500l10501,500m10501,442l10501,500m10501,442l9645,442m9801,576l9645,458m9801,576l9928,576m9981,578l9965,604,9962,610m9989,578l9986,578,9983,578,9981,578m10022,634l10006,608,9998,593,9989,578m10061,578l10045,604,10037,619,10028,634m10069,578l10065,578,10063,578,10061,578m10102,634l10086,608,10078,593,10069,578m10102,634l10108,634m10141,578l10125,604,10117,619,10108,634m10149,578l10145,578,10143,578,10141,578m10182,634l10166,608,10158,593,10149,578m10182,634l10188,634m10221,578l10205,604,10197,619,10188,634m10229,578l10225,578,10223,578,10221,578m10262,634l10246,608,10238,593,10229,578e" filled="false" stroked="true" strokeweight=".5pt" strokecolor="#000000">
              <v:path arrowok="t"/>
              <v:stroke dashstyle="solid"/>
            </v:shape>
            <v:line style="position:absolute" from="10264,629" to="10264,639" stroked="true" strokeweight=".243pt" strokecolor="#000000">
              <v:stroke dashstyle="solid"/>
            </v:line>
            <v:shape style="position:absolute;left:112;top:4014;width:644;height:174" coordorigin="112,4014" coordsize="644,174" path="m10270,631l10266,634m10301,578l10285,604,10277,619,10270,631m10309,578l10305,578,10303,578,10301,578m10314,587l10309,578m10325,576l10444,576m10444,576l10444,679m10444,679l10484,749m10484,749l10744,749m10102,634l10101,633m10182,634l10181,633m10262,634l10261,633e" filled="false" stroked="true" strokeweight=".5pt" strokecolor="#000000">
              <v:path arrowok="t"/>
              <v:stroke dashstyle="solid"/>
            </v:shape>
            <v:shape style="position:absolute;left:9644;top:-291;width:1140;height:307" coordorigin="9645,-290" coordsize="1140,307" path="m9801,-117l9645,0,9645,17,10501,17,10501,-41,10784,-41,10784,-112,10106,-112,10104,-114,10025,-114,10024,-115,9943,-115,9943,-116,9920,-116,9801,-117xm10784,-41l10501,-41,10784,-40,10784,-41xm10144,-176l10106,-112,10265,-112,10264,-113,10184,-113,10144,-176xm10287,-151l10265,-112,10784,-112,10784,-117,10325,-117,10287,-151xm10228,-176l10184,-113,10264,-113,10228,-176xm10065,-172l10025,-114,10104,-114,10065,-172xm9987,-176l9943,-115,10024,-115,9987,-176xm9937,-126l9920,-116,9943,-116,9937,-126xm10744,-290l10484,-290,10444,-221,10444,-117,10784,-117,10784,-221,10744,-290xe" filled="true" fillcolor="#b2b6ba" stroked="false">
              <v:path arrowok="t"/>
              <v:fill type="solid"/>
            </v:shape>
            <v:shape style="position:absolute;left:-61;top:3262;width:516;height:59" coordorigin="-60,3263" coordsize="516,59" path="m9928,-117l9937,-126m10289,-153l10325,-117m10444,-117l10325,-117m10269,-119l10284,-146,10289,-153m10261,-119l10265,-119,10267,-119,10269,-119m10228,-176l10243,-149,10252,-134,10261,-119m10228,-176l10222,-176m10189,-119l10204,-146,10213,-161,10222,-176m10181,-119l10185,-119,10187,-119,10189,-119m10148,-176l10163,-149,10172,-134,10181,-119m10148,-176l10142,-176m10109,-119l10124,-146,10133,-161,10142,-176m10101,-119l10105,-119,10107,-119,10109,-119m10068,-176l10083,-149,10092,-134,10101,-119m10068,-176l10062,-176m10029,-119l10044,-146,10053,-161,10062,-176m10021,-119l10025,-119,10027,-119,10029,-119m9988,-176l10003,-149,10012,-134,10021,-119e" filled="false" stroked="true" strokeweight=".5pt" strokecolor="#000000">
              <v:path arrowok="t"/>
              <v:stroke dashstyle="solid"/>
            </v:shape>
            <v:line style="position:absolute" from="9987,-181" to="9987,-171" stroked="true" strokeweight=".053pt" strokecolor="#000000">
              <v:stroke dashstyle="solid"/>
            </v:line>
            <v:shape style="position:absolute;left:-344;top:3262;width:857;height:193" coordorigin="-344,3263" coordsize="857,193" path="m9974,-163l9987,-176m9949,-119l9964,-146,9973,-161,9974,-163m9941,-119l9945,-119,9947,-119,9949,-119m9937,-126l9941,-119m9928,-117l9801,-117m9645,0l9801,-117m9645,17l10501,17e" filled="false" stroked="true" strokeweight=".5pt" strokecolor="#000000">
              <v:path arrowok="t"/>
              <v:stroke dashstyle="solid"/>
            </v:shape>
            <v:shape style="position:absolute;left:10439;top:-296;width:351;height:313" type="#_x0000_t75" stroked="false">
              <v:imagedata r:id="rId42" o:title=""/>
            </v:shape>
            <v:shape style="position:absolute;left:10500;top:16;width:2;height:426" coordorigin="10501,17" coordsize="0,426" path="m10501,17l10501,17,10501,441,10501,442e" filled="false" stroked="true" strokeweight=".5pt" strokecolor="#000000">
              <v:path arrowok="t"/>
              <v:stroke dashstyle="solid"/>
            </v:shape>
            <v:line style="position:absolute" from="9645,0" to="9645,458" stroked="true" strokeweight=".500007pt" strokecolor="#000000">
              <v:stroke dashstyle="solid"/>
            </v:line>
            <v:shape style="position:absolute;left:10784;top:-41;width:2;height:541" coordorigin="10784,-41" coordsize="0,541" path="m10784,500l10784,500,10784,-40,10784,-41e" filled="false" stroked="true" strokeweight=".5pt" strokecolor="#000000">
              <v:path arrowok="t"/>
              <v:stroke dashstyle="solid"/>
            </v:shape>
            <w10:wrap type="none"/>
          </v:group>
        </w:pict>
      </w:r>
      <w:r>
        <w:rPr/>
        <w:pict>
          <v:group style="position:absolute;margin-left:544.588989pt;margin-top:-2.038997pt;width:3.25pt;height:27pt;mso-position-horizontal-relative:page;mso-position-vertical-relative:paragraph;z-index:2200" coordorigin="10892,-41" coordsize="65,540">
            <v:line style="position:absolute" from="10924,-36" to="10924,494" stroked="true" strokeweight=".5pt" strokecolor="#000000">
              <v:stroke dashstyle="solid"/>
            </v:line>
            <v:shape style="position:absolute;left:10891;top:-41;width:65;height:540" coordorigin="10892,-41" coordsize="65,540" path="m10957,489l10892,489,10892,499,10957,499,10957,489m10957,-41l10892,-41,10892,-31,10957,-31,10957,-41e" filled="true" fillcolor="#000000" stroked="false">
              <v:path arrowok="t"/>
              <v:fill type="solid"/>
            </v:shape>
            <w10:wrap type="none"/>
          </v:group>
        </w:pict>
      </w:r>
      <w:r>
        <w:rPr>
          <w:sz w:val="18"/>
        </w:rPr>
        <w:t>Tube Size</w:t>
      </w:r>
    </w:p>
    <w:p>
      <w:pPr>
        <w:spacing w:after="0"/>
        <w:jc w:val="left"/>
        <w:rPr>
          <w:sz w:val="18"/>
        </w:rPr>
        <w:sectPr>
          <w:type w:val="continuous"/>
          <w:pgSz w:w="12240" w:h="15840"/>
          <w:pgMar w:top="0" w:bottom="280" w:left="0" w:right="580"/>
          <w:cols w:num="2" w:equalWidth="0">
            <w:col w:w="8494" w:space="40"/>
            <w:col w:w="3126"/>
          </w:cols>
        </w:sectPr>
      </w:pPr>
    </w:p>
    <w:p>
      <w:pPr>
        <w:pStyle w:val="BodyText"/>
        <w:spacing w:after="1"/>
        <w:rPr>
          <w:sz w:val="24"/>
        </w:rPr>
      </w:pPr>
      <w:r>
        <w:rPr/>
        <w:pict>
          <v:shape style="position:absolute;margin-left:92pt;margin-top:555pt;width:332.7pt;height:71pt;mso-position-horizontal-relative:page;mso-position-vertical-relative:page;z-index:2344"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73"/>
                    <w:gridCol w:w="1400"/>
                    <w:gridCol w:w="1080"/>
                    <w:gridCol w:w="1086"/>
                    <w:gridCol w:w="1168"/>
                    <w:gridCol w:w="845"/>
                  </w:tblGrid>
                  <w:tr>
                    <w:trPr>
                      <w:trHeight w:val="267" w:hRule="atLeast"/>
                    </w:trPr>
                    <w:tc>
                      <w:tcPr>
                        <w:tcW w:w="1073" w:type="dxa"/>
                        <w:tcBorders>
                          <w:bottom w:val="single" w:sz="4" w:space="0" w:color="58595B"/>
                          <w:right w:val="single" w:sz="6" w:space="0" w:color="D2232A"/>
                        </w:tcBorders>
                      </w:tcPr>
                      <w:p>
                        <w:pPr>
                          <w:pStyle w:val="TableParagraph"/>
                          <w:spacing w:before="37"/>
                          <w:ind w:left="80"/>
                          <w:rPr>
                            <w:rFonts w:ascii="Myriad Pro Light"/>
                            <w:b/>
                            <w:sz w:val="16"/>
                          </w:rPr>
                        </w:pPr>
                        <w:r>
                          <w:rPr>
                            <w:rFonts w:ascii="Myriad Pro Light"/>
                            <w:b/>
                            <w:sz w:val="16"/>
                          </w:rPr>
                          <w:t>Part Number</w:t>
                        </w:r>
                      </w:p>
                    </w:tc>
                    <w:tc>
                      <w:tcPr>
                        <w:tcW w:w="1400" w:type="dxa"/>
                        <w:tcBorders>
                          <w:top w:val="single" w:sz="6" w:space="0" w:color="D2232A"/>
                          <w:left w:val="single" w:sz="6" w:space="0" w:color="D2232A"/>
                          <w:bottom w:val="single" w:sz="4" w:space="0" w:color="58595B"/>
                          <w:right w:val="single" w:sz="6" w:space="0" w:color="D2232A"/>
                        </w:tcBorders>
                      </w:tcPr>
                      <w:p>
                        <w:pPr>
                          <w:pStyle w:val="TableParagraph"/>
                          <w:spacing w:before="37"/>
                          <w:ind w:left="213" w:right="213"/>
                          <w:jc w:val="center"/>
                          <w:rPr>
                            <w:rFonts w:ascii="Myriad Pro Light"/>
                            <w:b/>
                            <w:sz w:val="16"/>
                          </w:rPr>
                        </w:pPr>
                        <w:r>
                          <w:rPr>
                            <w:rFonts w:ascii="Myriad Pro Light"/>
                            <w:b/>
                            <w:sz w:val="16"/>
                          </w:rPr>
                          <w:t>Thread</w:t>
                        </w:r>
                      </w:p>
                    </w:tc>
                    <w:tc>
                      <w:tcPr>
                        <w:tcW w:w="1080" w:type="dxa"/>
                        <w:tcBorders>
                          <w:left w:val="single" w:sz="6" w:space="0" w:color="D2232A"/>
                          <w:bottom w:val="single" w:sz="4" w:space="0" w:color="58595B"/>
                        </w:tcBorders>
                      </w:tcPr>
                      <w:p>
                        <w:pPr>
                          <w:pStyle w:val="TableParagraph"/>
                          <w:spacing w:before="37"/>
                          <w:ind w:right="301"/>
                          <w:jc w:val="right"/>
                          <w:rPr>
                            <w:rFonts w:ascii="Myriad Pro Light"/>
                            <w:b/>
                            <w:sz w:val="16"/>
                          </w:rPr>
                        </w:pPr>
                        <w:r>
                          <w:rPr>
                            <w:rFonts w:ascii="Myriad Pro Light"/>
                            <w:b/>
                            <w:sz w:val="16"/>
                          </w:rPr>
                          <w:t>Type</w:t>
                        </w:r>
                      </w:p>
                    </w:tc>
                    <w:tc>
                      <w:tcPr>
                        <w:tcW w:w="1086" w:type="dxa"/>
                        <w:tcBorders>
                          <w:bottom w:val="single" w:sz="4" w:space="0" w:color="58595B"/>
                        </w:tcBorders>
                      </w:tcPr>
                      <w:p>
                        <w:pPr>
                          <w:pStyle w:val="TableParagraph"/>
                          <w:spacing w:before="37"/>
                          <w:ind w:left="268" w:right="114"/>
                          <w:jc w:val="center"/>
                          <w:rPr>
                            <w:rFonts w:ascii="Myriad Pro Light"/>
                            <w:b/>
                            <w:sz w:val="16"/>
                          </w:rPr>
                        </w:pPr>
                        <w:r>
                          <w:rPr>
                            <w:rFonts w:ascii="Myriad Pro Light"/>
                            <w:b/>
                            <w:sz w:val="16"/>
                          </w:rPr>
                          <w:t>Tube Size</w:t>
                        </w:r>
                      </w:p>
                    </w:tc>
                    <w:tc>
                      <w:tcPr>
                        <w:tcW w:w="1168" w:type="dxa"/>
                        <w:tcBorders>
                          <w:bottom w:val="single" w:sz="4" w:space="0" w:color="58595B"/>
                        </w:tcBorders>
                      </w:tcPr>
                      <w:p>
                        <w:pPr>
                          <w:pStyle w:val="TableParagraph"/>
                          <w:spacing w:before="37"/>
                          <w:ind w:left="107" w:right="144"/>
                          <w:jc w:val="center"/>
                          <w:rPr>
                            <w:rFonts w:ascii="Myriad Pro Light"/>
                            <w:b/>
                            <w:sz w:val="16"/>
                          </w:rPr>
                        </w:pPr>
                        <w:r>
                          <w:rPr>
                            <w:rFonts w:ascii="Myriad Pro Light"/>
                            <w:b/>
                            <w:sz w:val="16"/>
                          </w:rPr>
                          <w:t>Stud Length</w:t>
                        </w:r>
                      </w:p>
                    </w:tc>
                    <w:tc>
                      <w:tcPr>
                        <w:tcW w:w="845" w:type="dxa"/>
                        <w:tcBorders>
                          <w:bottom w:val="single" w:sz="4" w:space="0" w:color="58595B"/>
                        </w:tcBorders>
                      </w:tcPr>
                      <w:p>
                        <w:pPr>
                          <w:pStyle w:val="TableParagraph"/>
                          <w:spacing w:before="37"/>
                          <w:ind w:left="262"/>
                          <w:rPr>
                            <w:rFonts w:ascii="Myriad Pro Light"/>
                            <w:b/>
                            <w:sz w:val="16"/>
                          </w:rPr>
                        </w:pPr>
                        <w:r>
                          <w:rPr>
                            <w:rFonts w:ascii="Myriad Pro Light"/>
                            <w:b/>
                            <w:sz w:val="16"/>
                          </w:rPr>
                          <w:t>Hex</w:t>
                        </w:r>
                      </w:p>
                    </w:tc>
                  </w:tr>
                  <w:tr>
                    <w:trPr>
                      <w:trHeight w:val="282" w:hRule="atLeast"/>
                    </w:trPr>
                    <w:tc>
                      <w:tcPr>
                        <w:tcW w:w="1073" w:type="dxa"/>
                        <w:tcBorders>
                          <w:top w:val="single" w:sz="4" w:space="0" w:color="58595B"/>
                          <w:right w:val="single" w:sz="6" w:space="0" w:color="D2232A"/>
                        </w:tcBorders>
                      </w:tcPr>
                      <w:p>
                        <w:pPr>
                          <w:pStyle w:val="TableParagraph"/>
                          <w:spacing w:before="44"/>
                          <w:ind w:left="80"/>
                          <w:rPr>
                            <w:rFonts w:ascii="Myriad Pro Light"/>
                            <w:b/>
                            <w:sz w:val="16"/>
                          </w:rPr>
                        </w:pPr>
                        <w:r>
                          <w:rPr>
                            <w:rFonts w:ascii="Myriad Pro Light"/>
                            <w:b/>
                            <w:sz w:val="16"/>
                          </w:rPr>
                          <w:t>BQ153</w:t>
                        </w:r>
                      </w:p>
                    </w:tc>
                    <w:tc>
                      <w:tcPr>
                        <w:tcW w:w="1400" w:type="dxa"/>
                        <w:tcBorders>
                          <w:top w:val="single" w:sz="4" w:space="0" w:color="58595B"/>
                          <w:left w:val="single" w:sz="6" w:space="0" w:color="D2232A"/>
                          <w:right w:val="single" w:sz="6" w:space="0" w:color="D2232A"/>
                        </w:tcBorders>
                      </w:tcPr>
                      <w:p>
                        <w:pPr>
                          <w:pStyle w:val="TableParagraph"/>
                          <w:spacing w:before="47"/>
                          <w:ind w:left="215" w:right="213"/>
                          <w:jc w:val="center"/>
                          <w:rPr>
                            <w:sz w:val="14"/>
                          </w:rPr>
                        </w:pPr>
                        <w:r>
                          <w:rPr>
                            <w:sz w:val="16"/>
                          </w:rPr>
                          <w:t>3/8-24 </w:t>
                        </w:r>
                        <w:r>
                          <w:rPr>
                            <w:sz w:val="14"/>
                          </w:rPr>
                          <w:t>UNF</w:t>
                        </w:r>
                      </w:p>
                    </w:tc>
                    <w:tc>
                      <w:tcPr>
                        <w:tcW w:w="1080" w:type="dxa"/>
                        <w:tcBorders>
                          <w:top w:val="single" w:sz="4" w:space="0" w:color="58595B"/>
                          <w:left w:val="single" w:sz="6" w:space="0" w:color="D2232A"/>
                        </w:tcBorders>
                      </w:tcPr>
                      <w:p>
                        <w:pPr>
                          <w:pStyle w:val="TableParagraph"/>
                          <w:spacing w:before="47"/>
                          <w:ind w:right="289"/>
                          <w:jc w:val="right"/>
                          <w:rPr>
                            <w:sz w:val="16"/>
                          </w:rPr>
                        </w:pPr>
                        <w:r>
                          <w:rPr>
                            <w:sz w:val="16"/>
                          </w:rPr>
                          <w:t>-3 JIC</w:t>
                        </w:r>
                      </w:p>
                    </w:tc>
                    <w:tc>
                      <w:tcPr>
                        <w:tcW w:w="1086" w:type="dxa"/>
                        <w:tcBorders>
                          <w:top w:val="single" w:sz="4" w:space="0" w:color="58595B"/>
                        </w:tcBorders>
                      </w:tcPr>
                      <w:p>
                        <w:pPr>
                          <w:pStyle w:val="TableParagraph"/>
                          <w:spacing w:before="47"/>
                          <w:ind w:left="268" w:right="32"/>
                          <w:jc w:val="center"/>
                          <w:rPr>
                            <w:sz w:val="16"/>
                          </w:rPr>
                        </w:pPr>
                        <w:r>
                          <w:rPr>
                            <w:sz w:val="16"/>
                          </w:rPr>
                          <w:t>3/16”</w:t>
                        </w:r>
                      </w:p>
                    </w:tc>
                    <w:tc>
                      <w:tcPr>
                        <w:tcW w:w="1168" w:type="dxa"/>
                        <w:tcBorders>
                          <w:top w:val="single" w:sz="4" w:space="0" w:color="58595B"/>
                        </w:tcBorders>
                      </w:tcPr>
                      <w:p>
                        <w:pPr>
                          <w:pStyle w:val="TableParagraph"/>
                          <w:spacing w:before="47"/>
                          <w:ind w:left="107" w:right="144"/>
                          <w:jc w:val="center"/>
                          <w:rPr>
                            <w:sz w:val="16"/>
                          </w:rPr>
                        </w:pPr>
                        <w:r>
                          <w:rPr>
                            <w:sz w:val="16"/>
                          </w:rPr>
                          <w:t>12.2mm</w:t>
                        </w:r>
                      </w:p>
                    </w:tc>
                    <w:tc>
                      <w:tcPr>
                        <w:tcW w:w="845" w:type="dxa"/>
                        <w:tcBorders>
                          <w:top w:val="single" w:sz="4" w:space="0" w:color="58595B"/>
                        </w:tcBorders>
                      </w:tcPr>
                      <w:p>
                        <w:pPr>
                          <w:pStyle w:val="TableParagraph"/>
                          <w:spacing w:before="47"/>
                          <w:ind w:left="224"/>
                          <w:rPr>
                            <w:sz w:val="16"/>
                          </w:rPr>
                        </w:pPr>
                        <w:r>
                          <w:rPr>
                            <w:sz w:val="16"/>
                          </w:rPr>
                          <w:t>7/16”</w:t>
                        </w:r>
                      </w:p>
                    </w:tc>
                  </w:tr>
                  <w:tr>
                    <w:trPr>
                      <w:trHeight w:val="280" w:hRule="atLeast"/>
                    </w:trPr>
                    <w:tc>
                      <w:tcPr>
                        <w:tcW w:w="1073" w:type="dxa"/>
                        <w:tcBorders>
                          <w:right w:val="single" w:sz="6" w:space="0" w:color="D2232A"/>
                        </w:tcBorders>
                      </w:tcPr>
                      <w:p>
                        <w:pPr>
                          <w:pStyle w:val="TableParagraph"/>
                          <w:spacing w:before="42"/>
                          <w:ind w:left="79"/>
                          <w:rPr>
                            <w:rFonts w:ascii="Myriad Pro Light"/>
                            <w:b/>
                            <w:sz w:val="16"/>
                          </w:rPr>
                        </w:pPr>
                        <w:r>
                          <w:rPr>
                            <w:rFonts w:ascii="Myriad Pro Light"/>
                            <w:b/>
                            <w:sz w:val="16"/>
                          </w:rPr>
                          <w:t>BQ226</w:t>
                        </w:r>
                      </w:p>
                    </w:tc>
                    <w:tc>
                      <w:tcPr>
                        <w:tcW w:w="1400" w:type="dxa"/>
                        <w:tcBorders>
                          <w:left w:val="single" w:sz="6" w:space="0" w:color="D2232A"/>
                          <w:right w:val="single" w:sz="6" w:space="0" w:color="D2232A"/>
                        </w:tcBorders>
                      </w:tcPr>
                      <w:p>
                        <w:pPr>
                          <w:pStyle w:val="TableParagraph"/>
                          <w:ind w:left="215" w:right="213"/>
                          <w:jc w:val="center"/>
                          <w:rPr>
                            <w:sz w:val="14"/>
                          </w:rPr>
                        </w:pPr>
                        <w:r>
                          <w:rPr>
                            <w:sz w:val="16"/>
                          </w:rPr>
                          <w:t>9/16-18 </w:t>
                        </w:r>
                        <w:r>
                          <w:rPr>
                            <w:sz w:val="14"/>
                          </w:rPr>
                          <w:t>UNF</w:t>
                        </w:r>
                      </w:p>
                    </w:tc>
                    <w:tc>
                      <w:tcPr>
                        <w:tcW w:w="1080" w:type="dxa"/>
                        <w:tcBorders>
                          <w:left w:val="single" w:sz="6" w:space="0" w:color="D2232A"/>
                        </w:tcBorders>
                      </w:tcPr>
                      <w:p>
                        <w:pPr>
                          <w:pStyle w:val="TableParagraph"/>
                          <w:ind w:right="289"/>
                          <w:jc w:val="right"/>
                          <w:rPr>
                            <w:sz w:val="16"/>
                          </w:rPr>
                        </w:pPr>
                        <w:r>
                          <w:rPr>
                            <w:sz w:val="16"/>
                          </w:rPr>
                          <w:t>-6 JIC</w:t>
                        </w:r>
                      </w:p>
                    </w:tc>
                    <w:tc>
                      <w:tcPr>
                        <w:tcW w:w="1086" w:type="dxa"/>
                      </w:tcPr>
                      <w:p>
                        <w:pPr>
                          <w:pStyle w:val="TableParagraph"/>
                          <w:ind w:left="268" w:right="32"/>
                          <w:jc w:val="center"/>
                          <w:rPr>
                            <w:sz w:val="16"/>
                          </w:rPr>
                        </w:pPr>
                        <w:r>
                          <w:rPr>
                            <w:sz w:val="16"/>
                          </w:rPr>
                          <w:t>3/8”</w:t>
                        </w:r>
                      </w:p>
                    </w:tc>
                    <w:tc>
                      <w:tcPr>
                        <w:tcW w:w="1168" w:type="dxa"/>
                      </w:tcPr>
                      <w:p>
                        <w:pPr>
                          <w:pStyle w:val="TableParagraph"/>
                          <w:ind w:left="107" w:right="144"/>
                          <w:jc w:val="center"/>
                          <w:rPr>
                            <w:sz w:val="16"/>
                          </w:rPr>
                        </w:pPr>
                        <w:r>
                          <w:rPr>
                            <w:sz w:val="16"/>
                          </w:rPr>
                          <w:t>14.1mm</w:t>
                        </w:r>
                      </w:p>
                    </w:tc>
                    <w:tc>
                      <w:tcPr>
                        <w:tcW w:w="845" w:type="dxa"/>
                      </w:tcPr>
                      <w:p>
                        <w:pPr>
                          <w:pStyle w:val="TableParagraph"/>
                          <w:ind w:left="265"/>
                          <w:rPr>
                            <w:sz w:val="16"/>
                          </w:rPr>
                        </w:pPr>
                        <w:r>
                          <w:rPr>
                            <w:sz w:val="16"/>
                          </w:rPr>
                          <w:t>5/8”</w:t>
                        </w:r>
                      </w:p>
                    </w:tc>
                  </w:tr>
                  <w:tr>
                    <w:trPr>
                      <w:trHeight w:val="280" w:hRule="atLeast"/>
                    </w:trPr>
                    <w:tc>
                      <w:tcPr>
                        <w:tcW w:w="1073" w:type="dxa"/>
                        <w:tcBorders>
                          <w:right w:val="single" w:sz="6" w:space="0" w:color="D2232A"/>
                        </w:tcBorders>
                      </w:tcPr>
                      <w:p>
                        <w:pPr>
                          <w:pStyle w:val="TableParagraph"/>
                          <w:spacing w:before="42"/>
                          <w:ind w:left="80"/>
                          <w:rPr>
                            <w:rFonts w:ascii="Myriad Pro Light"/>
                            <w:b/>
                            <w:sz w:val="16"/>
                          </w:rPr>
                        </w:pPr>
                        <w:r>
                          <w:rPr>
                            <w:rFonts w:ascii="Myriad Pro Light"/>
                            <w:b/>
                            <w:sz w:val="16"/>
                          </w:rPr>
                          <w:t>BQ228</w:t>
                        </w:r>
                      </w:p>
                    </w:tc>
                    <w:tc>
                      <w:tcPr>
                        <w:tcW w:w="1400" w:type="dxa"/>
                        <w:tcBorders>
                          <w:left w:val="single" w:sz="6" w:space="0" w:color="D2232A"/>
                          <w:right w:val="single" w:sz="6" w:space="0" w:color="D2232A"/>
                        </w:tcBorders>
                      </w:tcPr>
                      <w:p>
                        <w:pPr>
                          <w:pStyle w:val="TableParagraph"/>
                          <w:ind w:left="215" w:right="213"/>
                          <w:jc w:val="center"/>
                          <w:rPr>
                            <w:sz w:val="14"/>
                          </w:rPr>
                        </w:pPr>
                        <w:r>
                          <w:rPr>
                            <w:sz w:val="16"/>
                          </w:rPr>
                          <w:t>9/16-18 </w:t>
                        </w:r>
                        <w:r>
                          <w:rPr>
                            <w:sz w:val="14"/>
                          </w:rPr>
                          <w:t>UNF</w:t>
                        </w:r>
                      </w:p>
                    </w:tc>
                    <w:tc>
                      <w:tcPr>
                        <w:tcW w:w="1080" w:type="dxa"/>
                        <w:tcBorders>
                          <w:left w:val="single" w:sz="6" w:space="0" w:color="D2232A"/>
                        </w:tcBorders>
                      </w:tcPr>
                      <w:p>
                        <w:pPr>
                          <w:pStyle w:val="TableParagraph"/>
                          <w:ind w:right="289"/>
                          <w:jc w:val="right"/>
                          <w:rPr>
                            <w:sz w:val="16"/>
                          </w:rPr>
                        </w:pPr>
                        <w:r>
                          <w:rPr>
                            <w:sz w:val="16"/>
                          </w:rPr>
                          <w:t>-6 JIC</w:t>
                        </w:r>
                      </w:p>
                    </w:tc>
                    <w:tc>
                      <w:tcPr>
                        <w:tcW w:w="1086" w:type="dxa"/>
                      </w:tcPr>
                      <w:p>
                        <w:pPr>
                          <w:pStyle w:val="TableParagraph"/>
                          <w:ind w:left="268" w:right="32"/>
                          <w:jc w:val="center"/>
                          <w:rPr>
                            <w:sz w:val="16"/>
                          </w:rPr>
                        </w:pPr>
                        <w:r>
                          <w:rPr>
                            <w:sz w:val="16"/>
                          </w:rPr>
                          <w:t>1/2 ”</w:t>
                        </w:r>
                      </w:p>
                    </w:tc>
                    <w:tc>
                      <w:tcPr>
                        <w:tcW w:w="1168" w:type="dxa"/>
                      </w:tcPr>
                      <w:p>
                        <w:pPr>
                          <w:pStyle w:val="TableParagraph"/>
                          <w:ind w:left="107" w:right="144"/>
                          <w:jc w:val="center"/>
                          <w:rPr>
                            <w:sz w:val="16"/>
                          </w:rPr>
                        </w:pPr>
                        <w:r>
                          <w:rPr>
                            <w:sz w:val="16"/>
                          </w:rPr>
                          <w:t>14.1mm</w:t>
                        </w:r>
                      </w:p>
                    </w:tc>
                    <w:tc>
                      <w:tcPr>
                        <w:tcW w:w="845" w:type="dxa"/>
                      </w:tcPr>
                      <w:p>
                        <w:pPr>
                          <w:pStyle w:val="TableParagraph"/>
                          <w:ind w:left="183"/>
                          <w:rPr>
                            <w:sz w:val="16"/>
                          </w:rPr>
                        </w:pPr>
                        <w:r>
                          <w:rPr>
                            <w:sz w:val="16"/>
                          </w:rPr>
                          <w:t>11/16”</w:t>
                        </w:r>
                      </w:p>
                    </w:tc>
                  </w:tr>
                  <w:tr>
                    <w:trPr>
                      <w:trHeight w:val="270" w:hRule="atLeast"/>
                    </w:trPr>
                    <w:tc>
                      <w:tcPr>
                        <w:tcW w:w="1073" w:type="dxa"/>
                        <w:tcBorders>
                          <w:right w:val="single" w:sz="6" w:space="0" w:color="D2232A"/>
                        </w:tcBorders>
                      </w:tcPr>
                      <w:p>
                        <w:pPr>
                          <w:pStyle w:val="TableParagraph"/>
                          <w:spacing w:before="42"/>
                          <w:ind w:left="80"/>
                          <w:rPr>
                            <w:rFonts w:ascii="Myriad Pro Light"/>
                            <w:b/>
                            <w:sz w:val="16"/>
                          </w:rPr>
                        </w:pPr>
                        <w:r>
                          <w:rPr>
                            <w:rFonts w:ascii="Myriad Pro Light"/>
                            <w:b/>
                            <w:sz w:val="16"/>
                          </w:rPr>
                          <w:t>BQ227</w:t>
                        </w:r>
                      </w:p>
                    </w:tc>
                    <w:tc>
                      <w:tcPr>
                        <w:tcW w:w="1400" w:type="dxa"/>
                        <w:tcBorders>
                          <w:left w:val="single" w:sz="6" w:space="0" w:color="D2232A"/>
                          <w:bottom w:val="single" w:sz="6" w:space="0" w:color="D2232A"/>
                          <w:right w:val="single" w:sz="6" w:space="0" w:color="D2232A"/>
                        </w:tcBorders>
                      </w:tcPr>
                      <w:p>
                        <w:pPr>
                          <w:pStyle w:val="TableParagraph"/>
                          <w:ind w:left="215" w:right="213"/>
                          <w:jc w:val="center"/>
                          <w:rPr>
                            <w:sz w:val="14"/>
                          </w:rPr>
                        </w:pPr>
                        <w:r>
                          <w:rPr>
                            <w:sz w:val="16"/>
                          </w:rPr>
                          <w:t>9/16-18 </w:t>
                        </w:r>
                        <w:r>
                          <w:rPr>
                            <w:sz w:val="14"/>
                          </w:rPr>
                          <w:t>UNF</w:t>
                        </w:r>
                      </w:p>
                    </w:tc>
                    <w:tc>
                      <w:tcPr>
                        <w:tcW w:w="1080" w:type="dxa"/>
                        <w:tcBorders>
                          <w:left w:val="single" w:sz="6" w:space="0" w:color="D2232A"/>
                        </w:tcBorders>
                      </w:tcPr>
                      <w:p>
                        <w:pPr>
                          <w:pStyle w:val="TableParagraph"/>
                          <w:ind w:right="289"/>
                          <w:jc w:val="right"/>
                          <w:rPr>
                            <w:sz w:val="16"/>
                          </w:rPr>
                        </w:pPr>
                        <w:r>
                          <w:rPr>
                            <w:sz w:val="16"/>
                          </w:rPr>
                          <w:t>-6 JIC</w:t>
                        </w:r>
                      </w:p>
                    </w:tc>
                    <w:tc>
                      <w:tcPr>
                        <w:tcW w:w="1086" w:type="dxa"/>
                      </w:tcPr>
                      <w:p>
                        <w:pPr>
                          <w:pStyle w:val="TableParagraph"/>
                          <w:ind w:left="268" w:right="114"/>
                          <w:jc w:val="center"/>
                          <w:rPr>
                            <w:sz w:val="16"/>
                          </w:rPr>
                        </w:pPr>
                        <w:r>
                          <w:rPr>
                            <w:sz w:val="16"/>
                          </w:rPr>
                          <w:t>10mm</w:t>
                        </w:r>
                      </w:p>
                    </w:tc>
                    <w:tc>
                      <w:tcPr>
                        <w:tcW w:w="1168" w:type="dxa"/>
                      </w:tcPr>
                      <w:p>
                        <w:pPr>
                          <w:pStyle w:val="TableParagraph"/>
                          <w:ind w:left="107" w:right="144"/>
                          <w:jc w:val="center"/>
                          <w:rPr>
                            <w:sz w:val="16"/>
                          </w:rPr>
                        </w:pPr>
                        <w:r>
                          <w:rPr>
                            <w:sz w:val="16"/>
                          </w:rPr>
                          <w:t>14.1mm</w:t>
                        </w:r>
                      </w:p>
                    </w:tc>
                    <w:tc>
                      <w:tcPr>
                        <w:tcW w:w="845" w:type="dxa"/>
                      </w:tcPr>
                      <w:p>
                        <w:pPr>
                          <w:pStyle w:val="TableParagraph"/>
                          <w:ind w:left="265"/>
                          <w:rPr>
                            <w:sz w:val="16"/>
                          </w:rPr>
                        </w:pPr>
                        <w:r>
                          <w:rPr>
                            <w:sz w:val="16"/>
                          </w:rPr>
                          <w:t>5/8”</w:t>
                        </w:r>
                      </w:p>
                    </w:tc>
                  </w:tr>
                </w:tbl>
                <w:p>
                  <w:pPr>
                    <w:pStyle w:val="BodyText"/>
                  </w:pPr>
                </w:p>
              </w:txbxContent>
            </v:textbox>
            <w10:wrap type="none"/>
          </v:shape>
        </w:pict>
      </w:r>
    </w:p>
    <w:p>
      <w:pPr>
        <w:pStyle w:val="BodyText"/>
        <w:ind w:left="1420"/>
        <w:rPr>
          <w:sz w:val="20"/>
        </w:rPr>
      </w:pPr>
      <w:r>
        <w:rPr>
          <w:sz w:val="20"/>
        </w:rPr>
        <w:pict>
          <v:group style="width:504pt;height:125.35pt;mso-position-horizontal-relative:char;mso-position-vertical-relative:line" coordorigin="0,0" coordsize="10080,2507">
            <v:shape style="position:absolute;left:1103;top:115;width:2202;height:1436" type="#_x0000_t75" stroked="false">
              <v:imagedata r:id="rId43" o:title=""/>
            </v:shape>
            <v:shape style="position:absolute;left:214;top:174;width:1988;height:2278" type="#_x0000_t75" stroked="false">
              <v:imagedata r:id="rId44" o:title=""/>
            </v:shape>
            <v:rect style="position:absolute;left:165;top:0;width:2235;height:450" filled="true" fillcolor="#ffffff" stroked="false">
              <v:fill type="solid"/>
            </v:rect>
            <v:line style="position:absolute" from="0,435" to="10080,435" stroked="true" strokeweight="2pt" strokecolor="#d2232a">
              <v:stroke dashstyle="solid"/>
            </v:line>
            <v:rect style="position:absolute;left:8097;top:425;width:1973;height:360" filled="false" stroked="true" strokeweight="1pt" strokecolor="#d2232a">
              <v:stroke dashstyle="solid"/>
            </v:rect>
            <v:shape style="position:absolute;left:2093;top:957;width:3569;height:1550" type="#_x0000_t202" filled="false" stroked="false">
              <v:textbox inset="0,0,0,0">
                <w:txbxContent>
                  <w:p>
                    <w:pPr>
                      <w:spacing w:line="244" w:lineRule="exact" w:before="0"/>
                      <w:ind w:left="1149" w:right="1661" w:firstLine="0"/>
                      <w:jc w:val="center"/>
                      <w:rPr>
                        <w:rFonts w:ascii="Myriad Pro Light"/>
                        <w:b/>
                        <w:sz w:val="20"/>
                      </w:rPr>
                    </w:pPr>
                    <w:r>
                      <w:rPr>
                        <w:rFonts w:ascii="Myriad Pro Light"/>
                        <w:b/>
                        <w:sz w:val="20"/>
                      </w:rPr>
                      <w:t>BQ33</w:t>
                    </w:r>
                  </w:p>
                  <w:p>
                    <w:pPr>
                      <w:spacing w:line="240" w:lineRule="exact" w:before="0"/>
                      <w:ind w:left="1286" w:right="0" w:firstLine="0"/>
                      <w:jc w:val="left"/>
                      <w:rPr>
                        <w:i/>
                        <w:sz w:val="20"/>
                      </w:rPr>
                    </w:pPr>
                    <w:r>
                      <w:rPr>
                        <w:i/>
                        <w:color w:val="D2232A"/>
                        <w:sz w:val="20"/>
                      </w:rPr>
                      <w:t>Pre-fluxed Silver Brazing Rod</w:t>
                    </w:r>
                  </w:p>
                  <w:p>
                    <w:pPr>
                      <w:spacing w:before="49"/>
                      <w:ind w:left="1268" w:right="1661" w:firstLine="0"/>
                      <w:jc w:val="center"/>
                      <w:rPr>
                        <w:sz w:val="16"/>
                      </w:rPr>
                    </w:pPr>
                    <w:r>
                      <w:rPr>
                        <w:sz w:val="16"/>
                      </w:rPr>
                      <w:t>pack of 8</w:t>
                    </w:r>
                  </w:p>
                  <w:p>
                    <w:pPr>
                      <w:spacing w:line="244" w:lineRule="exact" w:before="97"/>
                      <w:ind w:left="1" w:right="0" w:firstLine="0"/>
                      <w:jc w:val="left"/>
                      <w:rPr>
                        <w:rFonts w:ascii="Myriad Pro Light"/>
                        <w:b/>
                        <w:sz w:val="20"/>
                      </w:rPr>
                    </w:pPr>
                    <w:r>
                      <w:rPr>
                        <w:rFonts w:ascii="Myriad Pro Light"/>
                        <w:b/>
                        <w:sz w:val="20"/>
                      </w:rPr>
                      <w:t>BQ34</w:t>
                    </w:r>
                  </w:p>
                  <w:p>
                    <w:pPr>
                      <w:spacing w:line="240" w:lineRule="exact" w:before="0"/>
                      <w:ind w:left="0" w:right="0" w:firstLine="0"/>
                      <w:jc w:val="left"/>
                      <w:rPr>
                        <w:i/>
                        <w:sz w:val="20"/>
                      </w:rPr>
                    </w:pPr>
                    <w:r>
                      <w:rPr>
                        <w:i/>
                        <w:color w:val="D2232A"/>
                        <w:sz w:val="20"/>
                      </w:rPr>
                      <w:t>Pre-fluxed Aluminum Brazing Rod</w:t>
                    </w:r>
                  </w:p>
                  <w:p>
                    <w:pPr>
                      <w:spacing w:before="50"/>
                      <w:ind w:left="0" w:right="0" w:firstLine="0"/>
                      <w:jc w:val="left"/>
                      <w:rPr>
                        <w:sz w:val="16"/>
                      </w:rPr>
                    </w:pPr>
                    <w:r>
                      <w:rPr>
                        <w:sz w:val="16"/>
                      </w:rPr>
                      <w:t>pack of 5</w:t>
                    </w:r>
                  </w:p>
                </w:txbxContent>
              </v:textbox>
              <w10:wrap type="none"/>
            </v:shape>
            <v:shape style="position:absolute;left:6320;top:1222;width:2901;height:769" type="#_x0000_t202" filled="false" stroked="false">
              <v:textbox inset="0,0,0,0">
                <w:txbxContent>
                  <w:p>
                    <w:pPr>
                      <w:spacing w:before="0"/>
                      <w:ind w:left="0" w:right="-10" w:firstLine="0"/>
                      <w:jc w:val="left"/>
                      <w:rPr>
                        <w:sz w:val="16"/>
                      </w:rPr>
                    </w:pPr>
                    <w:r>
                      <w:rPr>
                        <w:sz w:val="16"/>
                      </w:rPr>
                      <w:t>For professional brazing of steel, stainless, brass, or any combination of these metals. Designed for brazing high-pressure fittings. No cadmium. 18” long.</w:t>
                    </w:r>
                  </w:p>
                </w:txbxContent>
              </v:textbox>
              <w10:wrap type="none"/>
            </v:shape>
            <v:shape style="position:absolute;left:8107;top:455;width:1953;height:320" type="#_x0000_t202" filled="true" fillcolor="#d2232a" stroked="false">
              <v:textbox inset="0,0,0,0">
                <w:txbxContent>
                  <w:p>
                    <w:pPr>
                      <w:spacing w:before="6"/>
                      <w:ind w:left="301" w:right="0" w:firstLine="0"/>
                      <w:jc w:val="left"/>
                      <w:rPr>
                        <w:rFonts w:ascii="Myriad Pro Light"/>
                        <w:b/>
                        <w:sz w:val="24"/>
                      </w:rPr>
                    </w:pPr>
                    <w:r>
                      <w:rPr>
                        <w:rFonts w:ascii="Myriad Pro Light"/>
                        <w:b/>
                        <w:color w:val="FFFFFF"/>
                        <w:sz w:val="24"/>
                      </w:rPr>
                      <w:t>Brazing Rods</w:t>
                    </w:r>
                  </w:p>
                </w:txbxContent>
              </v:textbox>
              <v:fill type="solid"/>
              <w10:wrap type="none"/>
            </v:shape>
          </v:group>
        </w:pict>
      </w:r>
      <w:r>
        <w:rPr>
          <w:sz w:val="20"/>
        </w:rPr>
      </w:r>
    </w:p>
    <w:p>
      <w:pPr>
        <w:spacing w:after="0"/>
        <w:rPr>
          <w:sz w:val="20"/>
        </w:rPr>
        <w:sectPr>
          <w:type w:val="continuous"/>
          <w:pgSz w:w="12240" w:h="15840"/>
          <w:pgMar w:top="0" w:bottom="280" w:left="0" w:right="580"/>
        </w:sectPr>
      </w:pPr>
    </w:p>
    <w:p>
      <w:pPr>
        <w:pStyle w:val="BodyText"/>
        <w:spacing w:before="7"/>
        <w:rPr>
          <w:sz w:val="14"/>
        </w:rPr>
      </w:pPr>
    </w:p>
    <w:p>
      <w:pPr>
        <w:pStyle w:val="BodyText"/>
        <w:spacing w:line="40" w:lineRule="exact"/>
        <w:ind w:left="700"/>
        <w:rPr>
          <w:sz w:val="4"/>
        </w:rPr>
      </w:pPr>
      <w:r>
        <w:rPr>
          <w:position w:val="0"/>
          <w:sz w:val="4"/>
        </w:rPr>
        <w:pict>
          <v:group style="width:504pt;height:2pt;mso-position-horizontal-relative:char;mso-position-vertical-relative:line" coordorigin="0,0" coordsize="10080,40">
            <v:line style="position:absolute" from="0,20" to="10080,20" stroked="true" strokeweight="2pt" strokecolor="#d2232a">
              <v:stroke dashstyle="solid"/>
            </v:line>
          </v:group>
        </w:pict>
      </w:r>
      <w:r>
        <w:rPr>
          <w:position w:val="0"/>
          <w:sz w:val="4"/>
        </w:rPr>
      </w:r>
    </w:p>
    <w:p>
      <w:pPr>
        <w:spacing w:before="50"/>
        <w:ind w:left="2550" w:right="0" w:firstLine="0"/>
        <w:jc w:val="left"/>
        <w:rPr>
          <w:rFonts w:ascii="Myriad Pro Light"/>
          <w:b/>
          <w:sz w:val="20"/>
        </w:rPr>
      </w:pPr>
      <w:r>
        <w:rPr/>
        <w:pict>
          <v:shape style="position:absolute;margin-left:36pt;margin-top:-1.53pt;width:86.6pt;height:18.5pt;mso-position-horizontal-relative:page;mso-position-vertical-relative:paragraph;z-index:2728" type="#_x0000_t202" filled="true" fillcolor="#d2232a" stroked="false">
            <v:textbox inset="0,0,0,0">
              <w:txbxContent>
                <w:p>
                  <w:pPr>
                    <w:spacing w:before="36"/>
                    <w:ind w:left="100" w:right="0" w:firstLine="0"/>
                    <w:jc w:val="left"/>
                    <w:rPr>
                      <w:rFonts w:ascii="Myriad Pro Light"/>
                      <w:b/>
                      <w:sz w:val="24"/>
                    </w:rPr>
                  </w:pPr>
                  <w:r>
                    <w:rPr>
                      <w:rFonts w:ascii="Myriad Pro Light"/>
                      <w:b/>
                      <w:color w:val="FFFFFF"/>
                      <w:sz w:val="24"/>
                    </w:rPr>
                    <w:t>Female Unions</w:t>
                  </w:r>
                </w:p>
              </w:txbxContent>
            </v:textbox>
            <v:fill type="solid"/>
            <w10:wrap type="none"/>
          </v:shape>
        </w:pict>
      </w:r>
      <w:r>
        <w:rPr/>
        <w:pict>
          <v:shape style="position:absolute;margin-left:189pt;margin-top:34.970001pt;width:331pt;height:169pt;mso-position-horizontal-relative:page;mso-position-vertical-relative:paragraph;z-index:2752"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45"/>
                    <w:gridCol w:w="1275"/>
                    <w:gridCol w:w="1255"/>
                    <w:gridCol w:w="837"/>
                    <w:gridCol w:w="809"/>
                    <w:gridCol w:w="1298"/>
                  </w:tblGrid>
                  <w:tr>
                    <w:trPr>
                      <w:trHeight w:val="267" w:hRule="atLeast"/>
                    </w:trPr>
                    <w:tc>
                      <w:tcPr>
                        <w:tcW w:w="1145" w:type="dxa"/>
                        <w:tcBorders>
                          <w:bottom w:val="single" w:sz="4" w:space="0" w:color="58595B"/>
                          <w:right w:val="single" w:sz="6" w:space="0" w:color="D2232A"/>
                        </w:tcBorders>
                      </w:tcPr>
                      <w:p>
                        <w:pPr>
                          <w:pStyle w:val="TableParagraph"/>
                          <w:spacing w:before="37"/>
                          <w:ind w:left="80"/>
                          <w:rPr>
                            <w:rFonts w:ascii="Myriad Pro Light"/>
                            <w:b/>
                            <w:sz w:val="16"/>
                          </w:rPr>
                        </w:pPr>
                        <w:r>
                          <w:rPr>
                            <w:rFonts w:ascii="Myriad Pro Light"/>
                            <w:b/>
                            <w:sz w:val="16"/>
                          </w:rPr>
                          <w:t>Part Number</w:t>
                        </w:r>
                      </w:p>
                    </w:tc>
                    <w:tc>
                      <w:tcPr>
                        <w:tcW w:w="1275" w:type="dxa"/>
                        <w:tcBorders>
                          <w:top w:val="single" w:sz="6" w:space="0" w:color="D2232A"/>
                          <w:left w:val="single" w:sz="6" w:space="0" w:color="D2232A"/>
                          <w:bottom w:val="single" w:sz="4" w:space="0" w:color="58595B"/>
                          <w:right w:val="single" w:sz="6" w:space="0" w:color="D2232A"/>
                        </w:tcBorders>
                      </w:tcPr>
                      <w:p>
                        <w:pPr>
                          <w:pStyle w:val="TableParagraph"/>
                          <w:spacing w:before="37"/>
                          <w:ind w:left="209" w:right="209"/>
                          <w:jc w:val="center"/>
                          <w:rPr>
                            <w:rFonts w:ascii="Myriad Pro Light"/>
                            <w:b/>
                            <w:sz w:val="16"/>
                          </w:rPr>
                        </w:pPr>
                        <w:r>
                          <w:rPr>
                            <w:rFonts w:ascii="Myriad Pro Light"/>
                            <w:b/>
                            <w:sz w:val="16"/>
                          </w:rPr>
                          <w:t>Thread</w:t>
                        </w:r>
                      </w:p>
                    </w:tc>
                    <w:tc>
                      <w:tcPr>
                        <w:tcW w:w="1255" w:type="dxa"/>
                        <w:tcBorders>
                          <w:left w:val="single" w:sz="6" w:space="0" w:color="D2232A"/>
                          <w:bottom w:val="single" w:sz="4" w:space="0" w:color="58595B"/>
                        </w:tcBorders>
                      </w:tcPr>
                      <w:p>
                        <w:pPr>
                          <w:pStyle w:val="TableParagraph"/>
                          <w:spacing w:before="37"/>
                          <w:ind w:left="66" w:right="126"/>
                          <w:jc w:val="center"/>
                          <w:rPr>
                            <w:rFonts w:ascii="Myriad Pro Light"/>
                            <w:b/>
                            <w:sz w:val="16"/>
                          </w:rPr>
                        </w:pPr>
                        <w:r>
                          <w:rPr>
                            <w:rFonts w:ascii="Myriad Pro Light"/>
                            <w:b/>
                            <w:sz w:val="16"/>
                          </w:rPr>
                          <w:t>Thread Length</w:t>
                        </w:r>
                      </w:p>
                    </w:tc>
                    <w:tc>
                      <w:tcPr>
                        <w:tcW w:w="837" w:type="dxa"/>
                        <w:tcBorders>
                          <w:bottom w:val="single" w:sz="4" w:space="0" w:color="58595B"/>
                        </w:tcBorders>
                      </w:tcPr>
                      <w:p>
                        <w:pPr>
                          <w:pStyle w:val="TableParagraph"/>
                          <w:spacing w:before="37"/>
                          <w:ind w:left="131" w:right="191"/>
                          <w:jc w:val="center"/>
                          <w:rPr>
                            <w:rFonts w:ascii="Myriad Pro Light"/>
                            <w:b/>
                            <w:sz w:val="16"/>
                          </w:rPr>
                        </w:pPr>
                        <w:r>
                          <w:rPr>
                            <w:rFonts w:ascii="Myriad Pro Light"/>
                            <w:b/>
                            <w:sz w:val="16"/>
                          </w:rPr>
                          <w:t>Seat</w:t>
                        </w:r>
                      </w:p>
                    </w:tc>
                    <w:tc>
                      <w:tcPr>
                        <w:tcW w:w="809" w:type="dxa"/>
                        <w:tcBorders>
                          <w:bottom w:val="single" w:sz="4" w:space="0" w:color="58595B"/>
                        </w:tcBorders>
                      </w:tcPr>
                      <w:p>
                        <w:pPr>
                          <w:pStyle w:val="TableParagraph"/>
                          <w:spacing w:before="37"/>
                          <w:ind w:right="246"/>
                          <w:jc w:val="right"/>
                          <w:rPr>
                            <w:rFonts w:ascii="Myriad Pro Light"/>
                            <w:b/>
                            <w:sz w:val="16"/>
                          </w:rPr>
                        </w:pPr>
                        <w:r>
                          <w:rPr>
                            <w:rFonts w:ascii="Myriad Pro Light"/>
                            <w:b/>
                            <w:sz w:val="16"/>
                          </w:rPr>
                          <w:t>Hex</w:t>
                        </w:r>
                      </w:p>
                    </w:tc>
                    <w:tc>
                      <w:tcPr>
                        <w:tcW w:w="1298" w:type="dxa"/>
                        <w:tcBorders>
                          <w:bottom w:val="single" w:sz="4" w:space="0" w:color="58595B"/>
                        </w:tcBorders>
                      </w:tcPr>
                      <w:p>
                        <w:pPr>
                          <w:pStyle w:val="TableParagraph"/>
                          <w:spacing w:before="37"/>
                          <w:ind w:left="145" w:right="90"/>
                          <w:jc w:val="center"/>
                          <w:rPr>
                            <w:rFonts w:ascii="Myriad Pro Light"/>
                            <w:b/>
                            <w:sz w:val="16"/>
                          </w:rPr>
                        </w:pPr>
                        <w:r>
                          <w:rPr>
                            <w:rFonts w:ascii="Myriad Pro Light"/>
                            <w:b/>
                            <w:sz w:val="16"/>
                          </w:rPr>
                          <w:t>Overall Length</w:t>
                        </w:r>
                      </w:p>
                    </w:tc>
                  </w:tr>
                  <w:tr>
                    <w:trPr>
                      <w:trHeight w:val="282" w:hRule="atLeast"/>
                    </w:trPr>
                    <w:tc>
                      <w:tcPr>
                        <w:tcW w:w="1145" w:type="dxa"/>
                        <w:tcBorders>
                          <w:top w:val="single" w:sz="4" w:space="0" w:color="58595B"/>
                          <w:right w:val="single" w:sz="6" w:space="0" w:color="D2232A"/>
                        </w:tcBorders>
                      </w:tcPr>
                      <w:p>
                        <w:pPr>
                          <w:pStyle w:val="TableParagraph"/>
                          <w:spacing w:before="44"/>
                          <w:ind w:left="80"/>
                          <w:rPr>
                            <w:rFonts w:ascii="Myriad Pro Light"/>
                            <w:b/>
                            <w:sz w:val="16"/>
                          </w:rPr>
                        </w:pPr>
                        <w:r>
                          <w:rPr>
                            <w:rFonts w:ascii="Myriad Pro Light"/>
                            <w:b/>
                            <w:sz w:val="16"/>
                          </w:rPr>
                          <w:t>BQ110</w:t>
                        </w:r>
                      </w:p>
                    </w:tc>
                    <w:tc>
                      <w:tcPr>
                        <w:tcW w:w="1275" w:type="dxa"/>
                        <w:tcBorders>
                          <w:top w:val="single" w:sz="4" w:space="0" w:color="58595B"/>
                          <w:left w:val="single" w:sz="6" w:space="0" w:color="D2232A"/>
                          <w:right w:val="single" w:sz="6" w:space="0" w:color="D2232A"/>
                        </w:tcBorders>
                      </w:tcPr>
                      <w:p>
                        <w:pPr>
                          <w:pStyle w:val="TableParagraph"/>
                          <w:spacing w:before="47"/>
                          <w:ind w:left="210" w:right="209"/>
                          <w:jc w:val="center"/>
                          <w:rPr>
                            <w:sz w:val="14"/>
                          </w:rPr>
                        </w:pPr>
                        <w:r>
                          <w:rPr>
                            <w:sz w:val="16"/>
                          </w:rPr>
                          <w:t>3/8-24 </w:t>
                        </w:r>
                        <w:r>
                          <w:rPr>
                            <w:sz w:val="14"/>
                          </w:rPr>
                          <w:t>UNF</w:t>
                        </w:r>
                      </w:p>
                    </w:tc>
                    <w:tc>
                      <w:tcPr>
                        <w:tcW w:w="1255" w:type="dxa"/>
                        <w:tcBorders>
                          <w:top w:val="single" w:sz="4" w:space="0" w:color="58595B"/>
                          <w:left w:val="single" w:sz="6" w:space="0" w:color="D2232A"/>
                        </w:tcBorders>
                      </w:tcPr>
                      <w:p>
                        <w:pPr>
                          <w:pStyle w:val="TableParagraph"/>
                          <w:spacing w:before="47"/>
                          <w:ind w:left="66" w:right="126"/>
                          <w:jc w:val="center"/>
                          <w:rPr>
                            <w:sz w:val="16"/>
                          </w:rPr>
                        </w:pPr>
                        <w:r>
                          <w:rPr>
                            <w:sz w:val="16"/>
                          </w:rPr>
                          <w:t>5.16mm</w:t>
                        </w:r>
                      </w:p>
                    </w:tc>
                    <w:tc>
                      <w:tcPr>
                        <w:tcW w:w="837" w:type="dxa"/>
                        <w:tcBorders>
                          <w:top w:val="single" w:sz="4" w:space="0" w:color="58595B"/>
                        </w:tcBorders>
                      </w:tcPr>
                      <w:p>
                        <w:pPr>
                          <w:pStyle w:val="TableParagraph"/>
                          <w:spacing w:before="47"/>
                          <w:ind w:left="131" w:right="190"/>
                          <w:jc w:val="center"/>
                          <w:rPr>
                            <w:sz w:val="16"/>
                          </w:rPr>
                        </w:pPr>
                        <w:r>
                          <w:rPr>
                            <w:sz w:val="16"/>
                          </w:rPr>
                          <w:t>45°</w:t>
                        </w:r>
                      </w:p>
                    </w:tc>
                    <w:tc>
                      <w:tcPr>
                        <w:tcW w:w="809" w:type="dxa"/>
                        <w:tcBorders>
                          <w:top w:val="single" w:sz="4" w:space="0" w:color="58595B"/>
                        </w:tcBorders>
                      </w:tcPr>
                      <w:p>
                        <w:pPr>
                          <w:pStyle w:val="TableParagraph"/>
                          <w:spacing w:before="47"/>
                          <w:ind w:right="234"/>
                          <w:jc w:val="right"/>
                          <w:rPr>
                            <w:sz w:val="16"/>
                          </w:rPr>
                        </w:pPr>
                        <w:r>
                          <w:rPr>
                            <w:sz w:val="16"/>
                          </w:rPr>
                          <w:t>1/2”</w:t>
                        </w:r>
                      </w:p>
                    </w:tc>
                    <w:tc>
                      <w:tcPr>
                        <w:tcW w:w="1298" w:type="dxa"/>
                        <w:tcBorders>
                          <w:top w:val="single" w:sz="4" w:space="0" w:color="58595B"/>
                        </w:tcBorders>
                      </w:tcPr>
                      <w:p>
                        <w:pPr>
                          <w:pStyle w:val="TableParagraph"/>
                          <w:spacing w:before="47"/>
                          <w:ind w:left="145" w:right="90"/>
                          <w:jc w:val="center"/>
                          <w:rPr>
                            <w:sz w:val="16"/>
                          </w:rPr>
                        </w:pPr>
                        <w:r>
                          <w:rPr>
                            <w:sz w:val="16"/>
                          </w:rPr>
                          <w:t>22.2mm</w:t>
                        </w:r>
                      </w:p>
                    </w:tc>
                  </w:tr>
                  <w:tr>
                    <w:trPr>
                      <w:trHeight w:val="280" w:hRule="atLeast"/>
                    </w:trPr>
                    <w:tc>
                      <w:tcPr>
                        <w:tcW w:w="1145" w:type="dxa"/>
                        <w:tcBorders>
                          <w:right w:val="single" w:sz="6" w:space="0" w:color="D2232A"/>
                        </w:tcBorders>
                      </w:tcPr>
                      <w:p>
                        <w:pPr>
                          <w:pStyle w:val="TableParagraph"/>
                          <w:spacing w:before="42"/>
                          <w:ind w:left="80"/>
                          <w:rPr>
                            <w:rFonts w:ascii="Myriad Pro Light"/>
                            <w:b/>
                            <w:sz w:val="16"/>
                          </w:rPr>
                        </w:pPr>
                        <w:r>
                          <w:rPr>
                            <w:rFonts w:ascii="Myriad Pro Light"/>
                            <w:b/>
                            <w:sz w:val="16"/>
                          </w:rPr>
                          <w:t>BQ115</w:t>
                        </w:r>
                      </w:p>
                    </w:tc>
                    <w:tc>
                      <w:tcPr>
                        <w:tcW w:w="1275" w:type="dxa"/>
                        <w:tcBorders>
                          <w:left w:val="single" w:sz="6" w:space="0" w:color="D2232A"/>
                          <w:right w:val="single" w:sz="6" w:space="0" w:color="D2232A"/>
                        </w:tcBorders>
                      </w:tcPr>
                      <w:p>
                        <w:pPr>
                          <w:pStyle w:val="TableParagraph"/>
                          <w:ind w:left="210" w:right="209"/>
                          <w:jc w:val="center"/>
                          <w:rPr>
                            <w:sz w:val="14"/>
                          </w:rPr>
                        </w:pPr>
                        <w:r>
                          <w:rPr>
                            <w:sz w:val="16"/>
                          </w:rPr>
                          <w:t>3/8-24 </w:t>
                        </w:r>
                        <w:r>
                          <w:rPr>
                            <w:sz w:val="14"/>
                          </w:rPr>
                          <w:t>UNF</w:t>
                        </w:r>
                      </w:p>
                    </w:tc>
                    <w:tc>
                      <w:tcPr>
                        <w:tcW w:w="1255" w:type="dxa"/>
                        <w:tcBorders>
                          <w:left w:val="single" w:sz="6" w:space="0" w:color="D2232A"/>
                        </w:tcBorders>
                      </w:tcPr>
                      <w:p>
                        <w:pPr>
                          <w:pStyle w:val="TableParagraph"/>
                          <w:ind w:left="66" w:right="126"/>
                          <w:jc w:val="center"/>
                          <w:rPr>
                            <w:sz w:val="16"/>
                          </w:rPr>
                        </w:pPr>
                        <w:r>
                          <w:rPr>
                            <w:sz w:val="16"/>
                          </w:rPr>
                          <w:t>8mm</w:t>
                        </w:r>
                      </w:p>
                    </w:tc>
                    <w:tc>
                      <w:tcPr>
                        <w:tcW w:w="837" w:type="dxa"/>
                      </w:tcPr>
                      <w:p>
                        <w:pPr>
                          <w:pStyle w:val="TableParagraph"/>
                          <w:ind w:left="131" w:right="191"/>
                          <w:jc w:val="center"/>
                          <w:rPr>
                            <w:sz w:val="16"/>
                          </w:rPr>
                        </w:pPr>
                        <w:r>
                          <w:rPr>
                            <w:sz w:val="16"/>
                          </w:rPr>
                          <w:t>Bubble</w:t>
                        </w:r>
                      </w:p>
                    </w:tc>
                    <w:tc>
                      <w:tcPr>
                        <w:tcW w:w="809" w:type="dxa"/>
                      </w:tcPr>
                      <w:p>
                        <w:pPr>
                          <w:pStyle w:val="TableParagraph"/>
                          <w:ind w:right="234"/>
                          <w:jc w:val="right"/>
                          <w:rPr>
                            <w:sz w:val="16"/>
                          </w:rPr>
                        </w:pPr>
                        <w:r>
                          <w:rPr>
                            <w:sz w:val="16"/>
                          </w:rPr>
                          <w:t>1/2”</w:t>
                        </w:r>
                      </w:p>
                    </w:tc>
                    <w:tc>
                      <w:tcPr>
                        <w:tcW w:w="1298" w:type="dxa"/>
                      </w:tcPr>
                      <w:p>
                        <w:pPr>
                          <w:pStyle w:val="TableParagraph"/>
                          <w:ind w:left="145" w:right="90"/>
                          <w:jc w:val="center"/>
                          <w:rPr>
                            <w:sz w:val="16"/>
                          </w:rPr>
                        </w:pPr>
                        <w:r>
                          <w:rPr>
                            <w:sz w:val="16"/>
                          </w:rPr>
                          <w:t>25mm</w:t>
                        </w:r>
                      </w:p>
                    </w:tc>
                  </w:tr>
                  <w:tr>
                    <w:trPr>
                      <w:trHeight w:val="280" w:hRule="atLeast"/>
                    </w:trPr>
                    <w:tc>
                      <w:tcPr>
                        <w:tcW w:w="1145" w:type="dxa"/>
                        <w:tcBorders>
                          <w:right w:val="single" w:sz="6" w:space="0" w:color="D2232A"/>
                        </w:tcBorders>
                      </w:tcPr>
                      <w:p>
                        <w:pPr>
                          <w:pStyle w:val="TableParagraph"/>
                          <w:spacing w:before="42"/>
                          <w:ind w:left="80"/>
                          <w:rPr>
                            <w:rFonts w:ascii="Myriad Pro Light"/>
                            <w:b/>
                            <w:sz w:val="16"/>
                          </w:rPr>
                        </w:pPr>
                        <w:r>
                          <w:rPr>
                            <w:rFonts w:ascii="Myriad Pro Light"/>
                            <w:b/>
                            <w:sz w:val="16"/>
                          </w:rPr>
                          <w:t>BQ111</w:t>
                        </w:r>
                      </w:p>
                    </w:tc>
                    <w:tc>
                      <w:tcPr>
                        <w:tcW w:w="1275" w:type="dxa"/>
                        <w:tcBorders>
                          <w:left w:val="single" w:sz="6" w:space="0" w:color="D2232A"/>
                          <w:right w:val="single" w:sz="6" w:space="0" w:color="D2232A"/>
                        </w:tcBorders>
                      </w:tcPr>
                      <w:p>
                        <w:pPr>
                          <w:pStyle w:val="TableParagraph"/>
                          <w:ind w:left="210" w:right="209"/>
                          <w:jc w:val="center"/>
                          <w:rPr>
                            <w:sz w:val="14"/>
                          </w:rPr>
                        </w:pPr>
                        <w:r>
                          <w:rPr>
                            <w:sz w:val="16"/>
                          </w:rPr>
                          <w:t>7/16-24 </w:t>
                        </w:r>
                        <w:r>
                          <w:rPr>
                            <w:sz w:val="14"/>
                          </w:rPr>
                          <w:t>UNS</w:t>
                        </w:r>
                      </w:p>
                    </w:tc>
                    <w:tc>
                      <w:tcPr>
                        <w:tcW w:w="1255" w:type="dxa"/>
                        <w:tcBorders>
                          <w:left w:val="single" w:sz="6" w:space="0" w:color="D2232A"/>
                        </w:tcBorders>
                      </w:tcPr>
                      <w:p>
                        <w:pPr>
                          <w:pStyle w:val="TableParagraph"/>
                          <w:ind w:left="66" w:right="126"/>
                          <w:jc w:val="center"/>
                          <w:rPr>
                            <w:sz w:val="16"/>
                          </w:rPr>
                        </w:pPr>
                        <w:r>
                          <w:rPr>
                            <w:sz w:val="16"/>
                          </w:rPr>
                          <w:t>5.16mm</w:t>
                        </w:r>
                      </w:p>
                    </w:tc>
                    <w:tc>
                      <w:tcPr>
                        <w:tcW w:w="837" w:type="dxa"/>
                      </w:tcPr>
                      <w:p>
                        <w:pPr>
                          <w:pStyle w:val="TableParagraph"/>
                          <w:ind w:left="131" w:right="190"/>
                          <w:jc w:val="center"/>
                          <w:rPr>
                            <w:sz w:val="16"/>
                          </w:rPr>
                        </w:pPr>
                        <w:r>
                          <w:rPr>
                            <w:sz w:val="16"/>
                          </w:rPr>
                          <w:t>45°</w:t>
                        </w:r>
                      </w:p>
                    </w:tc>
                    <w:tc>
                      <w:tcPr>
                        <w:tcW w:w="809" w:type="dxa"/>
                      </w:tcPr>
                      <w:p>
                        <w:pPr>
                          <w:pStyle w:val="TableParagraph"/>
                          <w:ind w:right="193"/>
                          <w:jc w:val="right"/>
                          <w:rPr>
                            <w:sz w:val="16"/>
                          </w:rPr>
                        </w:pPr>
                        <w:r>
                          <w:rPr>
                            <w:sz w:val="16"/>
                          </w:rPr>
                          <w:t>9/16”</w:t>
                        </w:r>
                      </w:p>
                    </w:tc>
                    <w:tc>
                      <w:tcPr>
                        <w:tcW w:w="1298" w:type="dxa"/>
                      </w:tcPr>
                      <w:p>
                        <w:pPr>
                          <w:pStyle w:val="TableParagraph"/>
                          <w:ind w:left="144" w:right="90"/>
                          <w:jc w:val="center"/>
                          <w:rPr>
                            <w:sz w:val="16"/>
                          </w:rPr>
                        </w:pPr>
                        <w:r>
                          <w:rPr>
                            <w:sz w:val="16"/>
                          </w:rPr>
                          <w:t>22.2mm</w:t>
                        </w:r>
                      </w:p>
                    </w:tc>
                  </w:tr>
                  <w:tr>
                    <w:trPr>
                      <w:trHeight w:val="280" w:hRule="atLeast"/>
                    </w:trPr>
                    <w:tc>
                      <w:tcPr>
                        <w:tcW w:w="1145" w:type="dxa"/>
                        <w:tcBorders>
                          <w:right w:val="single" w:sz="6" w:space="0" w:color="D2232A"/>
                        </w:tcBorders>
                      </w:tcPr>
                      <w:p>
                        <w:pPr>
                          <w:pStyle w:val="TableParagraph"/>
                          <w:spacing w:before="42"/>
                          <w:ind w:left="80"/>
                          <w:rPr>
                            <w:rFonts w:ascii="Myriad Pro Light"/>
                            <w:b/>
                            <w:sz w:val="16"/>
                          </w:rPr>
                        </w:pPr>
                        <w:r>
                          <w:rPr>
                            <w:rFonts w:ascii="Myriad Pro Light"/>
                            <w:b/>
                            <w:sz w:val="16"/>
                          </w:rPr>
                          <w:t>BQ111SS</w:t>
                        </w:r>
                      </w:p>
                    </w:tc>
                    <w:tc>
                      <w:tcPr>
                        <w:tcW w:w="1275" w:type="dxa"/>
                        <w:tcBorders>
                          <w:left w:val="single" w:sz="6" w:space="0" w:color="D2232A"/>
                          <w:right w:val="single" w:sz="6" w:space="0" w:color="D2232A"/>
                        </w:tcBorders>
                      </w:tcPr>
                      <w:p>
                        <w:pPr>
                          <w:pStyle w:val="TableParagraph"/>
                          <w:ind w:left="210" w:right="209"/>
                          <w:jc w:val="center"/>
                          <w:rPr>
                            <w:sz w:val="14"/>
                          </w:rPr>
                        </w:pPr>
                        <w:r>
                          <w:rPr>
                            <w:sz w:val="16"/>
                          </w:rPr>
                          <w:t>7/16-24 </w:t>
                        </w:r>
                        <w:r>
                          <w:rPr>
                            <w:sz w:val="14"/>
                          </w:rPr>
                          <w:t>UNS</w:t>
                        </w:r>
                      </w:p>
                    </w:tc>
                    <w:tc>
                      <w:tcPr>
                        <w:tcW w:w="1255" w:type="dxa"/>
                        <w:tcBorders>
                          <w:left w:val="single" w:sz="6" w:space="0" w:color="D2232A"/>
                        </w:tcBorders>
                      </w:tcPr>
                      <w:p>
                        <w:pPr>
                          <w:pStyle w:val="TableParagraph"/>
                          <w:ind w:left="66" w:right="126"/>
                          <w:jc w:val="center"/>
                          <w:rPr>
                            <w:sz w:val="16"/>
                          </w:rPr>
                        </w:pPr>
                        <w:r>
                          <w:rPr>
                            <w:sz w:val="16"/>
                          </w:rPr>
                          <w:t>5.16mm</w:t>
                        </w:r>
                      </w:p>
                    </w:tc>
                    <w:tc>
                      <w:tcPr>
                        <w:tcW w:w="837" w:type="dxa"/>
                      </w:tcPr>
                      <w:p>
                        <w:pPr>
                          <w:pStyle w:val="TableParagraph"/>
                          <w:ind w:left="131" w:right="190"/>
                          <w:jc w:val="center"/>
                          <w:rPr>
                            <w:sz w:val="16"/>
                          </w:rPr>
                        </w:pPr>
                        <w:r>
                          <w:rPr>
                            <w:sz w:val="16"/>
                          </w:rPr>
                          <w:t>45°</w:t>
                        </w:r>
                      </w:p>
                    </w:tc>
                    <w:tc>
                      <w:tcPr>
                        <w:tcW w:w="809" w:type="dxa"/>
                      </w:tcPr>
                      <w:p>
                        <w:pPr>
                          <w:pStyle w:val="TableParagraph"/>
                          <w:ind w:right="193"/>
                          <w:jc w:val="right"/>
                          <w:rPr>
                            <w:sz w:val="16"/>
                          </w:rPr>
                        </w:pPr>
                        <w:r>
                          <w:rPr>
                            <w:sz w:val="16"/>
                          </w:rPr>
                          <w:t>9/16”</w:t>
                        </w:r>
                      </w:p>
                    </w:tc>
                    <w:tc>
                      <w:tcPr>
                        <w:tcW w:w="1298" w:type="dxa"/>
                      </w:tcPr>
                      <w:p>
                        <w:pPr>
                          <w:pStyle w:val="TableParagraph"/>
                          <w:ind w:left="144" w:right="90"/>
                          <w:jc w:val="center"/>
                          <w:rPr>
                            <w:sz w:val="16"/>
                          </w:rPr>
                        </w:pPr>
                        <w:r>
                          <w:rPr>
                            <w:sz w:val="16"/>
                          </w:rPr>
                          <w:t>22.2mm</w:t>
                        </w:r>
                      </w:p>
                    </w:tc>
                  </w:tr>
                  <w:tr>
                    <w:trPr>
                      <w:trHeight w:val="280" w:hRule="atLeast"/>
                    </w:trPr>
                    <w:tc>
                      <w:tcPr>
                        <w:tcW w:w="1145" w:type="dxa"/>
                        <w:tcBorders>
                          <w:right w:val="single" w:sz="6" w:space="0" w:color="D2232A"/>
                        </w:tcBorders>
                      </w:tcPr>
                      <w:p>
                        <w:pPr>
                          <w:pStyle w:val="TableParagraph"/>
                          <w:spacing w:before="42"/>
                          <w:ind w:left="80"/>
                          <w:rPr>
                            <w:rFonts w:ascii="Myriad Pro Light"/>
                            <w:b/>
                            <w:sz w:val="16"/>
                          </w:rPr>
                        </w:pPr>
                        <w:r>
                          <w:rPr>
                            <w:rFonts w:ascii="Myriad Pro Light"/>
                            <w:b/>
                            <w:sz w:val="16"/>
                          </w:rPr>
                          <w:t>BQ112</w:t>
                        </w:r>
                      </w:p>
                    </w:tc>
                    <w:tc>
                      <w:tcPr>
                        <w:tcW w:w="1275" w:type="dxa"/>
                        <w:tcBorders>
                          <w:left w:val="single" w:sz="6" w:space="0" w:color="D2232A"/>
                          <w:right w:val="single" w:sz="6" w:space="0" w:color="D2232A"/>
                        </w:tcBorders>
                      </w:tcPr>
                      <w:p>
                        <w:pPr>
                          <w:pStyle w:val="TableParagraph"/>
                          <w:ind w:left="210" w:right="209"/>
                          <w:jc w:val="center"/>
                          <w:rPr>
                            <w:sz w:val="14"/>
                          </w:rPr>
                        </w:pPr>
                        <w:r>
                          <w:rPr>
                            <w:sz w:val="16"/>
                          </w:rPr>
                          <w:t>1/2-20 </w:t>
                        </w:r>
                        <w:r>
                          <w:rPr>
                            <w:sz w:val="14"/>
                          </w:rPr>
                          <w:t>UNF</w:t>
                        </w:r>
                      </w:p>
                    </w:tc>
                    <w:tc>
                      <w:tcPr>
                        <w:tcW w:w="1255" w:type="dxa"/>
                        <w:tcBorders>
                          <w:left w:val="single" w:sz="6" w:space="0" w:color="D2232A"/>
                        </w:tcBorders>
                      </w:tcPr>
                      <w:p>
                        <w:pPr>
                          <w:pStyle w:val="TableParagraph"/>
                          <w:ind w:left="66" w:right="126"/>
                          <w:jc w:val="center"/>
                          <w:rPr>
                            <w:sz w:val="16"/>
                          </w:rPr>
                        </w:pPr>
                        <w:r>
                          <w:rPr>
                            <w:sz w:val="16"/>
                          </w:rPr>
                          <w:t>5.94mm</w:t>
                        </w:r>
                      </w:p>
                    </w:tc>
                    <w:tc>
                      <w:tcPr>
                        <w:tcW w:w="837" w:type="dxa"/>
                      </w:tcPr>
                      <w:p>
                        <w:pPr>
                          <w:pStyle w:val="TableParagraph"/>
                          <w:ind w:left="131" w:right="190"/>
                          <w:jc w:val="center"/>
                          <w:rPr>
                            <w:sz w:val="16"/>
                          </w:rPr>
                        </w:pPr>
                        <w:r>
                          <w:rPr>
                            <w:sz w:val="16"/>
                          </w:rPr>
                          <w:t>45°</w:t>
                        </w:r>
                      </w:p>
                    </w:tc>
                    <w:tc>
                      <w:tcPr>
                        <w:tcW w:w="809" w:type="dxa"/>
                      </w:tcPr>
                      <w:p>
                        <w:pPr>
                          <w:pStyle w:val="TableParagraph"/>
                          <w:ind w:right="234"/>
                          <w:jc w:val="right"/>
                          <w:rPr>
                            <w:sz w:val="16"/>
                          </w:rPr>
                        </w:pPr>
                        <w:r>
                          <w:rPr>
                            <w:sz w:val="16"/>
                          </w:rPr>
                          <w:t>5/8”</w:t>
                        </w:r>
                      </w:p>
                    </w:tc>
                    <w:tc>
                      <w:tcPr>
                        <w:tcW w:w="1298" w:type="dxa"/>
                      </w:tcPr>
                      <w:p>
                        <w:pPr>
                          <w:pStyle w:val="TableParagraph"/>
                          <w:ind w:left="145" w:right="90"/>
                          <w:jc w:val="center"/>
                          <w:rPr>
                            <w:sz w:val="16"/>
                          </w:rPr>
                        </w:pPr>
                        <w:r>
                          <w:rPr>
                            <w:sz w:val="16"/>
                          </w:rPr>
                          <w:t>25mm</w:t>
                        </w:r>
                      </w:p>
                    </w:tc>
                  </w:tr>
                  <w:tr>
                    <w:trPr>
                      <w:trHeight w:val="280" w:hRule="atLeast"/>
                    </w:trPr>
                    <w:tc>
                      <w:tcPr>
                        <w:tcW w:w="1145" w:type="dxa"/>
                        <w:tcBorders>
                          <w:right w:val="single" w:sz="6" w:space="0" w:color="D2232A"/>
                        </w:tcBorders>
                      </w:tcPr>
                      <w:p>
                        <w:pPr>
                          <w:pStyle w:val="TableParagraph"/>
                          <w:spacing w:before="42"/>
                          <w:ind w:left="80"/>
                          <w:rPr>
                            <w:rFonts w:ascii="Myriad Pro Light"/>
                            <w:b/>
                            <w:sz w:val="16"/>
                          </w:rPr>
                        </w:pPr>
                        <w:r>
                          <w:rPr>
                            <w:rFonts w:ascii="Myriad Pro Light"/>
                            <w:b/>
                            <w:sz w:val="16"/>
                          </w:rPr>
                          <w:t>BQ119</w:t>
                        </w:r>
                      </w:p>
                    </w:tc>
                    <w:tc>
                      <w:tcPr>
                        <w:tcW w:w="1275" w:type="dxa"/>
                        <w:tcBorders>
                          <w:left w:val="single" w:sz="6" w:space="0" w:color="D2232A"/>
                          <w:right w:val="single" w:sz="6" w:space="0" w:color="D2232A"/>
                        </w:tcBorders>
                      </w:tcPr>
                      <w:p>
                        <w:pPr>
                          <w:pStyle w:val="TableParagraph"/>
                          <w:ind w:left="210" w:right="209"/>
                          <w:jc w:val="center"/>
                          <w:rPr>
                            <w:sz w:val="14"/>
                          </w:rPr>
                        </w:pPr>
                        <w:r>
                          <w:rPr>
                            <w:sz w:val="16"/>
                          </w:rPr>
                          <w:t>9/16-18 </w:t>
                        </w:r>
                        <w:r>
                          <w:rPr>
                            <w:sz w:val="14"/>
                          </w:rPr>
                          <w:t>UNF</w:t>
                        </w:r>
                      </w:p>
                    </w:tc>
                    <w:tc>
                      <w:tcPr>
                        <w:tcW w:w="1255" w:type="dxa"/>
                        <w:tcBorders>
                          <w:left w:val="single" w:sz="6" w:space="0" w:color="D2232A"/>
                        </w:tcBorders>
                      </w:tcPr>
                      <w:p>
                        <w:pPr>
                          <w:pStyle w:val="TableParagraph"/>
                          <w:ind w:left="66" w:right="126"/>
                          <w:jc w:val="center"/>
                          <w:rPr>
                            <w:sz w:val="16"/>
                          </w:rPr>
                        </w:pPr>
                        <w:r>
                          <w:rPr>
                            <w:sz w:val="16"/>
                          </w:rPr>
                          <w:t>5.94mm</w:t>
                        </w:r>
                      </w:p>
                    </w:tc>
                    <w:tc>
                      <w:tcPr>
                        <w:tcW w:w="837" w:type="dxa"/>
                      </w:tcPr>
                      <w:p>
                        <w:pPr>
                          <w:pStyle w:val="TableParagraph"/>
                          <w:ind w:left="131" w:right="190"/>
                          <w:jc w:val="center"/>
                          <w:rPr>
                            <w:sz w:val="16"/>
                          </w:rPr>
                        </w:pPr>
                        <w:r>
                          <w:rPr>
                            <w:sz w:val="16"/>
                          </w:rPr>
                          <w:t>45°</w:t>
                        </w:r>
                      </w:p>
                    </w:tc>
                    <w:tc>
                      <w:tcPr>
                        <w:tcW w:w="809" w:type="dxa"/>
                      </w:tcPr>
                      <w:p>
                        <w:pPr>
                          <w:pStyle w:val="TableParagraph"/>
                          <w:ind w:right="234"/>
                          <w:jc w:val="right"/>
                          <w:rPr>
                            <w:sz w:val="16"/>
                          </w:rPr>
                        </w:pPr>
                        <w:r>
                          <w:rPr>
                            <w:sz w:val="16"/>
                          </w:rPr>
                          <w:t>3/4”</w:t>
                        </w:r>
                      </w:p>
                    </w:tc>
                    <w:tc>
                      <w:tcPr>
                        <w:tcW w:w="1298" w:type="dxa"/>
                      </w:tcPr>
                      <w:p>
                        <w:pPr>
                          <w:pStyle w:val="TableParagraph"/>
                          <w:ind w:left="145" w:right="90"/>
                          <w:jc w:val="center"/>
                          <w:rPr>
                            <w:sz w:val="16"/>
                          </w:rPr>
                        </w:pPr>
                        <w:r>
                          <w:rPr>
                            <w:sz w:val="16"/>
                          </w:rPr>
                          <w:t>27mm</w:t>
                        </w:r>
                      </w:p>
                    </w:tc>
                  </w:tr>
                  <w:tr>
                    <w:trPr>
                      <w:trHeight w:val="275" w:hRule="atLeast"/>
                    </w:trPr>
                    <w:tc>
                      <w:tcPr>
                        <w:tcW w:w="1145" w:type="dxa"/>
                        <w:tcBorders>
                          <w:bottom w:val="single" w:sz="2" w:space="0" w:color="000101"/>
                          <w:right w:val="single" w:sz="6" w:space="0" w:color="D2232A"/>
                        </w:tcBorders>
                      </w:tcPr>
                      <w:p>
                        <w:pPr>
                          <w:pStyle w:val="TableParagraph"/>
                          <w:spacing w:before="42"/>
                          <w:ind w:left="80"/>
                          <w:rPr>
                            <w:rFonts w:ascii="Myriad Pro Light"/>
                            <w:b/>
                            <w:sz w:val="16"/>
                          </w:rPr>
                        </w:pPr>
                        <w:r>
                          <w:rPr>
                            <w:rFonts w:ascii="Myriad Pro Light"/>
                            <w:b/>
                            <w:sz w:val="16"/>
                          </w:rPr>
                          <w:t>BQ113</w:t>
                        </w:r>
                      </w:p>
                    </w:tc>
                    <w:tc>
                      <w:tcPr>
                        <w:tcW w:w="1275" w:type="dxa"/>
                        <w:tcBorders>
                          <w:left w:val="single" w:sz="6" w:space="0" w:color="D2232A"/>
                          <w:bottom w:val="single" w:sz="2" w:space="0" w:color="000101"/>
                          <w:right w:val="single" w:sz="6" w:space="0" w:color="D2232A"/>
                        </w:tcBorders>
                      </w:tcPr>
                      <w:p>
                        <w:pPr>
                          <w:pStyle w:val="TableParagraph"/>
                          <w:ind w:left="210" w:right="209"/>
                          <w:jc w:val="center"/>
                          <w:rPr>
                            <w:sz w:val="14"/>
                          </w:rPr>
                        </w:pPr>
                        <w:r>
                          <w:rPr>
                            <w:sz w:val="16"/>
                          </w:rPr>
                          <w:t>5/8-18 </w:t>
                        </w:r>
                        <w:r>
                          <w:rPr>
                            <w:sz w:val="14"/>
                          </w:rPr>
                          <w:t>UNF</w:t>
                        </w:r>
                      </w:p>
                    </w:tc>
                    <w:tc>
                      <w:tcPr>
                        <w:tcW w:w="1255" w:type="dxa"/>
                        <w:tcBorders>
                          <w:left w:val="single" w:sz="6" w:space="0" w:color="D2232A"/>
                          <w:bottom w:val="single" w:sz="2" w:space="0" w:color="000101"/>
                        </w:tcBorders>
                      </w:tcPr>
                      <w:p>
                        <w:pPr>
                          <w:pStyle w:val="TableParagraph"/>
                          <w:ind w:left="66" w:right="126"/>
                          <w:jc w:val="center"/>
                          <w:rPr>
                            <w:sz w:val="16"/>
                          </w:rPr>
                        </w:pPr>
                        <w:r>
                          <w:rPr>
                            <w:sz w:val="16"/>
                          </w:rPr>
                          <w:t>6.76mm</w:t>
                        </w:r>
                      </w:p>
                    </w:tc>
                    <w:tc>
                      <w:tcPr>
                        <w:tcW w:w="837" w:type="dxa"/>
                        <w:tcBorders>
                          <w:bottom w:val="single" w:sz="2" w:space="0" w:color="000101"/>
                        </w:tcBorders>
                      </w:tcPr>
                      <w:p>
                        <w:pPr>
                          <w:pStyle w:val="TableParagraph"/>
                          <w:ind w:left="131" w:right="190"/>
                          <w:jc w:val="center"/>
                          <w:rPr>
                            <w:sz w:val="16"/>
                          </w:rPr>
                        </w:pPr>
                        <w:r>
                          <w:rPr>
                            <w:sz w:val="16"/>
                          </w:rPr>
                          <w:t>45°</w:t>
                        </w:r>
                      </w:p>
                    </w:tc>
                    <w:tc>
                      <w:tcPr>
                        <w:tcW w:w="809" w:type="dxa"/>
                        <w:tcBorders>
                          <w:bottom w:val="single" w:sz="2" w:space="0" w:color="000101"/>
                        </w:tcBorders>
                      </w:tcPr>
                      <w:p>
                        <w:pPr>
                          <w:pStyle w:val="TableParagraph"/>
                          <w:ind w:right="234"/>
                          <w:jc w:val="right"/>
                          <w:rPr>
                            <w:sz w:val="16"/>
                          </w:rPr>
                        </w:pPr>
                        <w:r>
                          <w:rPr>
                            <w:sz w:val="16"/>
                          </w:rPr>
                          <w:t>3/4”</w:t>
                        </w:r>
                      </w:p>
                    </w:tc>
                    <w:tc>
                      <w:tcPr>
                        <w:tcW w:w="1298" w:type="dxa"/>
                        <w:tcBorders>
                          <w:bottom w:val="single" w:sz="2" w:space="0" w:color="000101"/>
                        </w:tcBorders>
                      </w:tcPr>
                      <w:p>
                        <w:pPr>
                          <w:pStyle w:val="TableParagraph"/>
                          <w:ind w:left="145" w:right="90"/>
                          <w:jc w:val="center"/>
                          <w:rPr>
                            <w:sz w:val="16"/>
                          </w:rPr>
                        </w:pPr>
                        <w:r>
                          <w:rPr>
                            <w:sz w:val="16"/>
                          </w:rPr>
                          <w:t>27mm</w:t>
                        </w:r>
                      </w:p>
                    </w:tc>
                  </w:tr>
                  <w:tr>
                    <w:trPr>
                      <w:trHeight w:val="279" w:hRule="atLeast"/>
                    </w:trPr>
                    <w:tc>
                      <w:tcPr>
                        <w:tcW w:w="1145" w:type="dxa"/>
                        <w:tcBorders>
                          <w:top w:val="single" w:sz="2" w:space="0" w:color="000101"/>
                          <w:right w:val="single" w:sz="6" w:space="0" w:color="D2232A"/>
                        </w:tcBorders>
                      </w:tcPr>
                      <w:p>
                        <w:pPr>
                          <w:pStyle w:val="TableParagraph"/>
                          <w:spacing w:before="42"/>
                          <w:ind w:left="80"/>
                          <w:rPr>
                            <w:rFonts w:ascii="Myriad Pro Light"/>
                            <w:b/>
                            <w:sz w:val="16"/>
                          </w:rPr>
                        </w:pPr>
                        <w:r>
                          <w:rPr>
                            <w:rFonts w:ascii="Myriad Pro Light"/>
                            <w:b/>
                            <w:sz w:val="16"/>
                          </w:rPr>
                          <w:t>BQ114</w:t>
                        </w:r>
                      </w:p>
                    </w:tc>
                    <w:tc>
                      <w:tcPr>
                        <w:tcW w:w="1275" w:type="dxa"/>
                        <w:tcBorders>
                          <w:top w:val="single" w:sz="2" w:space="0" w:color="000101"/>
                          <w:left w:val="single" w:sz="6" w:space="0" w:color="D2232A"/>
                          <w:right w:val="single" w:sz="6" w:space="0" w:color="D2232A"/>
                        </w:tcBorders>
                      </w:tcPr>
                      <w:p>
                        <w:pPr>
                          <w:pStyle w:val="TableParagraph"/>
                          <w:ind w:left="209" w:right="209"/>
                          <w:jc w:val="center"/>
                          <w:rPr>
                            <w:sz w:val="16"/>
                          </w:rPr>
                        </w:pPr>
                        <w:r>
                          <w:rPr>
                            <w:sz w:val="16"/>
                          </w:rPr>
                          <w:t>M10 × 1</w:t>
                        </w:r>
                      </w:p>
                    </w:tc>
                    <w:tc>
                      <w:tcPr>
                        <w:tcW w:w="1255" w:type="dxa"/>
                        <w:tcBorders>
                          <w:top w:val="single" w:sz="2" w:space="0" w:color="000101"/>
                          <w:left w:val="single" w:sz="6" w:space="0" w:color="D2232A"/>
                        </w:tcBorders>
                      </w:tcPr>
                      <w:p>
                        <w:pPr>
                          <w:pStyle w:val="TableParagraph"/>
                          <w:ind w:left="66" w:right="126"/>
                          <w:jc w:val="center"/>
                          <w:rPr>
                            <w:sz w:val="16"/>
                          </w:rPr>
                        </w:pPr>
                        <w:r>
                          <w:rPr>
                            <w:sz w:val="16"/>
                          </w:rPr>
                          <w:t>7mm</w:t>
                        </w:r>
                      </w:p>
                    </w:tc>
                    <w:tc>
                      <w:tcPr>
                        <w:tcW w:w="837" w:type="dxa"/>
                        <w:tcBorders>
                          <w:top w:val="single" w:sz="2" w:space="0" w:color="000101"/>
                        </w:tcBorders>
                      </w:tcPr>
                      <w:p>
                        <w:pPr>
                          <w:pStyle w:val="TableParagraph"/>
                          <w:spacing w:before="64"/>
                          <w:ind w:left="131" w:right="188"/>
                          <w:jc w:val="center"/>
                          <w:rPr>
                            <w:sz w:val="14"/>
                          </w:rPr>
                        </w:pPr>
                        <w:r>
                          <w:rPr>
                            <w:w w:val="105"/>
                            <w:sz w:val="14"/>
                          </w:rPr>
                          <w:t>DIN</w:t>
                        </w:r>
                      </w:p>
                    </w:tc>
                    <w:tc>
                      <w:tcPr>
                        <w:tcW w:w="809" w:type="dxa"/>
                        <w:tcBorders>
                          <w:top w:val="single" w:sz="2" w:space="0" w:color="000101"/>
                        </w:tcBorders>
                      </w:tcPr>
                      <w:p>
                        <w:pPr>
                          <w:pStyle w:val="TableParagraph"/>
                          <w:ind w:right="163"/>
                          <w:jc w:val="right"/>
                          <w:rPr>
                            <w:sz w:val="16"/>
                          </w:rPr>
                        </w:pPr>
                        <w:r>
                          <w:rPr>
                            <w:sz w:val="16"/>
                          </w:rPr>
                          <w:t>13mm</w:t>
                        </w:r>
                      </w:p>
                    </w:tc>
                    <w:tc>
                      <w:tcPr>
                        <w:tcW w:w="1298" w:type="dxa"/>
                        <w:tcBorders>
                          <w:top w:val="single" w:sz="2" w:space="0" w:color="000101"/>
                        </w:tcBorders>
                      </w:tcPr>
                      <w:p>
                        <w:pPr>
                          <w:pStyle w:val="TableParagraph"/>
                          <w:ind w:left="144" w:right="90"/>
                          <w:jc w:val="center"/>
                          <w:rPr>
                            <w:sz w:val="16"/>
                          </w:rPr>
                        </w:pPr>
                        <w:r>
                          <w:rPr>
                            <w:sz w:val="16"/>
                          </w:rPr>
                          <w:t>25mm</w:t>
                        </w:r>
                      </w:p>
                    </w:tc>
                  </w:tr>
                  <w:tr>
                    <w:trPr>
                      <w:trHeight w:val="280" w:hRule="atLeast"/>
                    </w:trPr>
                    <w:tc>
                      <w:tcPr>
                        <w:tcW w:w="1145" w:type="dxa"/>
                        <w:tcBorders>
                          <w:right w:val="single" w:sz="6" w:space="0" w:color="D2232A"/>
                        </w:tcBorders>
                      </w:tcPr>
                      <w:p>
                        <w:pPr>
                          <w:pStyle w:val="TableParagraph"/>
                          <w:spacing w:before="42"/>
                          <w:ind w:left="80"/>
                          <w:rPr>
                            <w:rFonts w:ascii="Myriad Pro Light"/>
                            <w:b/>
                            <w:sz w:val="16"/>
                          </w:rPr>
                        </w:pPr>
                        <w:r>
                          <w:rPr>
                            <w:rFonts w:ascii="Myriad Pro Light"/>
                            <w:b/>
                            <w:sz w:val="16"/>
                          </w:rPr>
                          <w:t>BQ117</w:t>
                        </w:r>
                      </w:p>
                    </w:tc>
                    <w:tc>
                      <w:tcPr>
                        <w:tcW w:w="1275" w:type="dxa"/>
                        <w:tcBorders>
                          <w:left w:val="single" w:sz="6" w:space="0" w:color="D2232A"/>
                          <w:right w:val="single" w:sz="6" w:space="0" w:color="D2232A"/>
                        </w:tcBorders>
                      </w:tcPr>
                      <w:p>
                        <w:pPr>
                          <w:pStyle w:val="TableParagraph"/>
                          <w:ind w:left="209" w:right="209"/>
                          <w:jc w:val="center"/>
                          <w:rPr>
                            <w:sz w:val="16"/>
                          </w:rPr>
                        </w:pPr>
                        <w:r>
                          <w:rPr>
                            <w:sz w:val="16"/>
                          </w:rPr>
                          <w:t>M10 × 1</w:t>
                        </w:r>
                      </w:p>
                    </w:tc>
                    <w:tc>
                      <w:tcPr>
                        <w:tcW w:w="1255" w:type="dxa"/>
                        <w:tcBorders>
                          <w:left w:val="single" w:sz="6" w:space="0" w:color="D2232A"/>
                        </w:tcBorders>
                      </w:tcPr>
                      <w:p>
                        <w:pPr>
                          <w:pStyle w:val="TableParagraph"/>
                          <w:ind w:left="66" w:right="126"/>
                          <w:jc w:val="center"/>
                          <w:rPr>
                            <w:sz w:val="16"/>
                          </w:rPr>
                        </w:pPr>
                        <w:r>
                          <w:rPr>
                            <w:sz w:val="16"/>
                          </w:rPr>
                          <w:t>7.95mm</w:t>
                        </w:r>
                      </w:p>
                    </w:tc>
                    <w:tc>
                      <w:tcPr>
                        <w:tcW w:w="837" w:type="dxa"/>
                      </w:tcPr>
                      <w:p>
                        <w:pPr>
                          <w:pStyle w:val="TableParagraph"/>
                          <w:ind w:left="131" w:right="190"/>
                          <w:jc w:val="center"/>
                          <w:rPr>
                            <w:sz w:val="16"/>
                          </w:rPr>
                        </w:pPr>
                        <w:r>
                          <w:rPr>
                            <w:sz w:val="16"/>
                          </w:rPr>
                          <w:t>45°</w:t>
                        </w:r>
                      </w:p>
                    </w:tc>
                    <w:tc>
                      <w:tcPr>
                        <w:tcW w:w="809" w:type="dxa"/>
                      </w:tcPr>
                      <w:p>
                        <w:pPr>
                          <w:pStyle w:val="TableParagraph"/>
                          <w:ind w:right="163"/>
                          <w:jc w:val="right"/>
                          <w:rPr>
                            <w:sz w:val="16"/>
                          </w:rPr>
                        </w:pPr>
                        <w:r>
                          <w:rPr>
                            <w:sz w:val="16"/>
                          </w:rPr>
                          <w:t>13mm</w:t>
                        </w:r>
                      </w:p>
                    </w:tc>
                    <w:tc>
                      <w:tcPr>
                        <w:tcW w:w="1298" w:type="dxa"/>
                      </w:tcPr>
                      <w:p>
                        <w:pPr>
                          <w:pStyle w:val="TableParagraph"/>
                          <w:ind w:left="144" w:right="90"/>
                          <w:jc w:val="center"/>
                          <w:rPr>
                            <w:sz w:val="16"/>
                          </w:rPr>
                        </w:pPr>
                        <w:r>
                          <w:rPr>
                            <w:sz w:val="16"/>
                          </w:rPr>
                          <w:t>24mm</w:t>
                        </w:r>
                      </w:p>
                    </w:tc>
                  </w:tr>
                  <w:tr>
                    <w:trPr>
                      <w:trHeight w:val="280" w:hRule="atLeast"/>
                    </w:trPr>
                    <w:tc>
                      <w:tcPr>
                        <w:tcW w:w="1145" w:type="dxa"/>
                        <w:tcBorders>
                          <w:right w:val="single" w:sz="6" w:space="0" w:color="D2232A"/>
                        </w:tcBorders>
                      </w:tcPr>
                      <w:p>
                        <w:pPr>
                          <w:pStyle w:val="TableParagraph"/>
                          <w:spacing w:before="42"/>
                          <w:ind w:left="80"/>
                          <w:rPr>
                            <w:rFonts w:ascii="Myriad Pro Light"/>
                            <w:b/>
                            <w:sz w:val="16"/>
                          </w:rPr>
                        </w:pPr>
                        <w:r>
                          <w:rPr>
                            <w:rFonts w:ascii="Myriad Pro Light"/>
                            <w:b/>
                            <w:sz w:val="16"/>
                          </w:rPr>
                          <w:t>BQ116</w:t>
                        </w:r>
                      </w:p>
                    </w:tc>
                    <w:tc>
                      <w:tcPr>
                        <w:tcW w:w="1275" w:type="dxa"/>
                        <w:tcBorders>
                          <w:left w:val="single" w:sz="6" w:space="0" w:color="D2232A"/>
                          <w:right w:val="single" w:sz="6" w:space="0" w:color="D2232A"/>
                        </w:tcBorders>
                      </w:tcPr>
                      <w:p>
                        <w:pPr>
                          <w:pStyle w:val="TableParagraph"/>
                          <w:ind w:left="209" w:right="209"/>
                          <w:jc w:val="center"/>
                          <w:rPr>
                            <w:sz w:val="16"/>
                          </w:rPr>
                        </w:pPr>
                        <w:r>
                          <w:rPr>
                            <w:sz w:val="16"/>
                          </w:rPr>
                          <w:t>M12 × 1</w:t>
                        </w:r>
                      </w:p>
                    </w:tc>
                    <w:tc>
                      <w:tcPr>
                        <w:tcW w:w="1255" w:type="dxa"/>
                        <w:tcBorders>
                          <w:left w:val="single" w:sz="6" w:space="0" w:color="D2232A"/>
                        </w:tcBorders>
                      </w:tcPr>
                      <w:p>
                        <w:pPr>
                          <w:pStyle w:val="TableParagraph"/>
                          <w:ind w:left="66" w:right="126"/>
                          <w:jc w:val="center"/>
                          <w:rPr>
                            <w:sz w:val="16"/>
                          </w:rPr>
                        </w:pPr>
                        <w:r>
                          <w:rPr>
                            <w:sz w:val="16"/>
                          </w:rPr>
                          <w:t>7.95mm</w:t>
                        </w:r>
                      </w:p>
                    </w:tc>
                    <w:tc>
                      <w:tcPr>
                        <w:tcW w:w="837" w:type="dxa"/>
                      </w:tcPr>
                      <w:p>
                        <w:pPr>
                          <w:pStyle w:val="TableParagraph"/>
                          <w:ind w:left="131" w:right="190"/>
                          <w:jc w:val="center"/>
                          <w:rPr>
                            <w:sz w:val="16"/>
                          </w:rPr>
                        </w:pPr>
                        <w:r>
                          <w:rPr>
                            <w:sz w:val="16"/>
                          </w:rPr>
                          <w:t>45°</w:t>
                        </w:r>
                      </w:p>
                    </w:tc>
                    <w:tc>
                      <w:tcPr>
                        <w:tcW w:w="809" w:type="dxa"/>
                      </w:tcPr>
                      <w:p>
                        <w:pPr>
                          <w:pStyle w:val="TableParagraph"/>
                          <w:ind w:right="163"/>
                          <w:jc w:val="right"/>
                          <w:rPr>
                            <w:sz w:val="16"/>
                          </w:rPr>
                        </w:pPr>
                        <w:r>
                          <w:rPr>
                            <w:sz w:val="16"/>
                          </w:rPr>
                          <w:t>16mm</w:t>
                        </w:r>
                      </w:p>
                    </w:tc>
                    <w:tc>
                      <w:tcPr>
                        <w:tcW w:w="1298" w:type="dxa"/>
                      </w:tcPr>
                      <w:p>
                        <w:pPr>
                          <w:pStyle w:val="TableParagraph"/>
                          <w:ind w:left="144" w:right="90"/>
                          <w:jc w:val="center"/>
                          <w:rPr>
                            <w:sz w:val="16"/>
                          </w:rPr>
                        </w:pPr>
                        <w:r>
                          <w:rPr>
                            <w:sz w:val="16"/>
                          </w:rPr>
                          <w:t>25mm</w:t>
                        </w:r>
                      </w:p>
                    </w:tc>
                  </w:tr>
                  <w:tr>
                    <w:trPr>
                      <w:trHeight w:val="270" w:hRule="atLeast"/>
                    </w:trPr>
                    <w:tc>
                      <w:tcPr>
                        <w:tcW w:w="1145" w:type="dxa"/>
                        <w:tcBorders>
                          <w:right w:val="single" w:sz="6" w:space="0" w:color="D2232A"/>
                        </w:tcBorders>
                      </w:tcPr>
                      <w:p>
                        <w:pPr>
                          <w:pStyle w:val="TableParagraph"/>
                          <w:spacing w:before="42"/>
                          <w:ind w:left="80"/>
                          <w:rPr>
                            <w:rFonts w:ascii="Myriad Pro Light"/>
                            <w:b/>
                            <w:sz w:val="16"/>
                          </w:rPr>
                        </w:pPr>
                        <w:r>
                          <w:rPr>
                            <w:rFonts w:ascii="Myriad Pro Light"/>
                            <w:b/>
                            <w:sz w:val="16"/>
                          </w:rPr>
                          <w:t>BQ147</w:t>
                        </w:r>
                      </w:p>
                    </w:tc>
                    <w:tc>
                      <w:tcPr>
                        <w:tcW w:w="1275" w:type="dxa"/>
                        <w:tcBorders>
                          <w:left w:val="single" w:sz="6" w:space="0" w:color="D2232A"/>
                          <w:bottom w:val="single" w:sz="6" w:space="0" w:color="D2232A"/>
                          <w:right w:val="single" w:sz="6" w:space="0" w:color="D2232A"/>
                        </w:tcBorders>
                      </w:tcPr>
                      <w:p>
                        <w:pPr>
                          <w:pStyle w:val="TableParagraph"/>
                          <w:ind w:left="209" w:right="209"/>
                          <w:jc w:val="center"/>
                          <w:rPr>
                            <w:sz w:val="16"/>
                          </w:rPr>
                        </w:pPr>
                        <w:r>
                          <w:rPr>
                            <w:sz w:val="16"/>
                          </w:rPr>
                          <w:t>M12 × 1</w:t>
                        </w:r>
                      </w:p>
                    </w:tc>
                    <w:tc>
                      <w:tcPr>
                        <w:tcW w:w="1255" w:type="dxa"/>
                        <w:tcBorders>
                          <w:left w:val="single" w:sz="6" w:space="0" w:color="D2232A"/>
                        </w:tcBorders>
                      </w:tcPr>
                      <w:p>
                        <w:pPr>
                          <w:pStyle w:val="TableParagraph"/>
                          <w:ind w:left="66" w:right="126"/>
                          <w:jc w:val="center"/>
                          <w:rPr>
                            <w:sz w:val="16"/>
                          </w:rPr>
                        </w:pPr>
                        <w:r>
                          <w:rPr>
                            <w:sz w:val="16"/>
                          </w:rPr>
                          <w:t>9mm</w:t>
                        </w:r>
                      </w:p>
                    </w:tc>
                    <w:tc>
                      <w:tcPr>
                        <w:tcW w:w="837" w:type="dxa"/>
                      </w:tcPr>
                      <w:p>
                        <w:pPr>
                          <w:pStyle w:val="TableParagraph"/>
                          <w:spacing w:before="64"/>
                          <w:ind w:left="131" w:right="188"/>
                          <w:jc w:val="center"/>
                          <w:rPr>
                            <w:sz w:val="14"/>
                          </w:rPr>
                        </w:pPr>
                        <w:r>
                          <w:rPr>
                            <w:w w:val="105"/>
                            <w:sz w:val="14"/>
                          </w:rPr>
                          <w:t>DIN</w:t>
                        </w:r>
                      </w:p>
                    </w:tc>
                    <w:tc>
                      <w:tcPr>
                        <w:tcW w:w="809" w:type="dxa"/>
                      </w:tcPr>
                      <w:p>
                        <w:pPr>
                          <w:pStyle w:val="TableParagraph"/>
                          <w:ind w:right="163"/>
                          <w:jc w:val="right"/>
                          <w:rPr>
                            <w:sz w:val="16"/>
                          </w:rPr>
                        </w:pPr>
                        <w:r>
                          <w:rPr>
                            <w:sz w:val="16"/>
                          </w:rPr>
                          <w:t>16mm</w:t>
                        </w:r>
                      </w:p>
                    </w:tc>
                    <w:tc>
                      <w:tcPr>
                        <w:tcW w:w="1298" w:type="dxa"/>
                      </w:tcPr>
                      <w:p>
                        <w:pPr>
                          <w:pStyle w:val="TableParagraph"/>
                          <w:ind w:left="144" w:right="90"/>
                          <w:jc w:val="center"/>
                          <w:rPr>
                            <w:sz w:val="16"/>
                          </w:rPr>
                        </w:pPr>
                        <w:r>
                          <w:rPr>
                            <w:sz w:val="16"/>
                          </w:rPr>
                          <w:t>27mm</w:t>
                        </w:r>
                      </w:p>
                    </w:tc>
                  </w:tr>
                </w:tbl>
                <w:p>
                  <w:pPr>
                    <w:pStyle w:val="BodyText"/>
                  </w:pPr>
                </w:p>
              </w:txbxContent>
            </v:textbox>
            <w10:wrap type="none"/>
          </v:shape>
        </w:pict>
      </w:r>
      <w:r>
        <w:rPr>
          <w:rFonts w:ascii="Myriad Pro Light"/>
          <w:b/>
          <w:i/>
          <w:color w:val="D2232A"/>
          <w:sz w:val="20"/>
        </w:rPr>
        <w:t>See page 13 for assortment kit </w:t>
      </w:r>
      <w:r>
        <w:rPr>
          <w:rFonts w:ascii="Myriad Pro Light"/>
          <w:b/>
          <w:color w:val="D2232A"/>
          <w:sz w:val="20"/>
        </w:rPr>
        <w:t>BQ7009.</w:t>
      </w:r>
    </w:p>
    <w:p>
      <w:pPr>
        <w:pStyle w:val="BodyText"/>
        <w:rPr>
          <w:rFonts w:ascii="Myriad Pro Light"/>
          <w:b/>
          <w:sz w:val="20"/>
        </w:rPr>
      </w:pPr>
    </w:p>
    <w:p>
      <w:pPr>
        <w:pStyle w:val="BodyText"/>
        <w:rPr>
          <w:rFonts w:ascii="Myriad Pro Light"/>
          <w:b/>
          <w:sz w:val="20"/>
        </w:rPr>
      </w:pPr>
    </w:p>
    <w:p>
      <w:pPr>
        <w:pStyle w:val="BodyText"/>
        <w:rPr>
          <w:rFonts w:ascii="Myriad Pro Light"/>
          <w:b/>
          <w:sz w:val="20"/>
        </w:rPr>
      </w:pPr>
    </w:p>
    <w:p>
      <w:pPr>
        <w:pStyle w:val="BodyText"/>
        <w:spacing w:before="5"/>
        <w:rPr>
          <w:rFonts w:ascii="Myriad Pro Light"/>
          <w:b/>
          <w:sz w:val="15"/>
        </w:rPr>
      </w:pPr>
      <w:r>
        <w:rPr/>
        <w:drawing>
          <wp:anchor distT="0" distB="0" distL="0" distR="0" allowOverlap="1" layoutInCell="1" locked="0" behindDoc="0" simplePos="0" relativeHeight="57">
            <wp:simplePos x="0" y="0"/>
            <wp:positionH relativeFrom="page">
              <wp:posOffset>584200</wp:posOffset>
            </wp:positionH>
            <wp:positionV relativeFrom="paragraph">
              <wp:posOffset>144678</wp:posOffset>
            </wp:positionV>
            <wp:extent cx="735869" cy="420814"/>
            <wp:effectExtent l="0" t="0" r="0" b="0"/>
            <wp:wrapTopAndBottom/>
            <wp:docPr id="21" name="image37.png" descr=""/>
            <wp:cNvGraphicFramePr>
              <a:graphicFrameLocks noChangeAspect="1"/>
            </wp:cNvGraphicFramePr>
            <a:graphic>
              <a:graphicData uri="http://schemas.openxmlformats.org/drawingml/2006/picture">
                <pic:pic>
                  <pic:nvPicPr>
                    <pic:cNvPr id="22" name="image37.png"/>
                    <pic:cNvPicPr/>
                  </pic:nvPicPr>
                  <pic:blipFill>
                    <a:blip r:embed="rId45" cstate="print"/>
                    <a:stretch>
                      <a:fillRect/>
                    </a:stretch>
                  </pic:blipFill>
                  <pic:spPr>
                    <a:xfrm>
                      <a:off x="0" y="0"/>
                      <a:ext cx="735869" cy="420814"/>
                    </a:xfrm>
                    <a:prstGeom prst="rect">
                      <a:avLst/>
                    </a:prstGeom>
                  </pic:spPr>
                </pic:pic>
              </a:graphicData>
            </a:graphic>
          </wp:anchor>
        </w:drawing>
      </w:r>
      <w:r>
        <w:rPr/>
        <w:drawing>
          <wp:anchor distT="0" distB="0" distL="0" distR="0" allowOverlap="1" layoutInCell="1" locked="0" behindDoc="0" simplePos="0" relativeHeight="58">
            <wp:simplePos x="0" y="0"/>
            <wp:positionH relativeFrom="page">
              <wp:posOffset>1453459</wp:posOffset>
            </wp:positionH>
            <wp:positionV relativeFrom="paragraph">
              <wp:posOffset>152222</wp:posOffset>
            </wp:positionV>
            <wp:extent cx="767646" cy="732948"/>
            <wp:effectExtent l="0" t="0" r="0" b="0"/>
            <wp:wrapTopAndBottom/>
            <wp:docPr id="23" name="image38.png" descr=""/>
            <wp:cNvGraphicFramePr>
              <a:graphicFrameLocks noChangeAspect="1"/>
            </wp:cNvGraphicFramePr>
            <a:graphic>
              <a:graphicData uri="http://schemas.openxmlformats.org/drawingml/2006/picture">
                <pic:pic>
                  <pic:nvPicPr>
                    <pic:cNvPr id="24" name="image38.png"/>
                    <pic:cNvPicPr/>
                  </pic:nvPicPr>
                  <pic:blipFill>
                    <a:blip r:embed="rId46" cstate="print"/>
                    <a:stretch>
                      <a:fillRect/>
                    </a:stretch>
                  </pic:blipFill>
                  <pic:spPr>
                    <a:xfrm>
                      <a:off x="0" y="0"/>
                      <a:ext cx="767646" cy="732948"/>
                    </a:xfrm>
                    <a:prstGeom prst="rect">
                      <a:avLst/>
                    </a:prstGeom>
                  </pic:spPr>
                </pic:pic>
              </a:graphicData>
            </a:graphic>
          </wp:anchor>
        </w:drawing>
      </w:r>
    </w:p>
    <w:p>
      <w:pPr>
        <w:pStyle w:val="BodyText"/>
        <w:spacing w:before="11"/>
        <w:rPr>
          <w:rFonts w:ascii="Myriad Pro Light"/>
          <w:b/>
          <w:sz w:val="21"/>
        </w:rPr>
      </w:pPr>
    </w:p>
    <w:p>
      <w:pPr>
        <w:spacing w:after="0"/>
        <w:rPr>
          <w:rFonts w:ascii="Myriad Pro Light"/>
          <w:sz w:val="21"/>
        </w:rPr>
        <w:sectPr>
          <w:pgSz w:w="12240" w:h="15840"/>
          <w:pgMar w:header="619" w:footer="502" w:top="900" w:bottom="700" w:left="0" w:right="580"/>
        </w:sectPr>
      </w:pPr>
    </w:p>
    <w:p>
      <w:pPr>
        <w:spacing w:before="100" w:after="48"/>
        <w:ind w:left="1000" w:right="0" w:firstLine="0"/>
        <w:jc w:val="left"/>
        <w:rPr>
          <w:sz w:val="18"/>
        </w:rPr>
      </w:pPr>
      <w:r>
        <w:rPr>
          <w:sz w:val="18"/>
        </w:rPr>
        <w:t>45° Inverted</w:t>
      </w:r>
    </w:p>
    <w:p>
      <w:pPr>
        <w:pStyle w:val="BodyText"/>
        <w:ind w:left="819" w:right="-87"/>
        <w:rPr>
          <w:sz w:val="20"/>
        </w:rPr>
      </w:pPr>
      <w:r>
        <w:rPr>
          <w:sz w:val="20"/>
        </w:rPr>
        <w:pict>
          <v:group style="width:63.6pt;height:34.9pt;mso-position-horizontal-relative:char;mso-position-vertical-relative:line" coordorigin="0,0" coordsize="1272,698">
            <v:shape style="position:absolute;left:2;top:4;width:1268;height:269" coordorigin="3,5" coordsize="1268,269" path="m712,119l547,119,561,119,558,120,558,122,558,135,558,150,559,166,559,180,533,192,504,210,481,225,471,232,459,232,456,246,463,252,455,258,457,273,795,273,795,273,801,273,802,273,803,273,803,273,805,272,806,272,807,270,807,233,797,227,796,227,739,196,726,188,712,180,712,119xm1231,101l1185,101,1189,105,1189,106,1193,116,1218,122,1221,115,1229,104,1231,101xm1072,118l1050,118,1066,122,1072,118xm194,120l181,120,185,121,193,120,194,120xm1134,100l945,100,948,116,948,116,952,120,957,120,968,121,977,118,986,102,990,101,1039,101,1041,100,1133,100,1134,100xm933,117l905,117,910,118,924,120,933,117xm1170,116l1146,116,1153,119,1162,120,1170,117,1170,116xm1029,116l1006,116,1018,120,1029,116,1029,116xm158,105l111,105,113,105,121,120,133,120,135,120,148,120,153,109,158,105xm354,104l204,104,206,104,208,104,215,120,245,120,249,117,258,104,353,104,354,104xm353,104l258,104,269,120,298,120,301,105,352,105,353,104xm352,105l309,105,315,120,346,120,350,106,352,105xm185,5l53,5,42,14,27,27,12,41,3,53,3,65,3,81,3,89,9,95,20,105,29,112,36,120,39,120,53,120,61,103,63,103,401,103,402,102,891,102,892,102,897,100,945,100,945,100,1134,100,1136,97,1262,97,1267,94,1265,78,1270,57,1269,50,1257,39,1240,24,1219,5,640,5,185,5xm401,103l356,103,360,110,363,120,389,120,401,103xm204,105l162,105,169,120,181,120,194,120,199,117,204,105xm891,102l402,102,405,105,414,120,712,119,712,118,735,117,880,117,883,113,891,102xm401,103l63,103,68,109,69,114,73,120,99,120,103,115,106,108,111,105,158,105,159,105,204,105,204,104,354,104,356,103,401,103,401,103xm99,120l89,120,99,120,99,120xm1262,97l1136,97,1143,120,1146,116,1170,116,1172,113,1174,113,1185,101,1256,101,1262,97xm1133,100l1041,100,1045,115,1048,119,1050,118,1072,118,1082,112,1078,109,1086,103,1132,103,1133,101,1133,100xm945,100l897,100,899,119,905,117,933,117,935,103,945,100xm1124,118l1123,118,1123,119,1124,118xm880,117l735,117,880,118,880,117xm1132,103l1086,103,1094,104,1100,118,1123,118,1124,118,1132,103xm1039,101l990,101,995,109,996,114,1001,118,1006,116,1029,116,1032,104,1032,104,1039,101xm1256,101l1231,101,1235,105,1239,112,1256,101xm741,5l640,5,1219,5,741,5xe" filled="true" fillcolor="#b2b6ba" stroked="false">
              <v:path arrowok="t"/>
              <v:fill type="solid"/>
            </v:shape>
            <v:line style="position:absolute" from="56,4" to="6,50" stroked="true" strokeweight=".36pt" strokecolor="#000000">
              <v:stroke dashstyle="solid"/>
            </v:line>
            <v:line style="position:absolute" from="462,276" to="462,235" stroked="true" strokeweight=".36pt" strokecolor="#000000">
              <v:stroke dashstyle="solid"/>
            </v:line>
            <v:line style="position:absolute" from="462,235" to="558,182" stroked="true" strokeweight=".36pt" strokecolor="#000000">
              <v:stroke dashstyle="solid"/>
            </v:line>
            <v:line style="position:absolute" from="414,119" to="402,100" stroked="true" strokeweight=".36pt" strokecolor="#000000">
              <v:stroke dashstyle="solid"/>
            </v:line>
            <v:line style="position:absolute" from="402,100" to="391,119" stroked="true" strokeweight=".36pt" strokecolor="#000000">
              <v:stroke dashstyle="solid"/>
            </v:line>
            <v:line style="position:absolute" from="391,119" to="366,119" stroked="true" strokeweight=".36pt" strokecolor="#000000">
              <v:stroke dashstyle="solid"/>
            </v:line>
            <v:line style="position:absolute" from="366,119" to="354,100" stroked="true" strokeweight=".36pt" strokecolor="#000000">
              <v:stroke dashstyle="solid"/>
            </v:line>
            <v:line style="position:absolute" from="354,100" to="343,119" stroked="true" strokeweight=".36pt" strokecolor="#000000">
              <v:stroke dashstyle="solid"/>
            </v:line>
            <v:line style="position:absolute" from="343,119" to="318,119" stroked="true" strokeweight=".36pt" strokecolor="#000000">
              <v:stroke dashstyle="solid"/>
            </v:line>
            <v:line style="position:absolute" from="391,119" to="390,120" stroked="true" strokeweight=".36pt" strokecolor="#000000">
              <v:stroke dashstyle="solid"/>
            </v:line>
            <v:shape style="position:absolute;left:1;top:424;width:1268;height:269" coordorigin="2,424" coordsize="1268,269" path="m1219,693l632,693,1087,693,1219,693xm33,586l4,604,7,620,2,641,3,648,15,659,31,674,52,693,531,693,1219,693,1230,684,1245,671,1260,657,1269,645,1269,632,1269,616,1269,609,1263,603,1260,600,136,600,134,596,41,596,37,593,33,586xm149,579l139,597,136,600,1260,600,1258,598,327,598,327,598,231,598,230,595,185,595,178,594,172,580,149,580,149,579xm348,577l339,580,337,595,327,598,1258,598,1257,598,375,598,373,580,366,580,362,580,348,577xm392,580l389,584,380,596,375,598,1257,598,1255,596,870,596,866,592,859,580,536,580,392,580xm254,578l243,582,240,593,240,594,231,598,327,598,327,597,281,597,277,589,276,584,273,582,266,582,254,578xm304,577l295,580,286,595,281,597,327,597,324,582,320,578,315,578,304,577xm54,575l51,582,42,594,41,596,87,596,82,592,79,582,54,575xm110,578l102,581,99,584,97,584,87,596,134,596,130,582,126,582,119,579,110,578xm909,578l883,578,870,596,1255,596,1254,595,1209,595,1209,595,916,595,912,588,909,578xm206,575l189,586,193,589,185,595,230,595,226,582,225,579,221,579,206,575xm1233,578l1219,578,1211,595,1209,595,1254,595,1243,585,1235,578,1233,578xm957,578l925,578,921,592,916,595,1209,595,1208,594,1068,594,1066,593,1014,593,1014,593,963,593,957,578xm1086,577l1079,578,1072,581,1068,594,1208,594,1207,593,1110,593,1103,578,1091,578,1086,577xm1056,578l1027,578,1022,581,1014,593,1066,593,1065,593,1063,593,1056,578xm1003,578l974,578,971,593,963,593,1014,593,1003,578xm1137,578l1123,578,1119,589,1113,593,1110,593,1207,593,1207,593,1159,593,1151,578,1139,578,1137,578xm1173,578l1169,583,1165,590,1161,593,1207,593,1204,588,1203,584,1199,578,1173,578xm271,580l266,582,273,582,271,580xm129,578l126,582,130,582,129,578xm814,424l477,424,477,424,470,424,470,425,469,425,468,425,467,425,466,426,464,428,464,465,475,471,476,471,533,502,546,510,560,518,560,580,536,580,859,580,858,579,725,579,711,579,713,578,714,575,714,563,714,547,713,532,713,518,739,506,768,488,791,473,801,466,813,466,816,452,808,446,817,440,814,424xm372,578l366,580,373,580,372,578xm171,580l149,580,172,580,171,580xm224,578l221,579,225,579,224,578xm858,578l725,579,858,579,858,578xm1103,578l1091,578,1103,578,1103,578xm1199,578l1182,578,1199,578,1199,578xe" filled="true" fillcolor="#b2b6ba" stroked="false">
              <v:path arrowok="t"/>
              <v:fill type="solid"/>
            </v:shape>
            <v:line style="position:absolute" from="4,648" to="54,694" stroked="true" strokeweight=".36pt" strokecolor="#000000">
              <v:stroke dashstyle="solid"/>
            </v:line>
            <v:line style="position:absolute" from="463,465" to="463,423" stroked="true" strokeweight=".36pt" strokecolor="#000000">
              <v:stroke dashstyle="solid"/>
            </v:line>
            <v:line style="position:absolute" from="294,579" to="319,579" stroked="true" strokeweight=".36pt" strokecolor="#000000">
              <v:stroke dashstyle="solid"/>
            </v:line>
            <v:line style="position:absolute" from="319,579" to="330,597" stroked="true" strokeweight=".36pt" strokecolor="#000000">
              <v:stroke dashstyle="solid"/>
            </v:line>
            <v:line style="position:absolute" from="330,597" to="342,579" stroked="true" strokeweight=".36pt" strokecolor="#000000">
              <v:stroke dashstyle="solid"/>
            </v:line>
            <v:line style="position:absolute" from="342,579" to="367,579" stroked="true" strokeweight=".36pt" strokecolor="#000000">
              <v:stroke dashstyle="solid"/>
            </v:line>
            <v:line style="position:absolute" from="367,579" to="378,597" stroked="true" strokeweight=".36pt" strokecolor="#000000">
              <v:stroke dashstyle="solid"/>
            </v:line>
            <v:line style="position:absolute" from="378,597" to="390,579" stroked="true" strokeweight=".36pt" strokecolor="#000000">
              <v:stroke dashstyle="solid"/>
            </v:line>
            <v:shape style="position:absolute;left:366;top:120;width:24;height:459" coordorigin="367,120" coordsize="24,459" path="m390,120l385,189,382,263,379,328,379,350,378,373,376,438,373,511,368,574,367,578,367,579e" filled="false" stroked="true" strokeweight=".36pt" strokecolor="#000000">
              <v:path arrowok="t"/>
              <v:stroke dashstyle="solid"/>
            </v:shape>
            <v:shape style="position:absolute;left:378;top:101;width:23;height:496" coordorigin="379,101" coordsize="23,496" path="m379,597l384,529,387,464,389,386,391,332,392,305,394,228,397,165,401,105,402,101e" filled="false" stroked="true" strokeweight=".36pt" strokecolor="#000000">
              <v:path arrowok="t"/>
              <v:stroke dashstyle="solid"/>
            </v:shape>
            <v:line style="position:absolute" from="390,579" to="391,578" stroked="true" strokeweight=".36pt" strokecolor="#000000">
              <v:stroke dashstyle="solid"/>
            </v:line>
            <v:shape style="position:absolute;left:390;top:118;width:24;height:459" coordorigin="391,119" coordsize="24,459" path="m391,578l396,511,399,437,401,371,402,349,403,328,405,262,408,187,413,124,413,120,414,119e" filled="false" stroked="true" strokeweight=".36pt" strokecolor="#000000">
              <v:path arrowok="t"/>
              <v:stroke dashstyle="solid"/>
            </v:shape>
            <v:shape style="position:absolute;left:342;top:118;width:2;height:2" coordorigin="342,119" coordsize="1,1" path="m343,119l342,119,342,119e" filled="false" stroked="true" strokeweight=".36pt" strokecolor="#000000">
              <v:path arrowok="t"/>
              <v:stroke dashstyle="solid"/>
            </v:shape>
            <v:shape style="position:absolute;left:318;top:120;width:24;height:459" coordorigin="319,120" coordsize="24,459" path="m342,120l337,190,334,252,331,325,331,350,330,374,327,447,325,509,321,570,319,578,319,579e" filled="false" stroked="true" strokeweight=".36pt" strokecolor="#000000">
              <v:path arrowok="t"/>
              <v:stroke dashstyle="solid"/>
            </v:shape>
            <v:shape style="position:absolute;left:331;top:100;width:23;height:495" coordorigin="331,101" coordsize="23,495" path="m331,596l337,522,339,455,342,376,342,350,343,323,346,244,348,177,353,108,353,103,354,101e" filled="false" stroked="true" strokeweight=".36pt" strokecolor="#000000">
              <v:path arrowok="t"/>
              <v:stroke dashstyle="solid"/>
            </v:shape>
            <v:shape style="position:absolute;left:342;top:118;width:24;height:460" coordorigin="342,119" coordsize="24,460" path="m342,579l348,509,351,447,353,374,354,350,355,325,358,252,360,190,364,127,366,119,366,119e" filled="false" stroked="true" strokeweight=".36pt" strokecolor="#000000">
              <v:path arrowok="t"/>
              <v:stroke dashstyle="solid"/>
            </v:shape>
            <v:line style="position:absolute" from="198,579" to="223,579" stroked="true" strokeweight=".36pt" strokecolor="#000000">
              <v:stroke dashstyle="solid"/>
            </v:line>
            <v:line style="position:absolute" from="223,579" to="234,597" stroked="true" strokeweight=".36pt" strokecolor="#000000">
              <v:stroke dashstyle="solid"/>
            </v:line>
            <v:line style="position:absolute" from="234,597" to="246,579" stroked="true" strokeweight=".36pt" strokecolor="#000000">
              <v:stroke dashstyle="solid"/>
            </v:line>
            <v:line style="position:absolute" from="246,579" to="271,579" stroked="true" strokeweight=".36pt" strokecolor="#000000">
              <v:stroke dashstyle="solid"/>
            </v:line>
            <v:line style="position:absolute" from="271,579" to="282,597" stroked="true" strokeweight=".36pt" strokecolor="#000000">
              <v:stroke dashstyle="solid"/>
            </v:line>
            <v:line style="position:absolute" from="282,597" to="294,579" stroked="true" strokeweight=".36pt" strokecolor="#000000">
              <v:stroke dashstyle="solid"/>
            </v:line>
            <v:line style="position:absolute" from="318,119" to="306,100" stroked="true" strokeweight=".36pt" strokecolor="#000000">
              <v:stroke dashstyle="solid"/>
            </v:line>
            <v:line style="position:absolute" from="306,100" to="295,119" stroked="true" strokeweight=".36pt" strokecolor="#000000">
              <v:stroke dashstyle="solid"/>
            </v:line>
            <v:line style="position:absolute" from="295,119" to="270,119" stroked="true" strokeweight=".36pt" strokecolor="#000000">
              <v:stroke dashstyle="solid"/>
            </v:line>
            <v:line style="position:absolute" from="270,119" to="258,100" stroked="true" strokeweight=".36pt" strokecolor="#000000">
              <v:stroke dashstyle="solid"/>
            </v:line>
            <v:line style="position:absolute" from="258,100" to="247,119" stroked="true" strokeweight=".36pt" strokecolor="#000000">
              <v:stroke dashstyle="solid"/>
            </v:line>
            <v:line style="position:absolute" from="247,119" to="222,119" stroked="true" strokeweight=".36pt" strokecolor="#000000">
              <v:stroke dashstyle="solid"/>
            </v:line>
            <v:line style="position:absolute" from="295,119" to="294,120" stroked="true" strokeweight=".36pt" strokecolor="#000000">
              <v:stroke dashstyle="solid"/>
            </v:line>
            <v:shape style="position:absolute;left:270;top:120;width:24;height:459" coordorigin="271,120" coordsize="24,459" path="m294,120l289,189,286,263,283,328,283,350,282,373,280,438,277,511,272,574,271,578,271,579e" filled="false" stroked="true" strokeweight=".36pt" strokecolor="#000000">
              <v:path arrowok="t"/>
              <v:stroke dashstyle="solid"/>
            </v:shape>
            <v:shape style="position:absolute;left:282;top:101;width:23;height:496" coordorigin="283,101" coordsize="23,496" path="m283,597l288,529,291,464,293,386,295,332,296,305,298,228,301,165,305,105,306,101e" filled="false" stroked="true" strokeweight=".36pt" strokecolor="#000000">
              <v:path arrowok="t"/>
              <v:stroke dashstyle="solid"/>
            </v:shape>
            <v:line style="position:absolute" from="294,579" to="295,578" stroked="true" strokeweight=".36pt" strokecolor="#000000">
              <v:stroke dashstyle="solid"/>
            </v:line>
            <v:shape style="position:absolute;left:294;top:118;width:24;height:459" coordorigin="295,119" coordsize="24,459" path="m295,578l300,511,303,437,305,371,306,349,307,328,309,262,312,187,317,124,317,120,318,119e" filled="false" stroked="true" strokeweight=".36pt" strokecolor="#000000">
              <v:path arrowok="t"/>
              <v:stroke dashstyle="solid"/>
            </v:shape>
            <v:shape style="position:absolute;left:246;top:118;width:2;height:2" coordorigin="246,119" coordsize="1,1" path="m247,119l246,119,246,119e" filled="false" stroked="true" strokeweight=".36pt" strokecolor="#000000">
              <v:path arrowok="t"/>
              <v:stroke dashstyle="solid"/>
            </v:shape>
            <v:shape style="position:absolute;left:222;top:120;width:24;height:459" coordorigin="223,120" coordsize="24,459" path="m246,120l241,190,238,252,235,325,234,374,233,399,230,470,227,541,223,578,223,579e" filled="false" stroked="true" strokeweight=".36pt" strokecolor="#000000">
              <v:path arrowok="t"/>
              <v:stroke dashstyle="solid"/>
            </v:shape>
            <v:shape style="position:absolute;left:235;top:100;width:23;height:495" coordorigin="235,101" coordsize="23,495" path="m235,596l241,522,243,455,246,376,246,350,247,323,250,244,252,177,257,108,257,103,258,101e" filled="false" stroked="true" strokeweight=".36pt" strokecolor="#000000">
              <v:path arrowok="t"/>
              <v:stroke dashstyle="solid"/>
            </v:shape>
            <v:shape style="position:absolute;left:246;top:118;width:24;height:460" coordorigin="246,119" coordsize="24,460" path="m246,579l252,509,255,447,257,374,258,350,259,325,262,252,264,190,268,127,270,119,270,119e" filled="false" stroked="true" strokeweight=".36pt" strokecolor="#000000">
              <v:path arrowok="t"/>
              <v:stroke dashstyle="solid"/>
            </v:shape>
            <v:line style="position:absolute" from="4,610" to="4,648" stroked="true" strokeweight=".36pt" strokecolor="#000000">
              <v:stroke dashstyle="solid"/>
            </v:line>
            <v:line style="position:absolute" from="4,610" to="31,585" stroked="true" strokeweight=".36pt" strokecolor="#000000">
              <v:stroke dashstyle="solid"/>
            </v:line>
            <v:line style="position:absolute" from="31,585" to="40,598" stroked="true" strokeweight=".36pt" strokecolor="#000000">
              <v:stroke dashstyle="solid"/>
            </v:line>
            <v:line style="position:absolute" from="40,598" to="51,580" stroked="true" strokeweight=".36pt" strokecolor="#000000">
              <v:stroke dashstyle="solid"/>
            </v:line>
            <v:line style="position:absolute" from="51,580" to="76,580" stroked="true" strokeweight=".36pt" strokecolor="#000000">
              <v:stroke dashstyle="solid"/>
            </v:line>
            <v:line style="position:absolute" from="76,580" to="88,598" stroked="true" strokeweight=".36pt" strokecolor="#000000">
              <v:stroke dashstyle="solid"/>
            </v:line>
            <v:line style="position:absolute" from="88,598" to="99,580" stroked="true" strokeweight=".36pt" strokecolor="#000000">
              <v:stroke dashstyle="solid"/>
            </v:line>
            <v:line style="position:absolute" from="99,580" to="124,580" stroked="true" strokeweight=".36pt" strokecolor="#000000">
              <v:stroke dashstyle="solid"/>
            </v:line>
            <v:line style="position:absolute" from="124,580" to="136,598" stroked="true" strokeweight=".36pt" strokecolor="#000000">
              <v:stroke dashstyle="solid"/>
            </v:line>
            <v:line style="position:absolute" from="136,598" to="147,580" stroked="true" strokeweight=".36pt" strokecolor="#000000">
              <v:stroke dashstyle="solid"/>
            </v:line>
            <v:line style="position:absolute" from="147,580" to="172,580" stroked="true" strokeweight=".36pt" strokecolor="#000000">
              <v:stroke dashstyle="solid"/>
            </v:line>
            <v:line style="position:absolute" from="172,580" to="184,598" stroked="true" strokeweight=".36pt" strokecolor="#000000">
              <v:stroke dashstyle="solid"/>
            </v:line>
            <v:line style="position:absolute" from="184,598" to="195,580" stroked="true" strokeweight=".36pt" strokecolor="#000000">
              <v:stroke dashstyle="solid"/>
            </v:line>
            <v:line style="position:absolute" from="394,580" to="559,580" stroked="true" strokeweight=".36pt" strokecolor="#000000">
              <v:stroke dashstyle="solid"/>
            </v:line>
            <v:line style="position:absolute" from="559,580" to="559,518" stroked="true" strokeweight=".36pt" strokecolor="#000000">
              <v:stroke dashstyle="solid"/>
            </v:line>
            <v:line style="position:absolute" from="559,518" to="463,465" stroked="true" strokeweight=".36pt" strokecolor="#000000">
              <v:stroke dashstyle="solid"/>
            </v:line>
            <v:line style="position:absolute" from="559,182" to="559,120" stroked="true" strokeweight=".36pt" strokecolor="#000000">
              <v:stroke dashstyle="solid"/>
            </v:line>
            <v:line style="position:absolute" from="559,120" to="414,120" stroked="true" strokeweight=".36pt" strokecolor="#000000">
              <v:stroke dashstyle="solid"/>
            </v:line>
            <v:line style="position:absolute" from="219,120" to="208,101" stroked="true" strokeweight=".36pt" strokecolor="#000000">
              <v:stroke dashstyle="solid"/>
            </v:line>
            <v:line style="position:absolute" from="208,101" to="196,120" stroked="true" strokeweight=".36pt" strokecolor="#000000">
              <v:stroke dashstyle="solid"/>
            </v:line>
            <v:line style="position:absolute" from="196,120" to="171,120" stroked="true" strokeweight=".36pt" strokecolor="#000000">
              <v:stroke dashstyle="solid"/>
            </v:line>
            <v:line style="position:absolute" from="171,120" to="160,101" stroked="true" strokeweight=".36pt" strokecolor="#000000">
              <v:stroke dashstyle="solid"/>
            </v:line>
            <v:line style="position:absolute" from="160,101" to="148,120" stroked="true" strokeweight=".36pt" strokecolor="#000000">
              <v:stroke dashstyle="solid"/>
            </v:line>
            <v:line style="position:absolute" from="148,120" to="123,120" stroked="true" strokeweight=".36pt" strokecolor="#000000">
              <v:stroke dashstyle="solid"/>
            </v:line>
            <v:line style="position:absolute" from="123,120" to="112,101" stroked="true" strokeweight=".36pt" strokecolor="#000000">
              <v:stroke dashstyle="solid"/>
            </v:line>
            <v:line style="position:absolute" from="112,101" to="100,120" stroked="true" strokeweight=".36pt" strokecolor="#000000">
              <v:stroke dashstyle="solid"/>
            </v:line>
            <v:line style="position:absolute" from="100,120" to="75,120" stroked="true" strokeweight=".36pt" strokecolor="#000000">
              <v:stroke dashstyle="solid"/>
            </v:line>
            <v:line style="position:absolute" from="75,120" to="64,101" stroked="true" strokeweight=".36pt" strokecolor="#000000">
              <v:stroke dashstyle="solid"/>
            </v:line>
            <v:line style="position:absolute" from="64,101" to="52,120" stroked="true" strokeweight=".36pt" strokecolor="#000000">
              <v:stroke dashstyle="solid"/>
            </v:line>
            <v:line style="position:absolute" from="52,120" to="37,120" stroked="true" strokeweight=".36pt" strokecolor="#000000">
              <v:stroke dashstyle="solid"/>
            </v:line>
            <v:line style="position:absolute" from="37,120" to="4,89" stroked="true" strokeweight=".36pt" strokecolor="#000000">
              <v:stroke dashstyle="solid"/>
            </v:line>
            <v:line style="position:absolute" from="4,51" to="4,89" stroked="true" strokeweight=".36pt" strokecolor="#000000">
              <v:stroke dashstyle="solid"/>
            </v:line>
            <v:shape style="position:absolute;left:31;top:431;width:6;height:154" coordorigin="31,431" coordsize="6,154" path="m31,585l35,520,37,456,37,444,37,431e" filled="false" stroked="true" strokeweight=".36pt" strokecolor="#000000">
              <v:path arrowok="t"/>
              <v:stroke dashstyle="solid"/>
            </v:shape>
            <v:line style="position:absolute" from="52,120" to="51,120" stroked="true" strokeweight=".36pt" strokecolor="#000000">
              <v:stroke dashstyle="solid"/>
            </v:line>
            <v:shape style="position:absolute;left:37;top:120;width:14;height:311" coordorigin="37,121" coordsize="14,311" path="m51,121l45,196,43,260,40,333,40,358,39,382,38,407,37,431e" filled="false" stroked="true" strokeweight=".36pt" strokecolor="#000000">
              <v:path arrowok="t"/>
              <v:stroke dashstyle="solid"/>
            </v:shape>
            <v:shape style="position:absolute;left:40;top:102;width:23;height:495" coordorigin="40,102" coordsize="23,495" path="m40,596l45,529,48,464,51,386,52,332,53,305,56,228,58,165,62,105,63,102e" filled="false" stroked="true" strokeweight=".36pt" strokecolor="#000000">
              <v:path arrowok="t"/>
              <v:stroke dashstyle="solid"/>
            </v:shape>
            <v:shape style="position:absolute;left:51;top:119;width:24;height:460" coordorigin="51,120" coordsize="24,460" path="m51,580l57,515,60,455,62,383,64,333,65,309,67,237,71,163,75,121,75,120e" filled="false" stroked="true" strokeweight=".36pt" strokecolor="#000000">
              <v:path arrowok="t"/>
              <v:stroke dashstyle="solid"/>
            </v:shape>
            <v:line style="position:absolute" from="100,120" to="99,120" stroked="true" strokeweight=".36pt" strokecolor="#000000">
              <v:stroke dashstyle="solid"/>
            </v:line>
            <v:shape style="position:absolute;left:75;top:121;width:24;height:459" coordorigin="76,121" coordsize="24,459" path="m99,121l98,125,97,132,93,203,91,268,88,342,87,367,86,391,84,463,81,537,77,579,76,580e" filled="false" stroked="true" strokeweight=".36pt" strokecolor="#000000">
              <v:path arrowok="t"/>
              <v:stroke dashstyle="solid"/>
            </v:shape>
            <v:shape style="position:absolute;left:88;top:101;width:23;height:495" coordorigin="88,102" coordsize="23,495" path="m88,596l93,535,96,472,98,395,101,315,101,288,104,213,107,138,111,103,111,102e" filled="false" stroked="true" strokeweight=".36pt" strokecolor="#000000">
              <v:path arrowok="t"/>
              <v:stroke dashstyle="solid"/>
            </v:shape>
            <v:shape style="position:absolute;left:99;top:119;width:24;height:460" coordorigin="99,120" coordsize="24,460" path="m99,580l106,504,108,440,111,367,112,317,113,292,116,223,119,154,123,121,123,120e" filled="false" stroked="true" strokeweight=".36pt" strokecolor="#000000">
              <v:path arrowok="t"/>
              <v:stroke dashstyle="solid"/>
            </v:shape>
            <v:line style="position:absolute" from="196,120" to="195,120" stroked="true" strokeweight=".36pt" strokecolor="#000000">
              <v:stroke dashstyle="solid"/>
            </v:line>
            <v:shape style="position:absolute;left:171;top:120;width:24;height:459" coordorigin="172,121" coordsize="24,459" path="m195,121l190,189,187,264,185,329,183,373,182,396,180,459,177,527,173,578,172,580e" filled="false" stroked="true" strokeweight=".36pt" strokecolor="#000000">
              <v:path arrowok="t"/>
              <v:stroke dashstyle="solid"/>
            </v:shape>
            <v:shape style="position:absolute;left:183;top:102;width:23;height:496" coordorigin="184,102" coordsize="23,496" path="m184,598l189,529,192,465,194,387,196,333,197,306,199,229,202,165,206,105,207,102e" filled="false" stroked="true" strokeweight=".36pt" strokecolor="#000000">
              <v:path arrowok="t"/>
              <v:stroke dashstyle="solid"/>
            </v:shape>
            <v:line style="position:absolute" from="195,580" to="196,579" stroked="true" strokeweight=".36pt" strokecolor="#000000">
              <v:stroke dashstyle="solid"/>
            </v:line>
            <v:shape style="position:absolute;left:196;top:119;width:24;height:459" coordorigin="196,120" coordsize="24,459" path="m196,578l201,512,204,438,207,372,208,328,209,306,211,242,214,173,219,121,219,120e" filled="false" stroked="true" strokeweight=".36pt" strokecolor="#000000">
              <v:path arrowok="t"/>
              <v:stroke dashstyle="solid"/>
            </v:shape>
            <v:shape style="position:absolute;left:147;top:119;width:2;height:2" coordorigin="147,120" coordsize="1,1" path="m148,120l148,120,147,120e" filled="false" stroked="true" strokeweight=".36pt" strokecolor="#000000">
              <v:path arrowok="t"/>
              <v:stroke dashstyle="solid"/>
            </v:shape>
            <v:shape style="position:absolute;left:123;top:120;width:24;height:459" coordorigin="124,121" coordsize="24,459" path="m147,121l142,191,139,253,137,326,136,350,135,375,132,448,130,510,126,570,125,579,124,580e" filled="false" stroked="true" strokeweight=".36pt" strokecolor="#000000">
              <v:path arrowok="t"/>
              <v:stroke dashstyle="solid"/>
            </v:shape>
            <v:shape style="position:absolute;left:136;top:101;width:23;height:495" coordorigin="136,101" coordsize="23,495" path="m136,596l142,523,144,456,147,377,148,351,148,324,151,245,153,178,158,109,158,104,159,101e" filled="false" stroked="true" strokeweight=".36pt" strokecolor="#000000">
              <v:path arrowok="t"/>
              <v:stroke dashstyle="solid"/>
            </v:shape>
            <v:shape style="position:absolute;left:147;top:119;width:24;height:460" coordorigin="147,120" coordsize="24,460" path="m147,580l153,510,156,448,159,375,159,350,160,326,163,253,165,191,169,127,171,120,171,120e" filled="false" stroked="true" strokeweight=".36pt" strokecolor="#000000">
              <v:path arrowok="t"/>
              <v:stroke dashstyle="solid"/>
            </v:shape>
            <v:shape style="position:absolute;left:3;top:88;width:2;height:522" coordorigin="4,89" coordsize="0,522" path="m4,610l4,610,4,89,4,89e" filled="false" stroked="true" strokeweight=".36pt" strokecolor="#000000">
              <v:path arrowok="t"/>
              <v:stroke dashstyle="solid"/>
            </v:shape>
            <v:shape style="position:absolute;left:37;top:119;width:2;height:312" coordorigin="37,120" coordsize="0,312" path="m37,431l37,431,37,120,37,120e" filled="false" stroked="true" strokeweight=".36pt" strokecolor="#000000">
              <v:path arrowok="t"/>
              <v:stroke dashstyle="solid"/>
            </v:shape>
            <v:line style="position:absolute" from="810,421" to="810,463" stroked="true" strokeweight=".36pt" strokecolor="#000000">
              <v:stroke dashstyle="solid"/>
            </v:line>
            <v:line style="position:absolute" from="809,233" to="809,274" stroked="true" strokeweight=".36pt" strokecolor="#000000">
              <v:stroke dashstyle="solid"/>
            </v:line>
            <v:line style="position:absolute" from="810,463" to="714,516" stroked="true" strokeweight=".36pt" strokecolor="#000000">
              <v:stroke dashstyle="solid"/>
            </v:line>
            <v:line style="position:absolute" from="462,274" to="809,274" stroked="true" strokeweight=".36pt" strokecolor="#000000">
              <v:stroke dashstyle="solid"/>
            </v:line>
            <v:line style="position:absolute" from="810,424" to="462,424" stroked="true" strokeweight=".36pt" strokecolor="#000000">
              <v:stroke dashstyle="solid"/>
            </v:line>
            <v:line style="position:absolute" from="978,119" to="953,119" stroked="true" strokeweight=".36pt" strokecolor="#000000">
              <v:stroke dashstyle="solid"/>
            </v:line>
            <v:line style="position:absolute" from="953,119" to="941,100" stroked="true" strokeweight=".36pt" strokecolor="#000000">
              <v:stroke dashstyle="solid"/>
            </v:line>
            <v:line style="position:absolute" from="941,100" to="930,119" stroked="true" strokeweight=".36pt" strokecolor="#000000">
              <v:stroke dashstyle="solid"/>
            </v:line>
            <v:line style="position:absolute" from="930,119" to="905,119" stroked="true" strokeweight=".36pt" strokecolor="#000000">
              <v:stroke dashstyle="solid"/>
            </v:line>
            <v:line style="position:absolute" from="905,119" to="893,100" stroked="true" strokeweight=".36pt" strokecolor="#000000">
              <v:stroke dashstyle="solid"/>
            </v:line>
            <v:line style="position:absolute" from="893,100" to="882,119" stroked="true" strokeweight=".36pt" strokecolor="#000000">
              <v:stroke dashstyle="solid"/>
            </v:line>
            <v:line style="position:absolute" from="858,579" to="869,597" stroked="true" strokeweight=".36pt" strokecolor="#000000">
              <v:stroke dashstyle="solid"/>
            </v:line>
            <v:line style="position:absolute" from="869,597" to="881,579" stroked="true" strokeweight=".36pt" strokecolor="#000000">
              <v:stroke dashstyle="solid"/>
            </v:line>
            <v:line style="position:absolute" from="881,579" to="906,579" stroked="true" strokeweight=".36pt" strokecolor="#000000">
              <v:stroke dashstyle="solid"/>
            </v:line>
            <v:line style="position:absolute" from="906,579" to="917,597" stroked="true" strokeweight=".36pt" strokecolor="#000000">
              <v:stroke dashstyle="solid"/>
            </v:line>
            <v:line style="position:absolute" from="917,597" to="929,579" stroked="true" strokeweight=".36pt" strokecolor="#000000">
              <v:stroke dashstyle="solid"/>
            </v:line>
            <v:line style="position:absolute" from="929,579" to="954,579" stroked="true" strokeweight=".36pt" strokecolor="#000000">
              <v:stroke dashstyle="solid"/>
            </v:line>
            <v:line style="position:absolute" from="881,579" to="881,578" stroked="true" strokeweight=".36pt" strokecolor="#000000">
              <v:stroke dashstyle="solid"/>
            </v:line>
            <v:shape style="position:absolute;left:881;top:118;width:24;height:459" coordorigin="882,119" coordsize="24,459" path="m882,578l887,509,890,435,892,369,894,325,894,303,897,240,900,171,904,120,905,119e" filled="false" stroked="true" strokeweight=".36pt" strokecolor="#000000">
              <v:path arrowok="t"/>
              <v:stroke dashstyle="solid"/>
            </v:shape>
            <v:shape style="position:absolute;left:869;top:100;width:23;height:496" coordorigin="870,101" coordsize="23,496" path="m893,101l887,169,885,234,882,312,882,339,881,366,878,445,876,514,872,577,871,593,870,596e" filled="false" stroked="true" strokeweight=".36pt" strokecolor="#000000">
              <v:path arrowok="t"/>
              <v:stroke dashstyle="solid"/>
            </v:shape>
            <v:line style="position:absolute" from="882,119" to="881,120" stroked="true" strokeweight=".36pt" strokecolor="#000000">
              <v:stroke dashstyle="solid"/>
            </v:line>
            <v:shape style="position:absolute;left:857;top:120;width:24;height:459" coordorigin="858,120" coordsize="24,459" path="m881,120l875,187,873,261,870,327,870,348,869,370,867,435,864,510,859,574,858,578,858,579e" filled="false" stroked="true" strokeweight=".36pt" strokecolor="#000000">
              <v:path arrowok="t"/>
              <v:stroke dashstyle="solid"/>
            </v:shape>
            <v:shape style="position:absolute;left:928;top:578;width:2;height:2" coordorigin="929,578" coordsize="1,1" path="m929,579l929,579,929,578e" filled="false" stroked="true" strokeweight=".36pt" strokecolor="#000000">
              <v:path arrowok="t"/>
              <v:stroke dashstyle="solid"/>
            </v:shape>
            <v:shape style="position:absolute;left:929;top:118;width:24;height:459" coordorigin="930,119" coordsize="24,459" path="m930,578l935,508,938,446,940,373,942,323,943,298,945,228,948,157,952,120,953,119e" filled="false" stroked="true" strokeweight=".36pt" strokecolor="#000000">
              <v:path arrowok="t"/>
              <v:stroke dashstyle="solid"/>
            </v:shape>
            <v:shape style="position:absolute;left:917;top:102;width:23;height:495" coordorigin="918,102" coordsize="23,495" path="m940,102l935,176,933,242,930,321,929,348,928,375,926,454,923,521,919,589,918,595,918,597e" filled="false" stroked="true" strokeweight=".36pt" strokecolor="#000000">
              <v:path arrowok="t"/>
              <v:stroke dashstyle="solid"/>
            </v:shape>
            <v:shape style="position:absolute;left:905;top:118;width:24;height:460" coordorigin="906,119" coordsize="24,460" path="m930,119l923,189,921,250,918,323,918,348,917,373,914,446,912,508,907,571,906,579,906,579e" filled="false" stroked="true" strokeweight=".36pt" strokecolor="#000000">
              <v:path arrowok="t"/>
              <v:stroke dashstyle="solid"/>
            </v:shape>
            <v:line style="position:absolute" from="1074,119" to="1049,119" stroked="true" strokeweight=".36pt" strokecolor="#000000">
              <v:stroke dashstyle="solid"/>
            </v:line>
            <v:line style="position:absolute" from="1049,119" to="1037,100" stroked="true" strokeweight=".36pt" strokecolor="#000000">
              <v:stroke dashstyle="solid"/>
            </v:line>
            <v:line style="position:absolute" from="1037,100" to="1026,119" stroked="true" strokeweight=".36pt" strokecolor="#000000">
              <v:stroke dashstyle="solid"/>
            </v:line>
            <v:line style="position:absolute" from="1026,119" to="1001,119" stroked="true" strokeweight=".36pt" strokecolor="#000000">
              <v:stroke dashstyle="solid"/>
            </v:line>
            <v:line style="position:absolute" from="1001,119" to="989,100" stroked="true" strokeweight=".36pt" strokecolor="#000000">
              <v:stroke dashstyle="solid"/>
            </v:line>
            <v:line style="position:absolute" from="989,100" to="978,119" stroked="true" strokeweight=".36pt" strokecolor="#000000">
              <v:stroke dashstyle="solid"/>
            </v:line>
            <v:line style="position:absolute" from="954,579" to="965,597" stroked="true" strokeweight=".36pt" strokecolor="#000000">
              <v:stroke dashstyle="solid"/>
            </v:line>
            <v:line style="position:absolute" from="965,597" to="977,579" stroked="true" strokeweight=".36pt" strokecolor="#000000">
              <v:stroke dashstyle="solid"/>
            </v:line>
            <v:line style="position:absolute" from="977,579" to="1002,579" stroked="true" strokeweight=".36pt" strokecolor="#000000">
              <v:stroke dashstyle="solid"/>
            </v:line>
            <v:line style="position:absolute" from="1002,579" to="1013,597" stroked="true" strokeweight=".36pt" strokecolor="#000000">
              <v:stroke dashstyle="solid"/>
            </v:line>
            <v:line style="position:absolute" from="1013,597" to="1025,579" stroked="true" strokeweight=".36pt" strokecolor="#000000">
              <v:stroke dashstyle="solid"/>
            </v:line>
            <v:line style="position:absolute" from="1025,579" to="1050,579" stroked="true" strokeweight=".36pt" strokecolor="#000000">
              <v:stroke dashstyle="solid"/>
            </v:line>
            <v:line style="position:absolute" from="977,579" to="977,578" stroked="true" strokeweight=".36pt" strokecolor="#000000">
              <v:stroke dashstyle="solid"/>
            </v:line>
            <v:shape style="position:absolute;left:977;top:118;width:24;height:459" coordorigin="978,119" coordsize="24,459" path="m978,578l983,509,986,435,988,369,990,325,991,303,993,240,996,171,1000,120,1001,119e" filled="false" stroked="true" strokeweight=".36pt" strokecolor="#000000">
              <v:path arrowok="t"/>
              <v:stroke dashstyle="solid"/>
            </v:shape>
            <v:shape style="position:absolute;left:965;top:100;width:23;height:496" coordorigin="966,101" coordsize="23,496" path="m989,101l983,169,981,234,978,312,978,339,977,366,974,445,972,514,968,577,967,593,966,596e" filled="false" stroked="true" strokeweight=".36pt" strokecolor="#000000">
              <v:path arrowok="t"/>
              <v:stroke dashstyle="solid"/>
            </v:shape>
            <v:line style="position:absolute" from="978,119" to="977,120" stroked="true" strokeweight=".36pt" strokecolor="#000000">
              <v:stroke dashstyle="solid"/>
            </v:line>
            <v:shape style="position:absolute;left:953;top:120;width:24;height:459" coordorigin="954,120" coordsize="24,459" path="m977,120l971,187,969,261,966,327,966,348,965,370,963,435,960,510,955,574,954,578,954,579e" filled="false" stroked="true" strokeweight=".36pt" strokecolor="#000000">
              <v:path arrowok="t"/>
              <v:stroke dashstyle="solid"/>
            </v:shape>
            <v:shape style="position:absolute;left:1024;top:578;width:2;height:2" coordorigin="1025,578" coordsize="1,1" path="m1025,579l1025,579,1025,578e" filled="false" stroked="true" strokeweight=".36pt" strokecolor="#000000">
              <v:path arrowok="t"/>
              <v:stroke dashstyle="solid"/>
            </v:shape>
            <v:shape style="position:absolute;left:1025;top:118;width:24;height:459" coordorigin="1026,119" coordsize="24,459" path="m1026,578l1031,508,1034,446,1036,373,1038,323,1039,298,1041,228,1044,157,1048,120,1049,119e" filled="false" stroked="true" strokeweight=".36pt" strokecolor="#000000">
              <v:path arrowok="t"/>
              <v:stroke dashstyle="solid"/>
            </v:shape>
            <v:shape style="position:absolute;left:1013;top:102;width:23;height:495" coordorigin="1014,102" coordsize="23,495" path="m1036,102l1031,176,1029,242,1026,321,1025,348,1024,375,1022,454,1019,521,1015,589,1014,595,1014,597e" filled="false" stroked="true" strokeweight=".36pt" strokecolor="#000000">
              <v:path arrowok="t"/>
              <v:stroke dashstyle="solid"/>
            </v:shape>
            <v:shape style="position:absolute;left:1001;top:118;width:24;height:460" coordorigin="1002,119" coordsize="24,460" path="m1026,119l1019,189,1017,250,1014,323,1014,348,1013,373,1010,446,1008,508,1003,571,1002,579,1002,579e" filled="false" stroked="true" strokeweight=".36pt" strokecolor="#000000">
              <v:path arrowok="t"/>
              <v:stroke dashstyle="solid"/>
            </v:shape>
            <v:line style="position:absolute" from="1218,4" to="56,4" stroked="true" strokeweight=".36pt" strokecolor="#000000">
              <v:stroke dashstyle="solid"/>
            </v:line>
            <v:shape style="position:absolute;left:1072;top:0;width:199;height:122" type="#_x0000_t75" stroked="false">
              <v:imagedata r:id="rId47" o:title=""/>
            </v:shape>
            <v:line style="position:absolute" from="878,118" to="713,118" stroked="true" strokeweight=".36pt" strokecolor="#000000">
              <v:stroke dashstyle="solid"/>
            </v:line>
            <v:line style="position:absolute" from="713,118" to="713,180" stroked="true" strokeweight=".36pt" strokecolor="#000000">
              <v:stroke dashstyle="solid"/>
            </v:line>
            <v:line style="position:absolute" from="713,180" to="809,233" stroked="true" strokeweight=".36pt" strokecolor="#000000">
              <v:stroke dashstyle="solid"/>
            </v:line>
            <v:line style="position:absolute" from="713,516" to="713,578" stroked="true" strokeweight=".36pt" strokecolor="#000000">
              <v:stroke dashstyle="solid"/>
            </v:line>
            <v:line style="position:absolute" from="713,578" to="858,578" stroked="true" strokeweight=".36pt" strokecolor="#000000">
              <v:stroke dashstyle="solid"/>
            </v:line>
            <v:shape style="position:absolute;left:1048;top:574;width:223;height:122" type="#_x0000_t75" stroked="false">
              <v:imagedata r:id="rId48" o:title=""/>
            </v:shape>
            <v:line style="position:absolute" from="54,693" to="1218,693" stroked="true" strokeweight=".36pt" strokecolor="#000000">
              <v:stroke dashstyle="solid"/>
            </v:line>
            <v:shape style="position:absolute;left:1234;top:112;width:6;height:154" coordorigin="1235,113" coordsize="6,154" path="m1240,113l1237,178,1235,241,1235,254,1235,267e" filled="false" stroked="true" strokeweight=".36pt" strokecolor="#000000">
              <v:path arrowok="t"/>
              <v:stroke dashstyle="solid"/>
            </v:shape>
            <v:line style="position:absolute" from="1220,578" to="1220,577" stroked="true" strokeweight=".36pt" strokecolor="#000000">
              <v:stroke dashstyle="solid"/>
            </v:line>
            <v:shape style="position:absolute;left:1220;top:266;width:14;height:311" coordorigin="1221,267" coordsize="14,311" path="m1221,577l1226,501,1229,438,1231,365,1232,340,1233,315,1234,291,1235,267e" filled="false" stroked="true" strokeweight=".36pt" strokecolor="#000000">
              <v:path arrowok="t"/>
              <v:stroke dashstyle="solid"/>
            </v:shape>
            <v:shape style="position:absolute;left:1208;top:101;width:23;height:495" coordorigin="1209,101" coordsize="23,495" path="m1231,101l1226,169,1224,234,1221,312,1220,366,1219,392,1216,470,1214,533,1209,593,1209,596e" filled="false" stroked="true" strokeweight=".36pt" strokecolor="#000000">
              <v:path arrowok="t"/>
              <v:stroke dashstyle="solid"/>
            </v:shape>
            <v:shape style="position:absolute;left:1196;top:118;width:24;height:460" coordorigin="1196,118" coordsize="24,460" path="m1220,118l1215,182,1212,243,1209,315,1208,364,1207,389,1204,461,1201,535,1197,577,1196,578e" filled="false" stroked="true" strokeweight=".36pt" strokecolor="#000000">
              <v:path arrowok="t"/>
              <v:stroke dashstyle="solid"/>
            </v:shape>
            <v:line style="position:absolute" from="1172,578" to="1172,577" stroked="true" strokeweight=".36pt" strokecolor="#000000">
              <v:stroke dashstyle="solid"/>
            </v:line>
            <v:shape style="position:absolute;left:1172;top:118;width:24;height:459" coordorigin="1173,118" coordsize="24,459" path="m1173,577l1178,513,1180,453,1183,381,1184,331,1185,306,1188,235,1191,161,1195,119,1196,118e" filled="false" stroked="true" strokeweight=".36pt" strokecolor="#000000">
              <v:path arrowok="t"/>
              <v:stroke dashstyle="solid"/>
            </v:shape>
            <v:shape style="position:absolute;left:1160;top:101;width:23;height:495" coordorigin="1160,101" coordsize="23,495" path="m1183,101l1179,163,1176,226,1173,303,1172,356,1171,383,1168,461,1166,527,1162,591,1161,595,1160,596e" filled="false" stroked="true" strokeweight=".36pt" strokecolor="#000000">
              <v:path arrowok="t"/>
              <v:stroke dashstyle="solid"/>
            </v:shape>
            <v:shape style="position:absolute;left:1148;top:118;width:24;height:460" coordorigin="1148,118" coordsize="24,460" path="m1172,118l1166,194,1163,258,1161,331,1160,356,1159,381,1157,453,1154,513,1149,577,1148,578e" filled="false" stroked="true" strokeweight=".36pt" strokecolor="#000000">
              <v:path arrowok="t"/>
              <v:stroke dashstyle="solid"/>
            </v:shape>
            <v:line style="position:absolute" from="1076,578" to="1076,577" stroked="true" strokeweight=".36pt" strokecolor="#000000">
              <v:stroke dashstyle="solid"/>
            </v:line>
            <v:shape style="position:absolute;left:1076;top:118;width:24;height:459" coordorigin="1077,118" coordsize="24,459" path="m1077,577l1082,508,1085,434,1087,369,1088,346,1089,324,1091,259,1094,186,1098,123,1099,119,1100,118e" filled="false" stroked="true" strokeweight=".36pt" strokecolor="#000000">
              <v:path arrowok="t"/>
              <v:stroke dashstyle="solid"/>
            </v:shape>
            <v:shape style="position:absolute;left:1064;top:100;width:23;height:496" coordorigin="1065,100" coordsize="23,496" path="m1088,100l1082,168,1080,233,1077,311,1076,365,1075,392,1072,469,1070,532,1066,592,1065,596e" filled="false" stroked="true" strokeweight=".36pt" strokecolor="#000000">
              <v:path arrowok="t"/>
              <v:stroke dashstyle="solid"/>
            </v:shape>
            <v:line style="position:absolute" from="1076,118" to="1076,119" stroked="true" strokeweight=".36pt" strokecolor="#000000">
              <v:stroke dashstyle="solid"/>
            </v:line>
            <v:shape style="position:absolute;left:1052;top:119;width:24;height:459" coordorigin="1052,119" coordsize="24,459" path="m1076,119l1070,186,1067,260,1065,326,1064,348,1064,369,1061,435,1058,510,1054,573,1053,577,1052,578e" filled="false" stroked="true" strokeweight=".36pt" strokecolor="#000000">
              <v:path arrowok="t"/>
              <v:stroke dashstyle="solid"/>
            </v:shape>
            <v:shape style="position:absolute;left:1123;top:577;width:2;height:2" coordorigin="1124,578" coordsize="1,1" path="m1124,578l1124,578,1124,578e" filled="false" stroked="true" strokeweight=".36pt" strokecolor="#000000">
              <v:path arrowok="t"/>
              <v:stroke dashstyle="solid"/>
            </v:shape>
            <v:shape style="position:absolute;left:1124;top:118;width:24;height:459" coordorigin="1124,118" coordsize="24,459" path="m1124,577l1130,507,1133,445,1135,372,1137,323,1138,298,1140,227,1143,156,1147,119,1148,118e" filled="false" stroked="true" strokeweight=".36pt" strokecolor="#000000">
              <v:path arrowok="t"/>
              <v:stroke dashstyle="solid"/>
            </v:shape>
            <v:shape style="position:absolute;left:1112;top:101;width:23;height:495" coordorigin="1112,101" coordsize="23,495" path="m1135,101l1130,175,1128,242,1125,320,1123,374,1123,401,1120,477,1117,538,1113,594,1112,596e" filled="false" stroked="true" strokeweight=".36pt" strokecolor="#000000">
              <v:path arrowok="t"/>
              <v:stroke dashstyle="solid"/>
            </v:shape>
            <v:shape style="position:absolute;left:1100;top:118;width:24;height:460" coordorigin="1100,118" coordsize="24,460" path="m1124,118l1118,188,1116,250,1113,323,1112,347,1112,372,1109,445,1107,507,1102,570,1101,578,1100,578e" filled="false" stroked="true" strokeweight=".36pt" strokecolor="#000000">
              <v:path arrowok="t"/>
              <v:stroke dashstyle="solid"/>
            </v:shape>
            <v:shape style="position:absolute;left:1268;top:87;width:2;height:522" coordorigin="1268,87" coordsize="0,522" path="m1268,87l1268,87,1268,608,1268,609e" filled="false" stroked="true" strokeweight=".36pt" strokecolor="#000000">
              <v:path arrowok="t"/>
              <v:stroke dashstyle="solid"/>
            </v:shape>
            <v:shape style="position:absolute;left:1234;top:266;width:2;height:312" coordorigin="1235,267" coordsize="0,312" path="m1235,267l1235,267,1235,578,1235,578e" filled="false" stroked="true" strokeweight=".36pt" strokecolor="#000000">
              <v:path arrowok="t"/>
              <v:stroke dashstyle="solid"/>
            </v:shape>
          </v:group>
        </w:pict>
      </w:r>
      <w:r>
        <w:rPr>
          <w:sz w:val="20"/>
        </w:rPr>
      </w:r>
    </w:p>
    <w:p>
      <w:pPr>
        <w:spacing w:before="100"/>
        <w:ind w:left="250" w:right="0" w:firstLine="0"/>
        <w:jc w:val="left"/>
        <w:rPr>
          <w:sz w:val="18"/>
        </w:rPr>
      </w:pPr>
      <w:r>
        <w:rPr/>
        <w:br w:type="column"/>
      </w:r>
      <w:r>
        <w:rPr>
          <w:sz w:val="18"/>
        </w:rPr>
        <w:t>Bubble or DIN</w:t>
      </w:r>
    </w:p>
    <w:p>
      <w:pPr>
        <w:pStyle w:val="BodyText"/>
        <w:spacing w:before="4"/>
        <w:rPr>
          <w:sz w:val="4"/>
        </w:rPr>
      </w:pPr>
    </w:p>
    <w:p>
      <w:pPr>
        <w:pStyle w:val="BodyText"/>
        <w:ind w:left="139" w:right="-44"/>
        <w:rPr>
          <w:sz w:val="20"/>
        </w:rPr>
      </w:pPr>
      <w:r>
        <w:rPr>
          <w:sz w:val="20"/>
        </w:rPr>
        <w:drawing>
          <wp:inline distT="0" distB="0" distL="0" distR="0">
            <wp:extent cx="811193" cy="438150"/>
            <wp:effectExtent l="0" t="0" r="0" b="0"/>
            <wp:docPr id="25" name="image41.png" descr=""/>
            <wp:cNvGraphicFramePr>
              <a:graphicFrameLocks noChangeAspect="1"/>
            </wp:cNvGraphicFramePr>
            <a:graphic>
              <a:graphicData uri="http://schemas.openxmlformats.org/drawingml/2006/picture">
                <pic:pic>
                  <pic:nvPicPr>
                    <pic:cNvPr id="26" name="image41.png"/>
                    <pic:cNvPicPr/>
                  </pic:nvPicPr>
                  <pic:blipFill>
                    <a:blip r:embed="rId49" cstate="print"/>
                    <a:stretch>
                      <a:fillRect/>
                    </a:stretch>
                  </pic:blipFill>
                  <pic:spPr>
                    <a:xfrm>
                      <a:off x="0" y="0"/>
                      <a:ext cx="811193" cy="438150"/>
                    </a:xfrm>
                    <a:prstGeom prst="rect">
                      <a:avLst/>
                    </a:prstGeom>
                  </pic:spPr>
                </pic:pic>
              </a:graphicData>
            </a:graphic>
          </wp:inline>
        </w:drawing>
      </w:r>
      <w:r>
        <w:rPr>
          <w:sz w:val="20"/>
        </w:rPr>
      </w:r>
    </w:p>
    <w:p>
      <w:pPr>
        <w:pStyle w:val="BodyText"/>
        <w:rPr>
          <w:sz w:val="24"/>
        </w:rPr>
      </w:pPr>
      <w:r>
        <w:rPr/>
        <w:br w:type="column"/>
      </w:r>
      <w:r>
        <w:rPr>
          <w:sz w:val="24"/>
        </w:rPr>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19"/>
        </w:rPr>
      </w:pPr>
    </w:p>
    <w:p>
      <w:pPr>
        <w:spacing w:before="1"/>
        <w:ind w:left="31" w:right="0" w:firstLine="0"/>
        <w:jc w:val="left"/>
        <w:rPr>
          <w:i/>
          <w:sz w:val="20"/>
        </w:rPr>
      </w:pPr>
      <w:r>
        <w:rPr>
          <w:i/>
          <w:color w:val="D2232A"/>
          <w:sz w:val="20"/>
        </w:rPr>
        <w:t>Tube Clamps – white nylon</w:t>
      </w:r>
    </w:p>
    <w:p>
      <w:pPr>
        <w:pStyle w:val="BodyText"/>
        <w:tabs>
          <w:tab w:pos="631" w:val="left" w:leader="none"/>
        </w:tabs>
        <w:spacing w:line="235" w:lineRule="auto" w:before="49"/>
        <w:ind w:left="33" w:right="1210"/>
      </w:pPr>
      <w:r>
        <w:rPr>
          <w:rFonts w:ascii="Myriad Pro Light" w:hAnsi="Myriad Pro Light"/>
          <w:b/>
        </w:rPr>
        <w:t>BQ249 </w:t>
      </w:r>
      <w:r>
        <w:rPr>
          <w:spacing w:val="-4"/>
        </w:rPr>
        <w:t>3/16” </w:t>
      </w:r>
      <w:r>
        <w:rPr>
          <w:rFonts w:ascii="Myriad Pro Light" w:hAnsi="Myriad Pro Light"/>
          <w:b/>
        </w:rPr>
        <w:t>BQ250 </w:t>
      </w:r>
      <w:r>
        <w:rPr/>
        <w:t>1/4” </w:t>
      </w:r>
      <w:r>
        <w:rPr>
          <w:rFonts w:ascii="Myriad Pro Light" w:hAnsi="Myriad Pro Light"/>
          <w:b/>
        </w:rPr>
        <w:t>FL35</w:t>
        <w:tab/>
      </w:r>
      <w:r>
        <w:rPr>
          <w:spacing w:val="-4"/>
        </w:rPr>
        <w:t>5/16”</w:t>
      </w:r>
    </w:p>
    <w:p>
      <w:pPr>
        <w:pStyle w:val="BodyText"/>
        <w:tabs>
          <w:tab w:pos="631" w:val="left" w:leader="none"/>
        </w:tabs>
        <w:spacing w:line="194" w:lineRule="exact"/>
        <w:ind w:left="33"/>
      </w:pPr>
      <w:r>
        <w:rPr>
          <w:rFonts w:ascii="Myriad Pro Light" w:hAnsi="Myriad Pro Light"/>
          <w:b/>
        </w:rPr>
        <w:t>FL34</w:t>
        <w:tab/>
      </w:r>
      <w:r>
        <w:rPr/>
        <w:t>3/8”</w:t>
      </w:r>
    </w:p>
    <w:p>
      <w:pPr>
        <w:pStyle w:val="BodyText"/>
        <w:rPr>
          <w:sz w:val="24"/>
        </w:rPr>
      </w:pPr>
      <w:r>
        <w:rPr/>
        <w:br w:type="column"/>
      </w:r>
      <w:r>
        <w:rPr>
          <w:sz w:val="24"/>
        </w:rPr>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11"/>
        <w:rPr>
          <w:sz w:val="35"/>
        </w:rPr>
      </w:pPr>
    </w:p>
    <w:p>
      <w:pPr>
        <w:spacing w:before="0"/>
        <w:ind w:left="921" w:right="0" w:firstLine="0"/>
        <w:jc w:val="left"/>
        <w:rPr>
          <w:i/>
          <w:sz w:val="20"/>
        </w:rPr>
      </w:pPr>
      <w:r>
        <w:rPr/>
        <w:pict>
          <v:group style="position:absolute;margin-left:36pt;margin-top:-290.864990pt;width:504pt;height:259.8500pt;mso-position-horizontal-relative:page;mso-position-vertical-relative:paragraph;z-index:2656" coordorigin="720,-5817" coordsize="10080,5197">
            <v:shape style="position:absolute;left:5541;top:-5818;width:2923;height:3164" type="#_x0000_t75" stroked="false">
              <v:imagedata r:id="rId50" o:title=""/>
            </v:shape>
            <v:line style="position:absolute" from="720,-2686" to="10800,-2686" stroked="true" strokeweight="2pt" strokecolor="#d2232a">
              <v:stroke dashstyle="solid"/>
            </v:line>
            <v:shape style="position:absolute;left:5208;top:-5481;width:3170;height:2406" coordorigin="5208,-5481" coordsize="3170,2406" path="m6010,-3216l6008,-3273,5997,-3303,5967,-3314,5910,-3316,5308,-3316,5250,-3314,5221,-3303,5210,-3273,5208,-3216,5208,-3176,5210,-3118,5221,-3088,5250,-3077,5308,-3076,5910,-3076,5967,-3077,5997,-3088,6008,-3118,6010,-3176,6010,-3216m8378,-5381l8376,-5439,8365,-5468,8335,-5479,8278,-5481,7676,-5481,7618,-5479,7589,-5468,7578,-5439,7576,-5381,7576,-5341,7578,-5283,7589,-5253,7618,-5242,7676,-5241,8278,-5241,8335,-5242,8365,-5253,8376,-5283,8378,-5341,8378,-5381e" filled="true" fillcolor="#dcddde" stroked="false">
              <v:path arrowok="t"/>
              <v:fill type="solid"/>
            </v:shape>
            <v:shape style="position:absolute;left:2784;top:-5296;width:1181;height:977" coordorigin="2785,-5295" coordsize="1181,977" path="m3016,-5091l2913,-5091,2939,-5053,2965,-5091,2990,-5053,3016,-5091,3016,-5091m3965,-4511l3954,-4522,3954,-4523,3953,-4523,3952,-4524,3914,-4562,3887,-4524,3861,-4558,3836,-4523,3836,-4523,3810,-4558,3784,-4523,3759,-4558,3732,-4523,3708,-4558,3681,-4522,3681,-4523,3680,-4524,3655,-4558,3631,-4524,3604,-4558,3578,-4523,3578,-4523,3553,-4558,3528,-4523,3500,-4562,3477,-4562,3477,-4601,3583,-4696,3583,-4725,3170,-4724,3170,-4695,3272,-4601,3273,-4562,3247,-4562,3221,-4522,3195,-4560,3169,-4522,3143,-4559,3118,-4522,3092,-4560,3068,-4522,3041,-4561,3016,-4522,3016,-4523,3016,-4523,2990,-4561,2965,-4523,2938,-4561,2913,-4523,2886,-4561,2861,-4522,2836,-4561,2785,-4511,2785,-4450,2836,-4399,2861,-4435,2887,-4399,2913,-4434,2938,-4400,2964,-4433,2989,-4400,3015,-4433,3016,-4434,3016,-4434,3041,-4399,3066,-4434,3093,-4400,3118,-4434,3143,-4399,3170,-4434,3195,-4400,3221,-4433,3247,-4401,3271,-4433,3271,-4434,3271,-4434,3272,-4435,3298,-4400,3324,-4434,3349,-4399,3375,-4434,3375,-4434,3400,-4400,3425,-4434,3426,-4435,3452,-4399,3477,-4435,3503,-4400,3529,-4433,3554,-4400,3580,-4433,3580,-4434,3605,-4399,3630,-4434,3631,-4435,3658,-4399,3658,-4319,3965,-4319,3965,-4435,3965,-4511m3966,-5295l3658,-5295,3658,-5215,3632,-5179,3631,-5180,3606,-5215,3581,-5180,3580,-5181,3555,-5214,3530,-5181,3503,-5214,3478,-5179,3453,-5215,3427,-5179,3426,-5180,3401,-5214,3376,-5180,3375,-5180,3349,-5215,3324,-5180,3298,-5214,3272,-5179,3272,-5180,3271,-5180,3271,-5181,3247,-5213,3221,-5181,3195,-5214,3170,-5180,3144,-5215,3119,-5180,3094,-5214,3067,-5180,3042,-5215,3016,-5180,3016,-5180,3016,-5181,2990,-5214,2964,-5181,2938,-5214,2914,-5180,2888,-5215,2861,-5179,2836,-5215,2785,-5164,2785,-5103,2836,-5053,2861,-5092,2887,-5053,2913,-5091,3016,-5091,3017,-5092,3042,-5053,3068,-5092,3093,-5054,3119,-5092,3144,-5055,3169,-5092,3195,-5054,3221,-5092,3247,-5052,3273,-5052,3272,-5013,3171,-4921,3171,-4890,3578,-4888,3578,-4921,3478,-5013,3478,-5052,3501,-5052,3529,-5091,3554,-5056,3579,-5091,3579,-5091,3604,-5056,3631,-5090,3656,-5056,3681,-5090,3682,-5091,3682,-5092,3708,-5056,3733,-5091,3759,-5056,3784,-5091,3810,-5056,3836,-5091,3836,-5091,3861,-5056,3887,-5090,3915,-5052,3953,-5090,3954,-5091,3954,-5091,3955,-5092,3966,-5103,3966,-5179,3966,-5295e" filled="true" fillcolor="#b2b6ba" stroked="false">
              <v:path arrowok="t"/>
              <v:fill type="solid"/>
            </v:shape>
            <v:line style="position:absolute" from="3195,-4400" to="3221,-4436" stroked="true" strokeweight=".507pt" strokecolor="#000000">
              <v:stroke dashstyle="solid"/>
            </v:line>
            <v:line style="position:absolute" from="2965,-5179" to="2939,-5215" stroked="true" strokeweight=".507pt" strokecolor="#000000">
              <v:stroke dashstyle="solid"/>
            </v:line>
            <v:line style="position:absolute" from="3478,-5179" to="3453,-5215" stroked="true" strokeweight=".507pt" strokecolor="#000000">
              <v:stroke dashstyle="solid"/>
            </v:line>
            <v:line style="position:absolute" from="3016,-5092" to="3016,-4521" stroked="true" strokeweight=".507pt" strokecolor="#000000">
              <v:stroke dashstyle="solid"/>
            </v:line>
            <v:line style="position:absolute" from="3500,-4563" to="3478,-4563" stroked="true" strokeweight=".507pt" strokecolor="#000000">
              <v:stroke dashstyle="solid"/>
            </v:line>
            <v:line style="position:absolute" from="3324,-5179" to="3298,-5215" stroked="true" strokeweight=".507pt" strokecolor="#000000">
              <v:stroke dashstyle="solid"/>
            </v:line>
            <v:line style="position:absolute" from="2888,-4400" to="2914,-4436" stroked="true" strokeweight=".507pt" strokecolor="#000000">
              <v:stroke dashstyle="solid"/>
            </v:line>
            <v:line style="position:absolute" from="3170,-5092" to="3195,-5052" stroked="true" strokeweight=".507pt" strokecolor="#000000">
              <v:stroke dashstyle="solid"/>
            </v:line>
            <v:line style="position:absolute" from="3658,-4319" to="3966,-4319" stroked="true" strokeweight=".507pt" strokecolor="#000000">
              <v:stroke dashstyle="solid"/>
            </v:line>
            <v:line style="position:absolute" from="2861,-5092" to="2861,-4521" stroked="true" strokeweight=".507pt" strokecolor="#000000">
              <v:stroke dashstyle="solid"/>
            </v:line>
            <v:line style="position:absolute" from="3016,-5092" to="3042,-5052" stroked="true" strokeweight=".507pt" strokecolor="#000000">
              <v:stroke dashstyle="solid"/>
            </v:line>
            <v:line style="position:absolute" from="3170,-5179" to="3144,-5215" stroked="true" strokeweight=".507pt" strokecolor="#000000">
              <v:stroke dashstyle="solid"/>
            </v:line>
            <v:line style="position:absolute" from="3836,-5092" to="3836,-4521" stroked="true" strokeweight=".507pt" strokecolor="#000000">
              <v:stroke dashstyle="solid"/>
            </v:line>
            <v:line style="position:absolute" from="3966,-5103" to="3966,-5295" stroked="true" strokeweight=".507pt" strokecolor="#000000">
              <v:stroke dashstyle="solid"/>
            </v:line>
            <v:line style="position:absolute" from="2990,-4563" to="2965,-4521" stroked="true" strokeweight=".507pt" strokecolor="#000000">
              <v:stroke dashstyle="solid"/>
            </v:line>
            <v:line style="position:absolute" from="3579,-4521" to="3554,-4561" stroked="true" strokeweight=".507pt" strokecolor="#000000">
              <v:stroke dashstyle="solid"/>
            </v:line>
            <v:line style="position:absolute" from="3247,-4400" to="3272,-4436" stroked="true" strokeweight=".507pt" strokecolor="#000000">
              <v:stroke dashstyle="solid"/>
            </v:line>
            <v:line style="position:absolute" from="2914,-5092" to="2914,-4521" stroked="true" strokeweight=".507pt" strokecolor="#000000">
              <v:stroke dashstyle="solid"/>
            </v:line>
            <v:line style="position:absolute" from="3067,-5092" to="3093,-5052" stroked="true" strokeweight=".507pt" strokecolor="#000000">
              <v:stroke dashstyle="solid"/>
            </v:line>
            <v:line style="position:absolute" from="3221,-5179" to="3195,-5215" stroked="true" strokeweight=".507pt" strokecolor="#000000">
              <v:stroke dashstyle="solid"/>
            </v:line>
            <v:line style="position:absolute" from="3427,-4436" to="3453,-4400" stroked="true" strokeweight=".507pt" strokecolor="#000000">
              <v:stroke dashstyle="solid"/>
            </v:line>
            <v:line style="position:absolute" from="2914,-5179" to="2888,-5215" stroked="true" strokeweight=".507pt" strokecolor="#000000">
              <v:stroke dashstyle="solid"/>
            </v:line>
            <v:line style="position:absolute" from="3478,-5052" to="3501,-5052" stroked="true" strokeweight=".507pt" strokecolor="#000000">
              <v:stroke dashstyle="solid"/>
            </v:line>
            <v:line style="position:absolute" from="3658,-5295" to="3658,-5215" stroked="true" strokeweight=".507pt" strokecolor="#000000">
              <v:stroke dashstyle="solid"/>
            </v:line>
            <v:line style="position:absolute" from="3144,-4563" to="3119,-4521" stroked="true" strokeweight=".507pt" strokecolor="#000000">
              <v:stroke dashstyle="solid"/>
            </v:line>
            <v:line style="position:absolute" from="3708,-5054" to="3733,-5092" stroked="true" strokeweight=".507pt" strokecolor="#000000">
              <v:stroke dashstyle="solid"/>
            </v:line>
            <v:line style="position:absolute" from="3093,-5052" to="3093,-4563" stroked="true" strokeweight=".507pt" strokecolor="#000000">
              <v:stroke dashstyle="solid"/>
            </v:line>
            <v:shape style="position:absolute;left:3169;top:-4725;width:103;height:123" coordorigin="3169,-4725" coordsize="103,123" path="m3170,-4725l3169,-4694,3272,-4602e" filled="false" stroked="true" strokeweight=".507pt" strokecolor="#000000">
              <v:path arrowok="t"/>
              <v:stroke dashstyle="solid"/>
            </v:shape>
            <v:line style="position:absolute" from="3401,-4400" to="3427,-4436" stroked="true" strokeweight=".507pt" strokecolor="#000000">
              <v:stroke dashstyle="solid"/>
            </v:line>
            <v:line style="position:absolute" from="3093,-4563" to="3067,-4521" stroked="true" strokeweight=".507pt" strokecolor="#000000">
              <v:stroke dashstyle="solid"/>
            </v:line>
            <v:line style="position:absolute" from="3453,-5215" to="3427,-5179" stroked="true" strokeweight=".507pt" strokecolor="#000000">
              <v:stroke dashstyle="solid"/>
            </v:line>
            <v:line style="position:absolute" from="3836,-5092" to="3861,-5054" stroked="true" strokeweight=".507pt" strokecolor="#000000">
              <v:stroke dashstyle="solid"/>
            </v:line>
            <v:line style="position:absolute" from="3093,-4400" to="3119,-4436" stroked="true" strokeweight=".507pt" strokecolor="#000000">
              <v:stroke dashstyle="solid"/>
            </v:line>
            <v:line style="position:absolute" from="3554,-4561" to="3528,-4521" stroked="true" strokeweight=".507pt" strokecolor="#000000">
              <v:stroke dashstyle="solid"/>
            </v:line>
            <v:line style="position:absolute" from="3530,-5179" to="3504,-5215" stroked="true" strokeweight=".507pt" strokecolor="#000000">
              <v:stroke dashstyle="solid"/>
            </v:line>
            <v:line style="position:absolute" from="2888,-5052" to="2914,-5092" stroked="true" strokeweight=".507pt" strokecolor="#000000">
              <v:stroke dashstyle="solid"/>
            </v:line>
            <v:line style="position:absolute" from="3966,-4512" to="3966,-5103" stroked="true" strokeweight=".507pt" strokecolor="#000000">
              <v:stroke dashstyle="solid"/>
            </v:line>
            <v:line style="position:absolute" from="3632,-4436" to="3658,-4400" stroked="true" strokeweight=".507pt" strokecolor="#000000">
              <v:stroke dashstyle="solid"/>
            </v:line>
            <v:line style="position:absolute" from="3555,-5215" to="3530,-5179" stroked="true" strokeweight=".507pt" strokecolor="#000000">
              <v:stroke dashstyle="solid"/>
            </v:line>
            <v:line style="position:absolute" from="3272,-5052" to="3272,-5013" stroked="true" strokeweight=".507pt" strokecolor="#000000">
              <v:stroke dashstyle="solid"/>
            </v:line>
            <v:line style="position:absolute" from="3579,-5092" to="3605,-5054" stroked="true" strokeweight=".507pt" strokecolor="#000000">
              <v:stroke dashstyle="solid"/>
            </v:line>
            <v:line style="position:absolute" from="3555,-4400" to="3581,-4436" stroked="true" strokeweight=".507pt" strokecolor="#000000">
              <v:stroke dashstyle="solid"/>
            </v:line>
            <v:line style="position:absolute" from="3784,-5092" to="3784,-4521" stroked="true" strokeweight=".507pt" strokecolor="#000000">
              <v:stroke dashstyle="solid"/>
            </v:line>
            <v:line style="position:absolute" from="2785,-4512" to="2785,-4451" stroked="true" strokeweight=".507pt" strokecolor="#000000">
              <v:stroke dashstyle="solid"/>
            </v:line>
            <v:line style="position:absolute" from="2965,-4521" to="2939,-4563" stroked="true" strokeweight=".507pt" strokecolor="#000000">
              <v:stroke dashstyle="solid"/>
            </v:line>
            <v:line style="position:absolute" from="3221,-5092" to="3247,-5052" stroked="true" strokeweight=".507pt" strokecolor="#000000">
              <v:stroke dashstyle="solid"/>
            </v:line>
            <v:line style="position:absolute" from="2836,-5052" to="2861,-5092" stroked="true" strokeweight=".507pt" strokecolor="#000000">
              <v:stroke dashstyle="solid"/>
            </v:line>
            <v:line style="position:absolute" from="2939,-5052" to="2939,-4563" stroked="true" strokeweight=".507pt" strokecolor="#000000">
              <v:stroke dashstyle="solid"/>
            </v:line>
            <v:line style="position:absolute" from="2861,-4436" to="2888,-4400" stroked="true" strokeweight=".507pt" strokecolor="#000000">
              <v:stroke dashstyle="solid"/>
            </v:line>
            <v:line style="position:absolute" from="3042,-5052" to="3067,-5092" stroked="true" strokeweight=".507pt" strokecolor="#000000">
              <v:stroke dashstyle="solid"/>
            </v:line>
            <v:line style="position:absolute" from="3298,-5215" to="3272,-5179" stroked="true" strokeweight=".507pt" strokecolor="#000000">
              <v:stroke dashstyle="solid"/>
            </v:line>
            <v:line style="position:absolute" from="3067,-4436" to="3093,-4400" stroked="true" strokeweight=".507pt" strokecolor="#000000">
              <v:stroke dashstyle="solid"/>
            </v:line>
            <v:line style="position:absolute" from="3708,-4561" to="3682,-4521" stroked="true" strokeweight=".507pt" strokecolor="#000000">
              <v:stroke dashstyle="solid"/>
            </v:line>
            <v:line style="position:absolute" from="3247,-5215" to="3221,-5179" stroked="true" strokeweight=".507pt" strokecolor="#000000">
              <v:stroke dashstyle="solid"/>
            </v:line>
            <v:line style="position:absolute" from="3504,-5215" to="3478,-5179" stroked="true" strokeweight=".507pt" strokecolor="#000000">
              <v:stroke dashstyle="solid"/>
            </v:line>
            <v:line style="position:absolute" from="3247,-4563" to="3221,-4521" stroked="true" strokeweight=".507pt" strokecolor="#000000">
              <v:stroke dashstyle="solid"/>
            </v:line>
            <v:line style="position:absolute" from="3631,-4521" to="3605,-4561" stroked="true" strokeweight=".507pt" strokecolor="#000000">
              <v:stroke dashstyle="solid"/>
            </v:line>
            <v:line style="position:absolute" from="3272,-4602" to="3272,-4563" stroked="true" strokeweight=".507pt" strokecolor="#000000">
              <v:stroke dashstyle="solid"/>
            </v:line>
            <v:line style="position:absolute" from="3682,-5092" to="3682,-4521" stroked="true" strokeweight=".507pt" strokecolor="#000000">
              <v:stroke dashstyle="solid"/>
            </v:line>
            <v:line style="position:absolute" from="3067,-4521" to="3042,-4563" stroked="true" strokeweight=".507pt" strokecolor="#000000">
              <v:stroke dashstyle="solid"/>
            </v:line>
            <v:line style="position:absolute" from="3272,-4436" to="3298,-4400" stroked="true" strokeweight=".507pt" strokecolor="#000000">
              <v:stroke dashstyle="solid"/>
            </v:line>
            <v:line style="position:absolute" from="3861,-4561" to="3836,-4521" stroked="true" strokeweight=".507pt" strokecolor="#000000">
              <v:stroke dashstyle="solid"/>
            </v:line>
            <v:line style="position:absolute" from="3042,-5215" to="3016,-5179" stroked="true" strokeweight=".507pt" strokecolor="#000000">
              <v:stroke dashstyle="solid"/>
            </v:line>
            <v:line style="position:absolute" from="3042,-5052" to="3042,-4563" stroked="true" strokeweight=".507pt" strokecolor="#000000">
              <v:stroke dashstyle="solid"/>
            </v:line>
            <v:line style="position:absolute" from="3915,-5052" to="3966,-5103" stroked="true" strokeweight=".507pt" strokecolor="#000000">
              <v:stroke dashstyle="solid"/>
            </v:line>
            <v:line style="position:absolute" from="2836,-5215" to="2785,-5164" stroked="true" strokeweight=".507pt" strokecolor="#000000">
              <v:stroke dashstyle="solid"/>
            </v:line>
            <v:line style="position:absolute" from="2990,-5052" to="3016,-5092" stroked="true" strokeweight=".507pt" strokecolor="#000000">
              <v:stroke dashstyle="solid"/>
            </v:line>
            <v:line style="position:absolute" from="3042,-4400" to="3067,-4436" stroked="true" strokeweight=".507pt" strokecolor="#000000">
              <v:stroke dashstyle="solid"/>
            </v:line>
            <v:line style="position:absolute" from="3759,-5054" to="3759,-4561" stroked="true" strokeweight=".507pt" strokecolor="#000000">
              <v:stroke dashstyle="solid"/>
            </v:line>
            <v:line style="position:absolute" from="3272,-4563" to="3247,-4563" stroked="true" strokeweight=".507pt" strokecolor="#000000">
              <v:stroke dashstyle="solid"/>
            </v:line>
            <v:line style="position:absolute" from="3042,-4563" to="3016,-4521" stroked="true" strokeweight=".507pt" strokecolor="#000000">
              <v:stroke dashstyle="solid"/>
            </v:line>
            <v:line style="position:absolute" from="3195,-5052" to="3221,-5092" stroked="true" strokeweight=".507pt" strokecolor="#000000">
              <v:stroke dashstyle="solid"/>
            </v:line>
            <v:line style="position:absolute" from="2836,-4563" to="2836,-5052" stroked="true" strokeweight=".507pt" strokecolor="#000000">
              <v:stroke dashstyle="solid"/>
            </v:line>
            <v:line style="position:absolute" from="3733,-4521" to="3708,-4561" stroked="true" strokeweight=".507pt" strokecolor="#000000">
              <v:stroke dashstyle="solid"/>
            </v:line>
            <v:line style="position:absolute" from="2914,-5092" to="2939,-5052" stroked="true" strokeweight=".507pt" strokecolor="#000000">
              <v:stroke dashstyle="solid"/>
            </v:line>
            <v:line style="position:absolute" from="2965,-5092" to="2965,-4521" stroked="true" strokeweight=".507pt" strokecolor="#000000">
              <v:stroke dashstyle="solid"/>
            </v:line>
            <v:line style="position:absolute" from="2836,-4400" to="2861,-4436" stroked="true" strokeweight=".507pt" strokecolor="#000000">
              <v:stroke dashstyle="solid"/>
            </v:line>
            <v:line style="position:absolute" from="3119,-5092" to="3144,-5052" stroked="true" strokeweight=".507pt" strokecolor="#000000">
              <v:stroke dashstyle="solid"/>
            </v:line>
            <v:shape style="position:absolute;left:3477;top:-4725;width:106;height:123" coordorigin="3478,-4725" coordsize="106,123" path="m3478,-4602l3583,-4696,3583,-4725e" filled="false" stroked="true" strokeweight=".507pt" strokecolor="#000000">
              <v:path arrowok="t"/>
              <v:stroke dashstyle="solid"/>
            </v:shape>
            <v:line style="position:absolute" from="3272,-5179" to="3247,-5215" stroked="true" strokeweight=".507pt" strokecolor="#000000">
              <v:stroke dashstyle="solid"/>
            </v:line>
            <v:line style="position:absolute" from="3528,-5092" to="3554,-5054" stroked="true" strokeweight=".507pt" strokecolor="#000000">
              <v:stroke dashstyle="solid"/>
            </v:line>
            <v:line style="position:absolute" from="2939,-4400" to="2965,-4436" stroked="true" strokeweight=".507pt" strokecolor="#000000">
              <v:stroke dashstyle="solid"/>
            </v:line>
            <v:line style="position:absolute" from="2990,-5215" to="2965,-5179" stroked="true" strokeweight=".507pt" strokecolor="#000000">
              <v:stroke dashstyle="solid"/>
            </v:line>
            <v:line style="position:absolute" from="3195,-4563" to="3170,-4521" stroked="true" strokeweight=".507pt" strokecolor="#000000">
              <v:stroke dashstyle="solid"/>
            </v:line>
            <v:line style="position:absolute" from="3966,-4512" to="3915,-4563" stroked="true" strokeweight=".507pt" strokecolor="#000000">
              <v:stroke dashstyle="solid"/>
            </v:line>
            <v:line style="position:absolute" from="3298,-4400" to="3324,-4436" stroked="true" strokeweight=".507pt" strokecolor="#000000">
              <v:stroke dashstyle="solid"/>
            </v:line>
            <v:line style="position:absolute" from="3966,-5295" to="3658,-5295" stroked="true" strokeweight=".507pt" strokecolor="#000000">
              <v:stroke dashstyle="solid"/>
            </v:line>
            <v:line style="position:absolute" from="3067,-5179" to="3042,-5215" stroked="true" strokeweight=".507pt" strokecolor="#000000">
              <v:stroke dashstyle="solid"/>
            </v:line>
            <v:line style="position:absolute" from="3119,-5092" to="3119,-4521" stroked="true" strokeweight=".507pt" strokecolor="#000000">
              <v:stroke dashstyle="solid"/>
            </v:line>
            <v:line style="position:absolute" from="3478,-4436" to="3504,-4400" stroked="true" strokeweight=".507pt" strokecolor="#000000">
              <v:stroke dashstyle="solid"/>
            </v:line>
            <v:line style="position:absolute" from="3784,-5092" to="3810,-5054" stroked="true" strokeweight=".507pt" strokecolor="#000000">
              <v:stroke dashstyle="solid"/>
            </v:line>
            <v:line style="position:absolute" from="3170,-4436" to="3195,-4400" stroked="true" strokeweight=".507pt" strokecolor="#000000">
              <v:stroke dashstyle="solid"/>
            </v:line>
            <v:line style="position:absolute" from="3606,-5215" to="3581,-5179" stroked="true" strokeweight=".507pt" strokecolor="#000000">
              <v:stroke dashstyle="solid"/>
            </v:line>
            <v:line style="position:absolute" from="3861,-5054" to="3861,-4561" stroked="true" strokeweight=".507pt" strokecolor="#000000">
              <v:stroke dashstyle="solid"/>
            </v:line>
            <v:shape style="position:absolute;left:3170;top:-5013;width:102;height:123" coordorigin="3171,-5013" coordsize="102,123" path="m3272,-5013l3171,-4921,3171,-4890e" filled="false" stroked="true" strokeweight=".507pt" strokecolor="#000000">
              <v:path arrowok="t"/>
              <v:stroke dashstyle="solid"/>
            </v:shape>
            <v:line style="position:absolute" from="3759,-4561" to="3733,-4521" stroked="true" strokeweight=".507pt" strokecolor="#000000">
              <v:stroke dashstyle="solid"/>
            </v:line>
            <v:line style="position:absolute" from="2914,-4521" to="2888,-4563" stroked="true" strokeweight=".507pt" strokecolor="#000000">
              <v:stroke dashstyle="solid"/>
            </v:line>
            <v:line style="position:absolute" from="3632,-5179" to="3606,-5215" stroked="true" strokeweight=".507pt" strokecolor="#000000">
              <v:stroke dashstyle="solid"/>
            </v:line>
            <v:line style="position:absolute" from="3504,-4400" to="3530,-4436" stroked="true" strokeweight=".507pt" strokecolor="#000000">
              <v:stroke dashstyle="solid"/>
            </v:line>
            <v:line style="position:absolute" from="2785,-5164" to="2785,-5103" stroked="true" strokeweight=".507pt" strokecolor="#000000">
              <v:stroke dashstyle="solid"/>
            </v:line>
            <v:line style="position:absolute" from="3810,-4561" to="3784,-4521" stroked="true" strokeweight=".507pt" strokecolor="#000000">
              <v:stroke dashstyle="solid"/>
            </v:line>
            <v:line style="position:absolute" from="3581,-4436" to="3606,-4400" stroked="true" strokeweight=".507pt" strokecolor="#000000">
              <v:stroke dashstyle="solid"/>
            </v:line>
            <v:line style="position:absolute" from="3583,-4725" to="3170,-4725" stroked="true" strokeweight=".507pt" strokecolor="#000000">
              <v:stroke dashstyle="solid"/>
            </v:line>
            <v:line style="position:absolute" from="3376,-5179" to="3349,-5215" stroked="true" strokeweight=".507pt" strokecolor="#000000">
              <v:stroke dashstyle="solid"/>
            </v:line>
            <v:line style="position:absolute" from="3144,-5052" to="3170,-5092" stroked="true" strokeweight=".507pt" strokecolor="#000000">
              <v:stroke dashstyle="solid"/>
            </v:line>
            <v:line style="position:absolute" from="2861,-5092" to="2888,-5052" stroked="true" strokeweight=".507pt" strokecolor="#000000">
              <v:stroke dashstyle="solid"/>
            </v:line>
            <v:line style="position:absolute" from="3119,-4436" to="3144,-4400" stroked="true" strokeweight=".507pt" strokecolor="#000000">
              <v:stroke dashstyle="solid"/>
            </v:line>
            <v:line style="position:absolute" from="2836,-4563" to="2785,-4512" stroked="true" strokeweight=".507pt" strokecolor="#000000">
              <v:stroke dashstyle="solid"/>
            </v:line>
            <v:line style="position:absolute" from="2939,-5215" to="2914,-5179" stroked="true" strokeweight=".507pt" strokecolor="#000000">
              <v:stroke dashstyle="solid"/>
            </v:line>
            <v:line style="position:absolute" from="3478,-4563" to="3478,-4602" stroked="true" strokeweight=".507pt" strokecolor="#000000">
              <v:stroke dashstyle="solid"/>
            </v:line>
            <v:line style="position:absolute" from="3631,-5092" to="3631,-4521" stroked="true" strokeweight=".507pt" strokecolor="#000000">
              <v:stroke dashstyle="solid"/>
            </v:line>
            <v:line style="position:absolute" from="3119,-4521" to="3093,-4563" stroked="true" strokeweight=".507pt" strokecolor="#000000">
              <v:stroke dashstyle="solid"/>
            </v:line>
            <v:line style="position:absolute" from="3324,-4436" to="3349,-4400" stroked="true" strokeweight=".507pt" strokecolor="#000000">
              <v:stroke dashstyle="solid"/>
            </v:line>
            <v:line style="position:absolute" from="3093,-5215" to="3067,-5179" stroked="true" strokeweight=".507pt" strokecolor="#000000">
              <v:stroke dashstyle="solid"/>
            </v:line>
            <v:line style="position:absolute" from="3016,-4436" to="3042,-4400" stroked="true" strokeweight=".507pt" strokecolor="#000000">
              <v:stroke dashstyle="solid"/>
            </v:line>
            <v:line style="position:absolute" from="3195,-5215" to="3170,-5179" stroked="true" strokeweight=".507pt" strokecolor="#000000">
              <v:stroke dashstyle="solid"/>
            </v:line>
            <v:line style="position:absolute" from="3221,-4521" to="3195,-4563" stroked="true" strokeweight=".507pt" strokecolor="#000000">
              <v:stroke dashstyle="solid"/>
            </v:line>
            <v:line style="position:absolute" from="3861,-5054" to="3887,-5092" stroked="true" strokeweight=".507pt" strokecolor="#000000">
              <v:stroke dashstyle="solid"/>
            </v:line>
            <v:line style="position:absolute" from="2888,-5215" to="2861,-5179" stroked="true" strokeweight=".507pt" strokecolor="#000000">
              <v:stroke dashstyle="solid"/>
            </v:line>
            <v:line style="position:absolute" from="3376,-4436" to="3401,-4400" stroked="true" strokeweight=".507pt" strokecolor="#000000">
              <v:stroke dashstyle="solid"/>
            </v:line>
            <v:line style="position:absolute" from="2785,-4451" to="2836,-4400" stroked="true" strokeweight=".507pt" strokecolor="#000000">
              <v:stroke dashstyle="solid"/>
            </v:line>
            <v:line style="position:absolute" from="3144,-5215" to="3119,-5179" stroked="true" strokeweight=".507pt" strokecolor="#000000">
              <v:stroke dashstyle="solid"/>
            </v:line>
            <v:line style="position:absolute" from="3836,-4521" to="3810,-4561" stroked="true" strokeweight=".507pt" strokecolor="#000000">
              <v:stroke dashstyle="solid"/>
            </v:line>
            <v:line style="position:absolute" from="3453,-4400" to="3478,-4436" stroked="true" strokeweight=".507pt" strokecolor="#000000">
              <v:stroke dashstyle="solid"/>
            </v:line>
            <v:line style="position:absolute" from="3631,-5092" to="3656,-5054" stroked="true" strokeweight=".507pt" strokecolor="#000000">
              <v:stroke dashstyle="solid"/>
            </v:line>
            <v:line style="position:absolute" from="3656,-5054" to="3682,-5092" stroked="true" strokeweight=".507pt" strokecolor="#000000">
              <v:stroke dashstyle="solid"/>
            </v:line>
            <v:line style="position:absolute" from="2965,-5092" to="2990,-5052" stroked="true" strokeweight=".507pt" strokecolor="#000000">
              <v:stroke dashstyle="solid"/>
            </v:line>
            <v:line style="position:absolute" from="3606,-4400" to="3632,-4436" stroked="true" strokeweight=".507pt" strokecolor="#000000">
              <v:stroke dashstyle="solid"/>
            </v:line>
            <v:line style="position:absolute" from="3733,-5092" to="3733,-4521" stroked="true" strokeweight=".507pt" strokecolor="#000000">
              <v:stroke dashstyle="solid"/>
            </v:line>
            <v:line style="position:absolute" from="2785,-5103" to="2836,-5052" stroked="true" strokeweight=".507pt" strokecolor="#000000">
              <v:stroke dashstyle="solid"/>
            </v:line>
            <v:line style="position:absolute" from="3016,-4521" to="2990,-4563" stroked="true" strokeweight=".507pt" strokecolor="#000000">
              <v:stroke dashstyle="solid"/>
            </v:line>
            <v:line style="position:absolute" from="3478,-5013" to="3478,-5052" stroked="true" strokeweight=".507pt" strokecolor="#000000">
              <v:stroke dashstyle="solid"/>
            </v:line>
            <v:line style="position:absolute" from="3221,-4436" to="3247,-4400" stroked="true" strokeweight=".507pt" strokecolor="#000000">
              <v:stroke dashstyle="solid"/>
            </v:line>
            <v:line style="position:absolute" from="2990,-5052" to="2990,-4563" stroked="true" strokeweight=".507pt" strokecolor="#000000">
              <v:stroke dashstyle="solid"/>
            </v:line>
            <v:line style="position:absolute" from="2914,-4436" to="2939,-4400" stroked="true" strokeweight=".507pt" strokecolor="#000000">
              <v:stroke dashstyle="solid"/>
            </v:line>
            <v:line style="position:absolute" from="3093,-5052" to="3119,-5092" stroked="true" strokeweight=".507pt" strokecolor="#000000">
              <v:stroke dashstyle="solid"/>
            </v:line>
            <v:line style="position:absolute" from="3966,-4319" to="3966,-4512" stroked="true" strokeweight=".507pt" strokecolor="#000000">
              <v:stroke dashstyle="solid"/>
            </v:line>
            <v:line style="position:absolute" from="3810,-5054" to="3836,-5092" stroked="true" strokeweight=".507pt" strokecolor="#000000">
              <v:stroke dashstyle="solid"/>
            </v:line>
            <v:line style="position:absolute" from="3349,-5215" to="3324,-5179" stroked="true" strokeweight=".507pt" strokecolor="#000000">
              <v:stroke dashstyle="solid"/>
            </v:line>
            <v:line style="position:absolute" from="3528,-4521" to="3500,-4563" stroked="true" strokeweight=".507pt" strokecolor="#000000">
              <v:stroke dashstyle="solid"/>
            </v:line>
            <v:line style="position:absolute" from="2888,-5052" to="2888,-4563" stroked="true" strokeweight=".507pt" strokecolor="#000000">
              <v:stroke dashstyle="solid"/>
            </v:line>
            <v:line style="position:absolute" from="3656,-4561" to="3631,-4521" stroked="true" strokeweight=".507pt" strokecolor="#000000">
              <v:stroke dashstyle="solid"/>
            </v:line>
            <v:line style="position:absolute" from="3887,-5092" to="3887,-4521" stroked="true" strokeweight=".507pt" strokecolor="#000000">
              <v:stroke dashstyle="solid"/>
            </v:line>
            <v:line style="position:absolute" from="3247,-5052" to="3272,-5052" stroked="true" strokeweight=".507pt" strokecolor="#000000">
              <v:stroke dashstyle="solid"/>
            </v:line>
            <v:line style="position:absolute" from="3915,-4563" to="3887,-4521" stroked="true" strokeweight=".507pt" strokecolor="#000000">
              <v:stroke dashstyle="solid"/>
            </v:line>
            <v:line style="position:absolute" from="2861,-4521" to="2836,-4563" stroked="true" strokeweight=".507pt" strokecolor="#000000">
              <v:stroke dashstyle="solid"/>
            </v:line>
            <v:line style="position:absolute" from="3067,-5092" to="3067,-4521" stroked="true" strokeweight=".507pt" strokecolor="#000000">
              <v:stroke dashstyle="solid"/>
            </v:line>
            <v:line style="position:absolute" from="2861,-5179" to="2836,-5215" stroked="true" strokeweight=".507pt" strokecolor="#000000">
              <v:stroke dashstyle="solid"/>
            </v:line>
            <v:shape style="position:absolute;left:3477;top:-5013;width:101;height:123" coordorigin="3478,-5013" coordsize="101,123" path="m3578,-4890l3578,-4922,3478,-5013e" filled="false" stroked="true" strokeweight=".507pt" strokecolor="#000000">
              <v:path arrowok="t"/>
              <v:stroke dashstyle="solid"/>
            </v:shape>
            <v:line style="position:absolute" from="3682,-5092" to="3708,-5054" stroked="true" strokeweight=".507pt" strokecolor="#000000">
              <v:stroke dashstyle="solid"/>
            </v:line>
            <v:line style="position:absolute" from="3605,-5054" to="3631,-5092" stroked="true" strokeweight=".507pt" strokecolor="#000000">
              <v:stroke dashstyle="solid"/>
            </v:line>
            <v:line style="position:absolute" from="3554,-5054" to="3579,-5092" stroked="true" strokeweight=".507pt" strokecolor="#000000">
              <v:stroke dashstyle="solid"/>
            </v:line>
            <v:line style="position:absolute" from="3784,-4521" to="3759,-4561" stroked="true" strokeweight=".507pt" strokecolor="#000000">
              <v:stroke dashstyle="solid"/>
            </v:line>
            <v:line style="position:absolute" from="2965,-4436" to="2990,-4400" stroked="true" strokeweight=".507pt" strokecolor="#000000">
              <v:stroke dashstyle="solid"/>
            </v:line>
            <v:line style="position:absolute" from="3401,-5215" to="3376,-5179" stroked="true" strokeweight=".507pt" strokecolor="#000000">
              <v:stroke dashstyle="solid"/>
            </v:line>
            <v:line style="position:absolute" from="2785,-5103" to="2785,-4512" stroked="true" strokeweight=".507pt" strokecolor="#000000">
              <v:stroke dashstyle="solid"/>
            </v:line>
            <v:line style="position:absolute" from="3887,-4521" to="3861,-4561" stroked="true" strokeweight=".507pt" strokecolor="#000000">
              <v:stroke dashstyle="solid"/>
            </v:line>
            <v:line style="position:absolute" from="3144,-4400" to="3170,-4436" stroked="true" strokeweight=".507pt" strokecolor="#000000">
              <v:stroke dashstyle="solid"/>
            </v:line>
            <v:line style="position:absolute" from="3016,-5179" to="2990,-5215" stroked="true" strokeweight=".507pt" strokecolor="#000000">
              <v:stroke dashstyle="solid"/>
            </v:line>
            <v:line style="position:absolute" from="3682,-4521" to="3656,-4561" stroked="true" strokeweight=".507pt" strokecolor="#000000">
              <v:stroke dashstyle="solid"/>
            </v:line>
            <v:line style="position:absolute" from="3656,-5054" to="3656,-4561" stroked="true" strokeweight=".507pt" strokecolor="#000000">
              <v:stroke dashstyle="solid"/>
            </v:line>
            <v:line style="position:absolute" from="3581,-5179" to="3555,-5215" stroked="true" strokeweight=".507pt" strokecolor="#000000">
              <v:stroke dashstyle="solid"/>
            </v:line>
            <v:line style="position:absolute" from="3810,-5054" to="3810,-4561" stroked="true" strokeweight=".507pt" strokecolor="#000000">
              <v:stroke dashstyle="solid"/>
            </v:line>
            <v:line style="position:absolute" from="3171,-4890" to="3578,-4890" stroked="true" strokeweight=".507pt" strokecolor="#000000">
              <v:stroke dashstyle="solid"/>
            </v:line>
            <v:line style="position:absolute" from="2939,-5052" to="2965,-5092" stroked="true" strokeweight=".507pt" strokecolor="#000000">
              <v:stroke dashstyle="solid"/>
            </v:line>
            <v:line style="position:absolute" from="3170,-4521" to="3144,-4563" stroked="true" strokeweight=".507pt" strokecolor="#000000">
              <v:stroke dashstyle="solid"/>
            </v:line>
            <v:line style="position:absolute" from="3605,-4561" to="3579,-4521" stroked="true" strokeweight=".507pt" strokecolor="#000000">
              <v:stroke dashstyle="solid"/>
            </v:line>
            <v:line style="position:absolute" from="3759,-5054" to="3784,-5092" stroked="true" strokeweight=".507pt" strokecolor="#000000">
              <v:stroke dashstyle="solid"/>
            </v:line>
            <v:line style="position:absolute" from="2888,-4563" to="2861,-4521" stroked="true" strokeweight=".507pt" strokecolor="#000000">
              <v:stroke dashstyle="solid"/>
            </v:line>
            <v:line style="position:absolute" from="3708,-5054" to="3708,-4561" stroked="true" strokeweight=".507pt" strokecolor="#000000">
              <v:stroke dashstyle="solid"/>
            </v:line>
            <v:line style="position:absolute" from="3658,-4400" to="3658,-4319" stroked="true" strokeweight=".507pt" strokecolor="#000000">
              <v:stroke dashstyle="solid"/>
            </v:line>
            <v:line style="position:absolute" from="3733,-5092" to="3759,-5054" stroked="true" strokeweight=".507pt" strokecolor="#000000">
              <v:stroke dashstyle="solid"/>
            </v:line>
            <v:line style="position:absolute" from="2990,-4400" to="3016,-4436" stroked="true" strokeweight=".507pt" strokecolor="#000000">
              <v:stroke dashstyle="solid"/>
            </v:line>
            <v:line style="position:absolute" from="3500,-5052" to="3528,-5092" stroked="true" strokeweight=".507pt" strokecolor="#000000">
              <v:stroke dashstyle="solid"/>
            </v:line>
            <v:line style="position:absolute" from="3427,-5179" to="3401,-5215" stroked="true" strokeweight=".507pt" strokecolor="#000000">
              <v:stroke dashstyle="solid"/>
            </v:line>
            <v:line style="position:absolute" from="3887,-5092" to="3915,-5052" stroked="true" strokeweight=".507pt" strokecolor="#000000">
              <v:stroke dashstyle="solid"/>
            </v:line>
            <v:line style="position:absolute" from="3349,-4400" to="3376,-4436" stroked="true" strokeweight=".507pt" strokecolor="#000000">
              <v:stroke dashstyle="solid"/>
            </v:line>
            <v:line style="position:absolute" from="3119,-5179" to="3093,-5215" stroked="true" strokeweight=".507pt" strokecolor="#000000">
              <v:stroke dashstyle="solid"/>
            </v:line>
            <v:line style="position:absolute" from="3530,-4436" to="3555,-4400" stroked="true" strokeweight=".507pt" strokecolor="#000000">
              <v:stroke dashstyle="solid"/>
            </v:line>
            <v:line style="position:absolute" from="3915,-5052" to="3915,-4563" stroked="true" strokeweight=".507pt" strokecolor="#000000">
              <v:stroke dashstyle="solid"/>
            </v:line>
            <v:line style="position:absolute" from="2939,-4563" to="2914,-4521" stroked="true" strokeweight=".507pt" strokecolor="#000000">
              <v:stroke dashstyle="solid"/>
            </v:line>
            <v:line style="position:absolute" from="3658,-5215" to="3632,-5179" stroked="true" strokeweight=".507pt" strokecolor="#000000">
              <v:stroke dashstyle="solid"/>
            </v:line>
            <v:line style="position:absolute" from="3810,-4561" to="3807,-4558" stroked="true" strokeweight=".507pt" strokecolor="#000000">
              <v:stroke dashstyle="solid"/>
            </v:line>
            <v:line style="position:absolute" from="2888,-4562" to="2880,-4553" stroked="true" strokeweight=".507pt" strokecolor="#000000">
              <v:stroke dashstyle="solid"/>
            </v:line>
            <v:line style="position:absolute" from="3195,-5214" to="3190,-5208" stroked="true" strokeweight=".507pt" strokecolor="#000000">
              <v:stroke dashstyle="solid"/>
            </v:line>
            <v:shape style="position:absolute;left:885;top:-5281;width:1539;height:1330" type="#_x0000_t75" stroked="false">
              <v:imagedata r:id="rId51" o:title=""/>
            </v:shape>
            <v:shape style="position:absolute;left:4092;top:-2666;width:4128;height:2045" type="#_x0000_t75" stroked="false">
              <v:imagedata r:id="rId52" o:title=""/>
            </v:shape>
            <v:shape style="position:absolute;left:7656;top:-5454;width:640;height:193" type="#_x0000_t202" filled="false" stroked="false">
              <v:textbox inset="0,0,0,0">
                <w:txbxContent>
                  <w:p>
                    <w:pPr>
                      <w:spacing w:before="0"/>
                      <w:ind w:left="0" w:right="0" w:firstLine="0"/>
                      <w:jc w:val="left"/>
                      <w:rPr>
                        <w:sz w:val="16"/>
                      </w:rPr>
                    </w:pPr>
                    <w:r>
                      <w:rPr>
                        <w:sz w:val="16"/>
                      </w:rPr>
                      <w:t>port here</w:t>
                    </w:r>
                  </w:p>
                </w:txbxContent>
              </v:textbox>
              <w10:wrap type="none"/>
            </v:shape>
            <v:shape style="position:absolute;left:4126;top:-5040;width:1221;height:439" type="#_x0000_t202" filled="false" stroked="false">
              <v:textbox inset="0,0,0,0">
                <w:txbxContent>
                  <w:p>
                    <w:pPr>
                      <w:spacing w:before="2"/>
                      <w:ind w:left="0" w:right="0" w:firstLine="0"/>
                      <w:jc w:val="left"/>
                      <w:rPr>
                        <w:sz w:val="16"/>
                      </w:rPr>
                    </w:pPr>
                    <w:r>
                      <w:rPr>
                        <w:sz w:val="18"/>
                      </w:rPr>
                      <w:t>7/16-24 </w:t>
                    </w:r>
                    <w:r>
                      <w:rPr>
                        <w:sz w:val="16"/>
                      </w:rPr>
                      <w:t>UNS</w:t>
                    </w:r>
                  </w:p>
                  <w:p>
                    <w:pPr>
                      <w:spacing w:before="3"/>
                      <w:ind w:left="0" w:right="0" w:firstLine="0"/>
                      <w:jc w:val="left"/>
                      <w:rPr>
                        <w:sz w:val="18"/>
                      </w:rPr>
                    </w:pPr>
                    <w:r>
                      <w:rPr>
                        <w:sz w:val="18"/>
                      </w:rPr>
                      <w:t>internal threads</w:t>
                    </w:r>
                  </w:p>
                </w:txbxContent>
              </v:textbox>
              <w10:wrap type="none"/>
            </v:shape>
            <v:shape style="position:absolute;left:1939;top:-4200;width:3045;height:991" type="#_x0000_t202" filled="false" stroked="false">
              <v:textbox inset="0,0,0,0">
                <w:txbxContent>
                  <w:p>
                    <w:pPr>
                      <w:spacing w:line="302" w:lineRule="auto" w:before="0"/>
                      <w:ind w:left="0" w:right="1078" w:firstLine="2"/>
                      <w:jc w:val="left"/>
                      <w:rPr>
                        <w:sz w:val="16"/>
                      </w:rPr>
                    </w:pPr>
                    <w:r>
                      <w:rPr>
                        <w:rFonts w:ascii="Myriad Pro Light" w:hAnsi="Myriad Pro Light"/>
                        <w:b/>
                        <w:sz w:val="20"/>
                      </w:rPr>
                      <w:t>BQ148 </w:t>
                    </w:r>
                    <w:r>
                      <w:rPr>
                        <w:i/>
                        <w:color w:val="D2232A"/>
                        <w:sz w:val="20"/>
                      </w:rPr>
                      <w:t>Bulkhead Union </w:t>
                    </w:r>
                    <w:r>
                      <w:rPr>
                        <w:sz w:val="16"/>
                      </w:rPr>
                      <w:t>5/8-18 </w:t>
                    </w:r>
                    <w:r>
                      <w:rPr>
                        <w:sz w:val="14"/>
                      </w:rPr>
                      <w:t>UNF </w:t>
                    </w:r>
                    <w:r>
                      <w:rPr>
                        <w:sz w:val="16"/>
                      </w:rPr>
                      <w:t>external thread 45° inverted seat, 19mm hex</w:t>
                    </w:r>
                  </w:p>
                  <w:p>
                    <w:pPr>
                      <w:spacing w:before="2"/>
                      <w:ind w:left="0" w:right="0" w:firstLine="0"/>
                      <w:jc w:val="left"/>
                      <w:rPr>
                        <w:sz w:val="16"/>
                      </w:rPr>
                    </w:pPr>
                    <w:r>
                      <w:rPr>
                        <w:sz w:val="16"/>
                      </w:rPr>
                      <w:t>Secure with a </w:t>
                    </w:r>
                    <w:r>
                      <w:rPr>
                        <w:rFonts w:ascii="Myriad Pro Light"/>
                        <w:b/>
                        <w:sz w:val="16"/>
                      </w:rPr>
                      <w:t>BQ13 </w:t>
                    </w:r>
                    <w:r>
                      <w:rPr>
                        <w:sz w:val="16"/>
                      </w:rPr>
                      <w:t>bulkhead nut - next page</w:t>
                    </w:r>
                  </w:p>
                </w:txbxContent>
              </v:textbox>
              <w10:wrap type="none"/>
            </v:shape>
            <v:shape style="position:absolute;left:5288;top:-3288;width:640;height:193" type="#_x0000_t202" filled="false" stroked="false">
              <v:textbox inset="0,0,0,0">
                <w:txbxContent>
                  <w:p>
                    <w:pPr>
                      <w:spacing w:before="0"/>
                      <w:ind w:left="0" w:right="0" w:firstLine="0"/>
                      <w:jc w:val="left"/>
                      <w:rPr>
                        <w:sz w:val="16"/>
                      </w:rPr>
                    </w:pPr>
                    <w:r>
                      <w:rPr>
                        <w:sz w:val="16"/>
                      </w:rPr>
                      <w:t>port here</w:t>
                    </w:r>
                  </w:p>
                </w:txbxContent>
              </v:textbox>
              <w10:wrap type="none"/>
            </v:shape>
            <v:shape style="position:absolute;left:7459;top:-4235;width:3278;height:991" type="#_x0000_t202" filled="false" stroked="false">
              <v:textbox inset="0,0,0,0">
                <w:txbxContent>
                  <w:p>
                    <w:pPr>
                      <w:spacing w:before="0"/>
                      <w:ind w:left="2" w:right="0" w:firstLine="0"/>
                      <w:jc w:val="left"/>
                      <w:rPr>
                        <w:i/>
                        <w:sz w:val="20"/>
                      </w:rPr>
                    </w:pPr>
                    <w:r>
                      <w:rPr>
                        <w:rFonts w:ascii="Myriad Pro Light"/>
                        <w:b/>
                        <w:sz w:val="20"/>
                      </w:rPr>
                      <w:t>BQ222 </w:t>
                    </w:r>
                    <w:r>
                      <w:rPr>
                        <w:i/>
                        <w:color w:val="D2232A"/>
                        <w:sz w:val="20"/>
                      </w:rPr>
                      <w:t>Tandem Trailer Fitting Universal</w:t>
                    </w:r>
                  </w:p>
                  <w:p>
                    <w:pPr>
                      <w:spacing w:before="49"/>
                      <w:ind w:left="0" w:right="0" w:firstLine="0"/>
                      <w:jc w:val="left"/>
                      <w:rPr>
                        <w:sz w:val="16"/>
                      </w:rPr>
                    </w:pPr>
                    <w:r>
                      <w:rPr>
                        <w:sz w:val="16"/>
                      </w:rPr>
                      <w:t>Four ports: 3/8-24 </w:t>
                    </w:r>
                    <w:r>
                      <w:rPr>
                        <w:sz w:val="14"/>
                      </w:rPr>
                      <w:t>UNF</w:t>
                    </w:r>
                    <w:r>
                      <w:rPr>
                        <w:sz w:val="16"/>
                      </w:rPr>
                      <w:t>, inverted seat</w:t>
                    </w:r>
                  </w:p>
                  <w:p>
                    <w:pPr>
                      <w:spacing w:line="250" w:lineRule="atLeast" w:before="2"/>
                      <w:ind w:left="0" w:right="7" w:firstLine="0"/>
                      <w:jc w:val="left"/>
                      <w:rPr>
                        <w:sz w:val="16"/>
                      </w:rPr>
                    </w:pPr>
                    <w:r>
                      <w:rPr>
                        <w:sz w:val="16"/>
                      </w:rPr>
                      <w:t>Secure with </w:t>
                    </w:r>
                    <w:r>
                      <w:rPr>
                        <w:rFonts w:ascii="Myriad Pro Light" w:hAnsi="Myriad Pro Light"/>
                        <w:b/>
                        <w:sz w:val="16"/>
                      </w:rPr>
                      <w:t>BQ13 </w:t>
                    </w:r>
                    <w:r>
                      <w:rPr>
                        <w:sz w:val="16"/>
                      </w:rPr>
                      <w:t>bulkhead nut – next page Block off excess ports with </w:t>
                    </w:r>
                    <w:r>
                      <w:rPr>
                        <w:rFonts w:ascii="Myriad Pro Light" w:hAnsi="Myriad Pro Light"/>
                        <w:b/>
                        <w:sz w:val="16"/>
                      </w:rPr>
                      <w:t>BQ19 </w:t>
                    </w:r>
                    <w:r>
                      <w:rPr>
                        <w:sz w:val="16"/>
                      </w:rPr>
                      <w:t>plugs – page 12</w:t>
                    </w:r>
                  </w:p>
                </w:txbxContent>
              </v:textbox>
              <w10:wrap type="none"/>
            </v:shape>
            <v:shape style="position:absolute;left:1999;top:-1510;width:2650;height:871" type="#_x0000_t202" filled="false" stroked="false">
              <v:textbox inset="0,0,0,0">
                <w:txbxContent>
                  <w:p>
                    <w:pPr>
                      <w:spacing w:before="0"/>
                      <w:ind w:left="2" w:right="0" w:firstLine="0"/>
                      <w:jc w:val="left"/>
                      <w:rPr>
                        <w:i/>
                        <w:sz w:val="20"/>
                      </w:rPr>
                    </w:pPr>
                    <w:r>
                      <w:rPr>
                        <w:rFonts w:ascii="Myriad Pro Light"/>
                        <w:b/>
                        <w:sz w:val="20"/>
                      </w:rPr>
                      <w:t>BQ293SS </w:t>
                    </w:r>
                    <w:r>
                      <w:rPr>
                        <w:i/>
                        <w:color w:val="D2232A"/>
                        <w:sz w:val="20"/>
                      </w:rPr>
                      <w:t>-3 JIC Union, Stainless</w:t>
                    </w:r>
                  </w:p>
                  <w:p>
                    <w:pPr>
                      <w:spacing w:line="192" w:lineRule="exact" w:before="49"/>
                      <w:ind w:left="0" w:right="0" w:firstLine="0"/>
                      <w:jc w:val="left"/>
                      <w:rPr>
                        <w:sz w:val="16"/>
                      </w:rPr>
                    </w:pPr>
                    <w:r>
                      <w:rPr>
                        <w:sz w:val="16"/>
                      </w:rPr>
                      <w:t>3/8-24 </w:t>
                    </w:r>
                    <w:r>
                      <w:rPr>
                        <w:sz w:val="14"/>
                      </w:rPr>
                      <w:t>UNF</w:t>
                    </w:r>
                    <w:r>
                      <w:rPr>
                        <w:sz w:val="16"/>
                      </w:rPr>
                      <w:t>, 7/16” hex</w:t>
                    </w:r>
                  </w:p>
                  <w:p>
                    <w:pPr>
                      <w:spacing w:line="190" w:lineRule="exact" w:before="0"/>
                      <w:ind w:left="0" w:right="0" w:firstLine="0"/>
                      <w:jc w:val="left"/>
                      <w:rPr>
                        <w:sz w:val="16"/>
                      </w:rPr>
                    </w:pPr>
                    <w:r>
                      <w:rPr>
                        <w:sz w:val="16"/>
                      </w:rPr>
                      <w:t>45.9mm overall length</w:t>
                    </w:r>
                  </w:p>
                  <w:p>
                    <w:pPr>
                      <w:spacing w:line="194" w:lineRule="exact" w:before="0"/>
                      <w:ind w:left="0" w:right="0" w:firstLine="0"/>
                      <w:jc w:val="left"/>
                      <w:rPr>
                        <w:sz w:val="16"/>
                      </w:rPr>
                    </w:pPr>
                    <w:r>
                      <w:rPr>
                        <w:sz w:val="16"/>
                      </w:rPr>
                      <w:t>Requires </w:t>
                    </w:r>
                    <w:r>
                      <w:rPr>
                        <w:rFonts w:ascii="Myriad Pro Light"/>
                        <w:b/>
                        <w:sz w:val="16"/>
                      </w:rPr>
                      <w:t>BQ78 </w:t>
                    </w:r>
                    <w:r>
                      <w:rPr>
                        <w:sz w:val="16"/>
                      </w:rPr>
                      <w:t>nut for bulkhead mount</w:t>
                    </w:r>
                  </w:p>
                </w:txbxContent>
              </v:textbox>
              <w10:wrap type="none"/>
            </v:shape>
            <v:shape style="position:absolute;left:8119;top:-1990;width:2295;height:919" type="#_x0000_t202" filled="false" stroked="false">
              <v:textbox inset="0,0,0,0">
                <w:txbxContent>
                  <w:p>
                    <w:pPr>
                      <w:spacing w:line="242" w:lineRule="exact" w:before="0"/>
                      <w:ind w:left="2" w:right="0" w:firstLine="0"/>
                      <w:jc w:val="left"/>
                      <w:rPr>
                        <w:i/>
                        <w:sz w:val="20"/>
                      </w:rPr>
                    </w:pPr>
                    <w:r>
                      <w:rPr>
                        <w:rFonts w:ascii="Myriad Pro Light"/>
                        <w:b/>
                        <w:sz w:val="20"/>
                      </w:rPr>
                      <w:t>BQ292 </w:t>
                    </w:r>
                    <w:r>
                      <w:rPr>
                        <w:i/>
                        <w:color w:val="D2232A"/>
                        <w:sz w:val="20"/>
                      </w:rPr>
                      <w:t>-3 JIC Union</w:t>
                    </w:r>
                  </w:p>
                  <w:p>
                    <w:pPr>
                      <w:spacing w:line="242" w:lineRule="exact" w:before="0"/>
                      <w:ind w:left="2" w:right="0" w:firstLine="0"/>
                      <w:jc w:val="left"/>
                      <w:rPr>
                        <w:sz w:val="20"/>
                      </w:rPr>
                    </w:pPr>
                    <w:r>
                      <w:rPr>
                        <w:rFonts w:ascii="Myriad Pro Light"/>
                        <w:b/>
                        <w:sz w:val="20"/>
                      </w:rPr>
                      <w:t>BQ292SS </w:t>
                    </w:r>
                    <w:r>
                      <w:rPr>
                        <w:sz w:val="20"/>
                      </w:rPr>
                      <w:t>Stainless version</w:t>
                    </w:r>
                  </w:p>
                  <w:p>
                    <w:pPr>
                      <w:spacing w:line="192" w:lineRule="exact" w:before="49"/>
                      <w:ind w:left="0" w:right="0" w:firstLine="0"/>
                      <w:jc w:val="left"/>
                      <w:rPr>
                        <w:sz w:val="16"/>
                      </w:rPr>
                    </w:pPr>
                    <w:r>
                      <w:rPr>
                        <w:sz w:val="16"/>
                      </w:rPr>
                      <w:t>3/8-24 </w:t>
                    </w:r>
                    <w:r>
                      <w:rPr>
                        <w:sz w:val="14"/>
                      </w:rPr>
                      <w:t>UNF</w:t>
                    </w:r>
                    <w:r>
                      <w:rPr>
                        <w:sz w:val="16"/>
                      </w:rPr>
                      <w:t>, 7/16” hex</w:t>
                    </w:r>
                  </w:p>
                  <w:p>
                    <w:pPr>
                      <w:spacing w:before="0"/>
                      <w:ind w:left="0" w:right="0" w:firstLine="0"/>
                      <w:jc w:val="left"/>
                      <w:rPr>
                        <w:sz w:val="16"/>
                      </w:rPr>
                    </w:pPr>
                    <w:r>
                      <w:rPr>
                        <w:sz w:val="16"/>
                      </w:rPr>
                      <w:t>30.7mm overall length</w:t>
                    </w:r>
                  </w:p>
                </w:txbxContent>
              </v:textbox>
              <w10:wrap type="none"/>
            </v:shape>
            <v:shape style="position:absolute;left:720;top:-2666;width:1488;height:340" type="#_x0000_t202" filled="true" fillcolor="#d2232a" stroked="false">
              <v:textbox inset="0,0,0,0">
                <w:txbxContent>
                  <w:p>
                    <w:pPr>
                      <w:spacing w:before="6"/>
                      <w:ind w:left="100" w:right="0" w:firstLine="0"/>
                      <w:jc w:val="left"/>
                      <w:rPr>
                        <w:rFonts w:ascii="Myriad Pro Light"/>
                        <w:b/>
                        <w:sz w:val="24"/>
                      </w:rPr>
                    </w:pPr>
                    <w:r>
                      <w:rPr>
                        <w:rFonts w:ascii="Myriad Pro Light"/>
                        <w:b/>
                        <w:color w:val="FFFFFF"/>
                        <w:sz w:val="24"/>
                      </w:rPr>
                      <w:t>Male Unions</w:t>
                    </w:r>
                  </w:p>
                </w:txbxContent>
              </v:textbox>
              <v:fill type="solid"/>
              <w10:wrap type="none"/>
            </v:shape>
            <w10:wrap type="none"/>
          </v:group>
        </w:pict>
      </w:r>
      <w:r>
        <w:rPr>
          <w:rFonts w:ascii="Myriad Pro Light"/>
          <w:b/>
          <w:sz w:val="20"/>
        </w:rPr>
        <w:t>BQB06   </w:t>
      </w:r>
      <w:r>
        <w:rPr>
          <w:i/>
          <w:color w:val="D2232A"/>
          <w:sz w:val="20"/>
        </w:rPr>
        <w:t>Universal</w:t>
      </w:r>
      <w:r>
        <w:rPr>
          <w:i/>
          <w:color w:val="D2232A"/>
          <w:spacing w:val="-25"/>
          <w:sz w:val="20"/>
        </w:rPr>
        <w:t> </w:t>
      </w:r>
      <w:r>
        <w:rPr>
          <w:i/>
          <w:color w:val="D2232A"/>
          <w:sz w:val="20"/>
        </w:rPr>
        <w:t>Bracket</w:t>
      </w:r>
    </w:p>
    <w:p>
      <w:pPr>
        <w:pStyle w:val="BodyText"/>
        <w:spacing w:before="50"/>
        <w:ind w:left="920"/>
      </w:pPr>
      <w:r>
        <w:rPr/>
        <w:pict>
          <v:group style="position:absolute;margin-left:33pt;margin-top:-28.484007pt;width:507pt;height:190.3pt;mso-position-horizontal-relative:page;mso-position-vertical-relative:paragraph;z-index:-310216" coordorigin="660,-570" coordsize="10140,3806">
            <v:line style="position:absolute" from="720,-550" to="10800,-550" stroked="true" strokeweight="2pt" strokecolor="#d2232a">
              <v:stroke dashstyle="solid"/>
            </v:line>
            <v:shape style="position:absolute;left:6970;top:428;width:1487;height:1343" type="#_x0000_t75" stroked="false">
              <v:imagedata r:id="rId53" o:title=""/>
            </v:shape>
            <v:shape style="position:absolute;left:5960;top:-470;width:1731;height:1473" type="#_x0000_t75" stroked="false">
              <v:imagedata r:id="rId54" o:title=""/>
            </v:shape>
            <v:shape style="position:absolute;left:660;top:1650;width:2316;height:1586" type="#_x0000_t75" stroked="false">
              <v:imagedata r:id="rId55" o:title=""/>
            </v:shape>
            <v:shape style="position:absolute;left:5770;top:1826;width:2086;height:1235" type="#_x0000_t75" stroked="false">
              <v:imagedata r:id="rId56" o:title=""/>
            </v:shape>
            <v:shape style="position:absolute;left:3143;top:1784;width:2235;height:1318" type="#_x0000_t75" stroked="false">
              <v:imagedata r:id="rId57" o:title=""/>
            </v:shape>
            <v:shape style="position:absolute;left:1255;top:-6;width:2231;height:1492" type="#_x0000_t75" stroked="false">
              <v:imagedata r:id="rId58" o:title=""/>
            </v:shape>
            <v:shape style="position:absolute;left:720;top:-530;width:2082;height:340" type="#_x0000_t202" filled="true" fillcolor="#d2232a" stroked="false">
              <v:textbox inset="0,0,0,0">
                <w:txbxContent>
                  <w:p>
                    <w:pPr>
                      <w:spacing w:before="6"/>
                      <w:ind w:left="100" w:right="0" w:firstLine="0"/>
                      <w:jc w:val="left"/>
                      <w:rPr>
                        <w:rFonts w:ascii="Myriad Pro Light"/>
                        <w:b/>
                        <w:sz w:val="24"/>
                      </w:rPr>
                    </w:pPr>
                    <w:r>
                      <w:rPr>
                        <w:rFonts w:ascii="Myriad Pro Light"/>
                        <w:b/>
                        <w:color w:val="FFFFFF"/>
                        <w:sz w:val="24"/>
                      </w:rPr>
                      <w:t>Clips and Brackets</w:t>
                    </w:r>
                  </w:p>
                </w:txbxContent>
              </v:textbox>
              <v:fill type="solid"/>
              <w10:wrap type="none"/>
            </v:shape>
            <w10:wrap type="none"/>
          </v:group>
        </w:pict>
      </w:r>
      <w:r>
        <w:rPr/>
        <w:t>19mm hole, 5mm mount</w:t>
      </w:r>
      <w:r>
        <w:rPr>
          <w:spacing w:val="-3"/>
        </w:rPr>
        <w:t> </w:t>
      </w:r>
      <w:r>
        <w:rPr/>
        <w:t>holes</w:t>
      </w:r>
    </w:p>
    <w:p>
      <w:pPr>
        <w:pStyle w:val="BodyText"/>
        <w:rPr>
          <w:sz w:val="18"/>
        </w:rPr>
      </w:pPr>
    </w:p>
    <w:p>
      <w:pPr>
        <w:spacing w:before="117"/>
        <w:ind w:left="1761" w:right="0" w:firstLine="0"/>
        <w:jc w:val="left"/>
        <w:rPr>
          <w:i/>
          <w:sz w:val="20"/>
        </w:rPr>
      </w:pPr>
      <w:r>
        <w:rPr>
          <w:rFonts w:ascii="Myriad Pro Light"/>
          <w:b/>
          <w:sz w:val="20"/>
        </w:rPr>
        <w:t>BQB244 </w:t>
      </w:r>
      <w:r>
        <w:rPr>
          <w:i/>
          <w:color w:val="D2232A"/>
          <w:sz w:val="20"/>
        </w:rPr>
        <w:t>Universal Bracket</w:t>
      </w:r>
    </w:p>
    <w:p>
      <w:pPr>
        <w:pStyle w:val="BodyText"/>
        <w:spacing w:line="192" w:lineRule="exact" w:before="50"/>
        <w:ind w:left="1161" w:right="1739"/>
        <w:jc w:val="center"/>
      </w:pPr>
      <w:r>
        <w:rPr/>
        <w:t>17mm hole</w:t>
      </w:r>
    </w:p>
    <w:p>
      <w:pPr>
        <w:pStyle w:val="BodyText"/>
        <w:ind w:left="1739" w:right="1739"/>
        <w:jc w:val="center"/>
      </w:pPr>
      <w:r>
        <w:rPr/>
        <w:t>6.8mm mount holes</w:t>
      </w:r>
    </w:p>
    <w:p>
      <w:pPr>
        <w:spacing w:after="0"/>
        <w:jc w:val="center"/>
        <w:sectPr>
          <w:type w:val="continuous"/>
          <w:pgSz w:w="12240" w:h="15840"/>
          <w:pgMar w:top="0" w:bottom="280" w:left="0" w:right="580"/>
          <w:cols w:num="4" w:equalWidth="0">
            <w:col w:w="2077" w:space="40"/>
            <w:col w:w="1422" w:space="39"/>
            <w:col w:w="2202" w:space="1020"/>
            <w:col w:w="4860"/>
          </w:cols>
        </w:sectPr>
      </w:pPr>
    </w:p>
    <w:p>
      <w:pPr>
        <w:pStyle w:val="BodyText"/>
        <w:rPr>
          <w:sz w:val="20"/>
        </w:rPr>
      </w:pPr>
    </w:p>
    <w:p>
      <w:pPr>
        <w:pStyle w:val="BodyText"/>
        <w:rPr>
          <w:sz w:val="20"/>
        </w:rPr>
      </w:pPr>
    </w:p>
    <w:p>
      <w:pPr>
        <w:pStyle w:val="BodyText"/>
        <w:spacing w:before="6" w:after="1"/>
        <w:rPr>
          <w:sz w:val="19"/>
        </w:rPr>
      </w:pPr>
    </w:p>
    <w:p>
      <w:pPr>
        <w:pStyle w:val="BodyText"/>
        <w:ind w:left="8660"/>
        <w:rPr>
          <w:sz w:val="20"/>
        </w:rPr>
      </w:pPr>
      <w:r>
        <w:rPr>
          <w:sz w:val="20"/>
        </w:rPr>
        <w:drawing>
          <wp:inline distT="0" distB="0" distL="0" distR="0">
            <wp:extent cx="914400" cy="585216"/>
            <wp:effectExtent l="0" t="0" r="0" b="0"/>
            <wp:docPr id="27" name="image51.png" descr=""/>
            <wp:cNvGraphicFramePr>
              <a:graphicFrameLocks noChangeAspect="1"/>
            </wp:cNvGraphicFramePr>
            <a:graphic>
              <a:graphicData uri="http://schemas.openxmlformats.org/drawingml/2006/picture">
                <pic:pic>
                  <pic:nvPicPr>
                    <pic:cNvPr id="28" name="image51.png"/>
                    <pic:cNvPicPr/>
                  </pic:nvPicPr>
                  <pic:blipFill>
                    <a:blip r:embed="rId59" cstate="print"/>
                    <a:stretch>
                      <a:fillRect/>
                    </a:stretch>
                  </pic:blipFill>
                  <pic:spPr>
                    <a:xfrm>
                      <a:off x="0" y="0"/>
                      <a:ext cx="914400" cy="585216"/>
                    </a:xfrm>
                    <a:prstGeom prst="rect">
                      <a:avLst/>
                    </a:prstGeom>
                  </pic:spPr>
                </pic:pic>
              </a:graphicData>
            </a:graphic>
          </wp:inline>
        </w:drawing>
      </w:r>
      <w:r>
        <w:rPr>
          <w:sz w:val="20"/>
        </w:rPr>
      </w:r>
    </w:p>
    <w:p>
      <w:pPr>
        <w:pStyle w:val="BodyText"/>
        <w:spacing w:before="2"/>
        <w:rPr>
          <w:sz w:val="7"/>
        </w:rPr>
      </w:pPr>
    </w:p>
    <w:p>
      <w:pPr>
        <w:spacing w:after="0"/>
        <w:rPr>
          <w:sz w:val="7"/>
        </w:rPr>
        <w:sectPr>
          <w:type w:val="continuous"/>
          <w:pgSz w:w="12240" w:h="15840"/>
          <w:pgMar w:top="0" w:bottom="280" w:left="0" w:right="580"/>
        </w:sectPr>
      </w:pPr>
    </w:p>
    <w:p>
      <w:pPr>
        <w:spacing w:line="244" w:lineRule="exact" w:before="107"/>
        <w:ind w:left="1991" w:right="0" w:firstLine="0"/>
        <w:jc w:val="left"/>
        <w:rPr>
          <w:rFonts w:ascii="Myriad Pro Light"/>
          <w:b/>
          <w:sz w:val="20"/>
        </w:rPr>
      </w:pPr>
      <w:r>
        <w:rPr>
          <w:rFonts w:ascii="Myriad Pro Light"/>
          <w:b/>
          <w:sz w:val="20"/>
        </w:rPr>
        <w:t>BQ3052</w:t>
      </w:r>
    </w:p>
    <w:p>
      <w:pPr>
        <w:pStyle w:val="Heading5"/>
        <w:spacing w:line="240" w:lineRule="exact"/>
        <w:ind w:left="1989"/>
        <w:rPr>
          <w:i/>
        </w:rPr>
      </w:pPr>
      <w:r>
        <w:rPr>
          <w:i/>
          <w:color w:val="D2232A"/>
        </w:rPr>
        <w:t>Universal Clip</w:t>
      </w:r>
    </w:p>
    <w:p>
      <w:pPr>
        <w:spacing w:line="244" w:lineRule="exact" w:before="107"/>
        <w:ind w:left="1400" w:right="0" w:firstLine="0"/>
        <w:jc w:val="left"/>
        <w:rPr>
          <w:rFonts w:ascii="Myriad Pro Light"/>
          <w:b/>
          <w:sz w:val="20"/>
        </w:rPr>
      </w:pPr>
      <w:r>
        <w:rPr/>
        <w:br w:type="column"/>
      </w:r>
      <w:r>
        <w:rPr>
          <w:rFonts w:ascii="Myriad Pro Light"/>
          <w:b/>
          <w:sz w:val="20"/>
        </w:rPr>
        <w:t>BQ3052SS</w:t>
      </w:r>
    </w:p>
    <w:p>
      <w:pPr>
        <w:spacing w:line="240" w:lineRule="exact" w:before="0"/>
        <w:ind w:left="1398" w:right="0" w:firstLine="0"/>
        <w:jc w:val="left"/>
        <w:rPr>
          <w:i/>
          <w:sz w:val="20"/>
        </w:rPr>
      </w:pPr>
      <w:r>
        <w:rPr>
          <w:i/>
          <w:color w:val="D2232A"/>
          <w:sz w:val="20"/>
        </w:rPr>
        <w:t>Universal Clip - </w:t>
      </w:r>
      <w:r>
        <w:rPr>
          <w:i/>
          <w:color w:val="D2232A"/>
          <w:spacing w:val="-3"/>
          <w:sz w:val="20"/>
        </w:rPr>
        <w:t>Stainless</w:t>
      </w:r>
    </w:p>
    <w:p>
      <w:pPr>
        <w:spacing w:line="244" w:lineRule="exact" w:before="107"/>
        <w:ind w:left="552" w:right="0" w:firstLine="0"/>
        <w:jc w:val="left"/>
        <w:rPr>
          <w:rFonts w:ascii="Myriad Pro Light"/>
          <w:b/>
          <w:sz w:val="20"/>
        </w:rPr>
      </w:pPr>
      <w:r>
        <w:rPr/>
        <w:br w:type="column"/>
      </w:r>
      <w:r>
        <w:rPr>
          <w:rFonts w:ascii="Myriad Pro Light"/>
          <w:b/>
          <w:sz w:val="20"/>
        </w:rPr>
        <w:t>BQ3053</w:t>
      </w:r>
    </w:p>
    <w:p>
      <w:pPr>
        <w:spacing w:line="240" w:lineRule="exact" w:before="0"/>
        <w:ind w:left="550" w:right="0" w:firstLine="0"/>
        <w:jc w:val="left"/>
        <w:rPr>
          <w:i/>
          <w:sz w:val="20"/>
        </w:rPr>
      </w:pPr>
      <w:r>
        <w:rPr>
          <w:i/>
          <w:color w:val="D2232A"/>
          <w:sz w:val="20"/>
        </w:rPr>
        <w:t>Clip - suits </w:t>
      </w:r>
      <w:r>
        <w:rPr>
          <w:i/>
          <w:color w:val="D2232A"/>
          <w:spacing w:val="-7"/>
          <w:sz w:val="20"/>
        </w:rPr>
        <w:t>Toyota</w:t>
      </w:r>
    </w:p>
    <w:p>
      <w:pPr>
        <w:spacing w:line="244" w:lineRule="exact" w:before="100"/>
        <w:ind w:left="293" w:right="0" w:firstLine="0"/>
        <w:jc w:val="left"/>
        <w:rPr>
          <w:rFonts w:ascii="Myriad Pro Light"/>
          <w:b/>
          <w:sz w:val="20"/>
        </w:rPr>
      </w:pPr>
      <w:r>
        <w:rPr/>
        <w:br w:type="column"/>
      </w:r>
      <w:r>
        <w:rPr>
          <w:rFonts w:ascii="Myriad Pro Light"/>
          <w:b/>
          <w:sz w:val="20"/>
        </w:rPr>
        <w:t>BQ71</w:t>
      </w:r>
    </w:p>
    <w:p>
      <w:pPr>
        <w:spacing w:line="240" w:lineRule="exact" w:before="0"/>
        <w:ind w:left="291" w:right="0" w:firstLine="0"/>
        <w:jc w:val="left"/>
        <w:rPr>
          <w:i/>
          <w:sz w:val="20"/>
        </w:rPr>
      </w:pPr>
      <w:r>
        <w:rPr>
          <w:i/>
          <w:color w:val="D2232A"/>
          <w:sz w:val="20"/>
        </w:rPr>
        <w:t>Bracket Retaining Screws</w:t>
      </w:r>
    </w:p>
    <w:p>
      <w:pPr>
        <w:pStyle w:val="BodyText"/>
        <w:spacing w:before="50"/>
        <w:ind w:left="291"/>
      </w:pPr>
      <w:r>
        <w:rPr/>
        <w:t>pack of 50</w:t>
      </w:r>
    </w:p>
    <w:p>
      <w:pPr>
        <w:spacing w:after="0"/>
        <w:sectPr>
          <w:type w:val="continuous"/>
          <w:pgSz w:w="12240" w:h="15840"/>
          <w:pgMar w:top="0" w:bottom="280" w:left="0" w:right="580"/>
          <w:cols w:num="4" w:equalWidth="0">
            <w:col w:w="3080" w:space="40"/>
            <w:col w:w="3321" w:space="39"/>
            <w:col w:w="1936" w:space="39"/>
            <w:col w:w="3205"/>
          </w:cols>
        </w:sectPr>
      </w:pPr>
    </w:p>
    <w:p>
      <w:pPr>
        <w:pStyle w:val="BodyText"/>
        <w:rPr>
          <w:sz w:val="20"/>
        </w:rPr>
      </w:pPr>
    </w:p>
    <w:p>
      <w:pPr>
        <w:pStyle w:val="BodyText"/>
        <w:spacing w:before="10" w:after="1"/>
        <w:rPr>
          <w:sz w:val="17"/>
        </w:rPr>
      </w:pPr>
    </w:p>
    <w:tbl>
      <w:tblPr>
        <w:tblW w:w="0" w:type="auto"/>
        <w:jc w:val="left"/>
        <w:tblInd w:w="18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91"/>
        <w:gridCol w:w="1379"/>
        <w:gridCol w:w="921"/>
        <w:gridCol w:w="1070"/>
      </w:tblGrid>
      <w:tr>
        <w:trPr>
          <w:trHeight w:val="267" w:hRule="atLeast"/>
        </w:trPr>
        <w:tc>
          <w:tcPr>
            <w:tcW w:w="1091" w:type="dxa"/>
            <w:tcBorders>
              <w:bottom w:val="single" w:sz="4" w:space="0" w:color="58595B"/>
              <w:right w:val="single" w:sz="6" w:space="0" w:color="D2232A"/>
            </w:tcBorders>
          </w:tcPr>
          <w:p>
            <w:pPr>
              <w:pStyle w:val="TableParagraph"/>
              <w:spacing w:before="37"/>
              <w:ind w:left="80"/>
              <w:rPr>
                <w:rFonts w:ascii="Myriad Pro Light"/>
                <w:b/>
                <w:sz w:val="16"/>
              </w:rPr>
            </w:pPr>
            <w:r>
              <w:rPr>
                <w:rFonts w:ascii="Myriad Pro Light"/>
                <w:b/>
                <w:sz w:val="16"/>
              </w:rPr>
              <w:t>Part Number</w:t>
            </w:r>
          </w:p>
        </w:tc>
        <w:tc>
          <w:tcPr>
            <w:tcW w:w="1379" w:type="dxa"/>
            <w:tcBorders>
              <w:top w:val="single" w:sz="6" w:space="0" w:color="D2232A"/>
              <w:left w:val="single" w:sz="6" w:space="0" w:color="D2232A"/>
              <w:bottom w:val="single" w:sz="4" w:space="0" w:color="58595B"/>
              <w:right w:val="single" w:sz="6" w:space="0" w:color="D2232A"/>
            </w:tcBorders>
          </w:tcPr>
          <w:p>
            <w:pPr>
              <w:pStyle w:val="TableParagraph"/>
              <w:spacing w:before="37"/>
              <w:ind w:left="219" w:right="219"/>
              <w:jc w:val="center"/>
              <w:rPr>
                <w:rFonts w:ascii="Myriad Pro Light"/>
                <w:b/>
                <w:sz w:val="16"/>
              </w:rPr>
            </w:pPr>
            <w:r>
              <w:rPr>
                <w:rFonts w:ascii="Myriad Pro Light"/>
                <w:b/>
                <w:sz w:val="16"/>
              </w:rPr>
              <w:t>Thread</w:t>
            </w:r>
          </w:p>
        </w:tc>
        <w:tc>
          <w:tcPr>
            <w:tcW w:w="921" w:type="dxa"/>
            <w:tcBorders>
              <w:left w:val="single" w:sz="6" w:space="0" w:color="D2232A"/>
              <w:bottom w:val="single" w:sz="4" w:space="0" w:color="58595B"/>
            </w:tcBorders>
          </w:tcPr>
          <w:p>
            <w:pPr>
              <w:pStyle w:val="TableParagraph"/>
              <w:spacing w:before="37"/>
              <w:ind w:left="132" w:right="160"/>
              <w:jc w:val="center"/>
              <w:rPr>
                <w:rFonts w:ascii="Myriad Pro Light"/>
                <w:b/>
                <w:sz w:val="16"/>
              </w:rPr>
            </w:pPr>
            <w:r>
              <w:rPr>
                <w:rFonts w:ascii="Myriad Pro Light"/>
                <w:b/>
                <w:sz w:val="16"/>
              </w:rPr>
              <w:t>Hex Size</w:t>
            </w:r>
          </w:p>
        </w:tc>
        <w:tc>
          <w:tcPr>
            <w:tcW w:w="1070" w:type="dxa"/>
            <w:tcBorders>
              <w:bottom w:val="single" w:sz="4" w:space="0" w:color="58595B"/>
            </w:tcBorders>
          </w:tcPr>
          <w:p>
            <w:pPr>
              <w:pStyle w:val="TableParagraph"/>
              <w:spacing w:before="37"/>
              <w:ind w:left="166" w:right="185"/>
              <w:jc w:val="center"/>
              <w:rPr>
                <w:rFonts w:ascii="Myriad Pro Light"/>
                <w:b/>
                <w:sz w:val="16"/>
              </w:rPr>
            </w:pPr>
            <w:r>
              <w:rPr>
                <w:rFonts w:ascii="Myriad Pro Light"/>
                <w:b/>
                <w:sz w:val="16"/>
              </w:rPr>
              <w:t>Thickness</w:t>
            </w:r>
          </w:p>
        </w:tc>
      </w:tr>
      <w:tr>
        <w:trPr>
          <w:trHeight w:val="282" w:hRule="atLeast"/>
        </w:trPr>
        <w:tc>
          <w:tcPr>
            <w:tcW w:w="1091" w:type="dxa"/>
            <w:tcBorders>
              <w:top w:val="single" w:sz="4" w:space="0" w:color="58595B"/>
              <w:right w:val="single" w:sz="6" w:space="0" w:color="D2232A"/>
            </w:tcBorders>
          </w:tcPr>
          <w:p>
            <w:pPr>
              <w:pStyle w:val="TableParagraph"/>
              <w:spacing w:before="44"/>
              <w:ind w:left="120"/>
              <w:rPr>
                <w:rFonts w:ascii="Myriad Pro Light"/>
                <w:b/>
                <w:sz w:val="16"/>
              </w:rPr>
            </w:pPr>
            <w:r>
              <w:rPr>
                <w:rFonts w:ascii="Myriad Pro Light"/>
                <w:b/>
                <w:sz w:val="16"/>
              </w:rPr>
              <w:t>BQ78</w:t>
            </w:r>
          </w:p>
        </w:tc>
        <w:tc>
          <w:tcPr>
            <w:tcW w:w="1379" w:type="dxa"/>
            <w:tcBorders>
              <w:top w:val="single" w:sz="4" w:space="0" w:color="58595B"/>
              <w:left w:val="single" w:sz="6" w:space="0" w:color="D2232A"/>
              <w:right w:val="single" w:sz="6" w:space="0" w:color="D2232A"/>
            </w:tcBorders>
          </w:tcPr>
          <w:p>
            <w:pPr>
              <w:pStyle w:val="TableParagraph"/>
              <w:spacing w:before="47"/>
              <w:ind w:left="221" w:right="219"/>
              <w:jc w:val="center"/>
              <w:rPr>
                <w:sz w:val="14"/>
              </w:rPr>
            </w:pPr>
            <w:r>
              <w:rPr>
                <w:sz w:val="16"/>
              </w:rPr>
              <w:t>3/8-24 </w:t>
            </w:r>
            <w:r>
              <w:rPr>
                <w:sz w:val="14"/>
              </w:rPr>
              <w:t>UNF</w:t>
            </w:r>
          </w:p>
        </w:tc>
        <w:tc>
          <w:tcPr>
            <w:tcW w:w="921" w:type="dxa"/>
            <w:tcBorders>
              <w:top w:val="single" w:sz="4" w:space="0" w:color="58595B"/>
              <w:left w:val="single" w:sz="6" w:space="0" w:color="D2232A"/>
            </w:tcBorders>
          </w:tcPr>
          <w:p>
            <w:pPr>
              <w:pStyle w:val="TableParagraph"/>
              <w:spacing w:before="47"/>
              <w:ind w:left="132" w:right="146"/>
              <w:jc w:val="center"/>
              <w:rPr>
                <w:sz w:val="16"/>
              </w:rPr>
            </w:pPr>
            <w:r>
              <w:rPr>
                <w:sz w:val="16"/>
              </w:rPr>
              <w:t>1/2”</w:t>
            </w:r>
          </w:p>
        </w:tc>
        <w:tc>
          <w:tcPr>
            <w:tcW w:w="1070" w:type="dxa"/>
            <w:tcBorders>
              <w:top w:val="single" w:sz="4" w:space="0" w:color="58595B"/>
            </w:tcBorders>
          </w:tcPr>
          <w:p>
            <w:pPr>
              <w:pStyle w:val="TableParagraph"/>
              <w:spacing w:before="47"/>
              <w:ind w:left="166" w:right="185"/>
              <w:jc w:val="center"/>
              <w:rPr>
                <w:sz w:val="16"/>
              </w:rPr>
            </w:pPr>
            <w:r>
              <w:rPr>
                <w:sz w:val="16"/>
              </w:rPr>
              <w:t>5 mm</w:t>
            </w:r>
          </w:p>
        </w:tc>
      </w:tr>
      <w:tr>
        <w:trPr>
          <w:trHeight w:val="280" w:hRule="atLeast"/>
        </w:trPr>
        <w:tc>
          <w:tcPr>
            <w:tcW w:w="1091" w:type="dxa"/>
            <w:tcBorders>
              <w:right w:val="single" w:sz="6" w:space="0" w:color="D2232A"/>
            </w:tcBorders>
          </w:tcPr>
          <w:p>
            <w:pPr>
              <w:pStyle w:val="TableParagraph"/>
              <w:spacing w:before="42"/>
              <w:ind w:left="119"/>
              <w:rPr>
                <w:rFonts w:ascii="Myriad Pro Light"/>
                <w:b/>
                <w:sz w:val="16"/>
              </w:rPr>
            </w:pPr>
            <w:r>
              <w:rPr>
                <w:rFonts w:ascii="Myriad Pro Light"/>
                <w:b/>
                <w:sz w:val="16"/>
              </w:rPr>
              <w:t>BQ80</w:t>
            </w:r>
          </w:p>
        </w:tc>
        <w:tc>
          <w:tcPr>
            <w:tcW w:w="1379" w:type="dxa"/>
            <w:tcBorders>
              <w:left w:val="single" w:sz="6" w:space="0" w:color="D2232A"/>
              <w:right w:val="single" w:sz="6" w:space="0" w:color="D2232A"/>
            </w:tcBorders>
          </w:tcPr>
          <w:p>
            <w:pPr>
              <w:pStyle w:val="TableParagraph"/>
              <w:ind w:left="220" w:right="219"/>
              <w:jc w:val="center"/>
              <w:rPr>
                <w:sz w:val="14"/>
              </w:rPr>
            </w:pPr>
            <w:r>
              <w:rPr>
                <w:sz w:val="16"/>
              </w:rPr>
              <w:t>7/16-20 </w:t>
            </w:r>
            <w:r>
              <w:rPr>
                <w:sz w:val="14"/>
              </w:rPr>
              <w:t>UNF</w:t>
            </w:r>
          </w:p>
        </w:tc>
        <w:tc>
          <w:tcPr>
            <w:tcW w:w="921" w:type="dxa"/>
            <w:tcBorders>
              <w:left w:val="single" w:sz="6" w:space="0" w:color="D2232A"/>
            </w:tcBorders>
          </w:tcPr>
          <w:p>
            <w:pPr>
              <w:pStyle w:val="TableParagraph"/>
              <w:ind w:left="132" w:right="146"/>
              <w:jc w:val="center"/>
              <w:rPr>
                <w:sz w:val="16"/>
              </w:rPr>
            </w:pPr>
            <w:r>
              <w:rPr>
                <w:sz w:val="16"/>
              </w:rPr>
              <w:t>5/8”</w:t>
            </w:r>
          </w:p>
        </w:tc>
        <w:tc>
          <w:tcPr>
            <w:tcW w:w="1070" w:type="dxa"/>
          </w:tcPr>
          <w:p>
            <w:pPr>
              <w:pStyle w:val="TableParagraph"/>
              <w:ind w:left="166" w:right="185"/>
              <w:jc w:val="center"/>
              <w:rPr>
                <w:sz w:val="16"/>
              </w:rPr>
            </w:pPr>
            <w:r>
              <w:rPr>
                <w:sz w:val="16"/>
              </w:rPr>
              <w:t>6 mm</w:t>
            </w:r>
          </w:p>
        </w:tc>
      </w:tr>
      <w:tr>
        <w:trPr>
          <w:trHeight w:val="280" w:hRule="atLeast"/>
        </w:trPr>
        <w:tc>
          <w:tcPr>
            <w:tcW w:w="1091" w:type="dxa"/>
            <w:tcBorders>
              <w:right w:val="single" w:sz="6" w:space="0" w:color="D2232A"/>
            </w:tcBorders>
          </w:tcPr>
          <w:p>
            <w:pPr>
              <w:pStyle w:val="TableParagraph"/>
              <w:spacing w:before="42"/>
              <w:ind w:left="119"/>
              <w:rPr>
                <w:rFonts w:ascii="Myriad Pro Light"/>
                <w:b/>
                <w:sz w:val="16"/>
              </w:rPr>
            </w:pPr>
            <w:r>
              <w:rPr>
                <w:rFonts w:ascii="Myriad Pro Light"/>
                <w:b/>
                <w:sz w:val="16"/>
              </w:rPr>
              <w:t>BQ83</w:t>
            </w:r>
          </w:p>
        </w:tc>
        <w:tc>
          <w:tcPr>
            <w:tcW w:w="1379" w:type="dxa"/>
            <w:tcBorders>
              <w:left w:val="single" w:sz="6" w:space="0" w:color="D2232A"/>
              <w:right w:val="single" w:sz="6" w:space="0" w:color="D2232A"/>
            </w:tcBorders>
          </w:tcPr>
          <w:p>
            <w:pPr>
              <w:pStyle w:val="TableParagraph"/>
              <w:ind w:left="221" w:right="219"/>
              <w:jc w:val="center"/>
              <w:rPr>
                <w:sz w:val="14"/>
              </w:rPr>
            </w:pPr>
            <w:r>
              <w:rPr>
                <w:sz w:val="16"/>
              </w:rPr>
              <w:t>1/2-20 </w:t>
            </w:r>
            <w:r>
              <w:rPr>
                <w:sz w:val="14"/>
              </w:rPr>
              <w:t>UNF</w:t>
            </w:r>
          </w:p>
        </w:tc>
        <w:tc>
          <w:tcPr>
            <w:tcW w:w="921" w:type="dxa"/>
            <w:tcBorders>
              <w:left w:val="single" w:sz="6" w:space="0" w:color="D2232A"/>
            </w:tcBorders>
          </w:tcPr>
          <w:p>
            <w:pPr>
              <w:pStyle w:val="TableParagraph"/>
              <w:ind w:left="132" w:right="146"/>
              <w:jc w:val="center"/>
              <w:rPr>
                <w:sz w:val="16"/>
              </w:rPr>
            </w:pPr>
            <w:r>
              <w:rPr>
                <w:sz w:val="16"/>
              </w:rPr>
              <w:t>3/4”</w:t>
            </w:r>
          </w:p>
        </w:tc>
        <w:tc>
          <w:tcPr>
            <w:tcW w:w="1070" w:type="dxa"/>
          </w:tcPr>
          <w:p>
            <w:pPr>
              <w:pStyle w:val="TableParagraph"/>
              <w:ind w:left="166" w:right="185"/>
              <w:jc w:val="center"/>
              <w:rPr>
                <w:sz w:val="16"/>
              </w:rPr>
            </w:pPr>
            <w:r>
              <w:rPr>
                <w:sz w:val="16"/>
              </w:rPr>
              <w:t>6 mm</w:t>
            </w:r>
          </w:p>
        </w:tc>
      </w:tr>
      <w:tr>
        <w:trPr>
          <w:trHeight w:val="280" w:hRule="atLeast"/>
        </w:trPr>
        <w:tc>
          <w:tcPr>
            <w:tcW w:w="1091" w:type="dxa"/>
            <w:tcBorders>
              <w:right w:val="single" w:sz="6" w:space="0" w:color="D2232A"/>
            </w:tcBorders>
          </w:tcPr>
          <w:p>
            <w:pPr>
              <w:pStyle w:val="TableParagraph"/>
              <w:spacing w:before="42"/>
              <w:ind w:left="119"/>
              <w:rPr>
                <w:rFonts w:ascii="Myriad Pro Light"/>
                <w:b/>
                <w:sz w:val="16"/>
              </w:rPr>
            </w:pPr>
            <w:r>
              <w:rPr>
                <w:rFonts w:ascii="Myriad Pro Light"/>
                <w:b/>
                <w:sz w:val="16"/>
              </w:rPr>
              <w:t>BQ13</w:t>
            </w:r>
          </w:p>
        </w:tc>
        <w:tc>
          <w:tcPr>
            <w:tcW w:w="1379" w:type="dxa"/>
            <w:tcBorders>
              <w:left w:val="single" w:sz="6" w:space="0" w:color="D2232A"/>
              <w:right w:val="single" w:sz="6" w:space="0" w:color="D2232A"/>
            </w:tcBorders>
          </w:tcPr>
          <w:p>
            <w:pPr>
              <w:pStyle w:val="TableParagraph"/>
              <w:ind w:left="221" w:right="219"/>
              <w:jc w:val="center"/>
              <w:rPr>
                <w:sz w:val="14"/>
              </w:rPr>
            </w:pPr>
            <w:r>
              <w:rPr>
                <w:sz w:val="16"/>
              </w:rPr>
              <w:t>5/8-18 </w:t>
            </w:r>
            <w:r>
              <w:rPr>
                <w:sz w:val="14"/>
              </w:rPr>
              <w:t>UNF</w:t>
            </w:r>
          </w:p>
        </w:tc>
        <w:tc>
          <w:tcPr>
            <w:tcW w:w="921" w:type="dxa"/>
            <w:tcBorders>
              <w:left w:val="single" w:sz="6" w:space="0" w:color="D2232A"/>
            </w:tcBorders>
          </w:tcPr>
          <w:p>
            <w:pPr>
              <w:pStyle w:val="TableParagraph"/>
              <w:ind w:left="132" w:right="146"/>
              <w:jc w:val="center"/>
              <w:rPr>
                <w:sz w:val="16"/>
              </w:rPr>
            </w:pPr>
            <w:r>
              <w:rPr>
                <w:sz w:val="16"/>
              </w:rPr>
              <w:t>15/16”</w:t>
            </w:r>
          </w:p>
        </w:tc>
        <w:tc>
          <w:tcPr>
            <w:tcW w:w="1070" w:type="dxa"/>
          </w:tcPr>
          <w:p>
            <w:pPr>
              <w:pStyle w:val="TableParagraph"/>
              <w:ind w:left="166" w:right="185"/>
              <w:jc w:val="center"/>
              <w:rPr>
                <w:sz w:val="16"/>
              </w:rPr>
            </w:pPr>
            <w:r>
              <w:rPr>
                <w:sz w:val="16"/>
              </w:rPr>
              <w:t>8 mm</w:t>
            </w:r>
          </w:p>
        </w:tc>
      </w:tr>
      <w:tr>
        <w:trPr>
          <w:trHeight w:val="280" w:hRule="atLeast"/>
        </w:trPr>
        <w:tc>
          <w:tcPr>
            <w:tcW w:w="1091" w:type="dxa"/>
            <w:tcBorders>
              <w:right w:val="single" w:sz="6" w:space="0" w:color="D2232A"/>
            </w:tcBorders>
          </w:tcPr>
          <w:p>
            <w:pPr>
              <w:pStyle w:val="TableParagraph"/>
              <w:spacing w:before="42"/>
              <w:ind w:left="119"/>
              <w:rPr>
                <w:rFonts w:ascii="Myriad Pro Light"/>
                <w:b/>
                <w:sz w:val="16"/>
              </w:rPr>
            </w:pPr>
            <w:r>
              <w:rPr>
                <w:rFonts w:ascii="Myriad Pro Light"/>
                <w:b/>
                <w:sz w:val="16"/>
              </w:rPr>
              <w:t>BQ77</w:t>
            </w:r>
          </w:p>
        </w:tc>
        <w:tc>
          <w:tcPr>
            <w:tcW w:w="1379" w:type="dxa"/>
            <w:tcBorders>
              <w:left w:val="single" w:sz="6" w:space="0" w:color="D2232A"/>
              <w:right w:val="single" w:sz="6" w:space="0" w:color="D2232A"/>
            </w:tcBorders>
          </w:tcPr>
          <w:p>
            <w:pPr>
              <w:pStyle w:val="TableParagraph"/>
              <w:ind w:left="221" w:right="219"/>
              <w:jc w:val="center"/>
              <w:rPr>
                <w:sz w:val="14"/>
              </w:rPr>
            </w:pPr>
            <w:r>
              <w:rPr>
                <w:sz w:val="16"/>
              </w:rPr>
              <w:t>11/16-18 </w:t>
            </w:r>
            <w:r>
              <w:rPr>
                <w:sz w:val="14"/>
              </w:rPr>
              <w:t>UNS</w:t>
            </w:r>
          </w:p>
        </w:tc>
        <w:tc>
          <w:tcPr>
            <w:tcW w:w="921" w:type="dxa"/>
            <w:tcBorders>
              <w:left w:val="single" w:sz="6" w:space="0" w:color="D2232A"/>
            </w:tcBorders>
          </w:tcPr>
          <w:p>
            <w:pPr>
              <w:pStyle w:val="TableParagraph"/>
              <w:ind w:left="132" w:right="146"/>
              <w:jc w:val="center"/>
              <w:rPr>
                <w:sz w:val="16"/>
              </w:rPr>
            </w:pPr>
            <w:r>
              <w:rPr>
                <w:sz w:val="16"/>
              </w:rPr>
              <w:t>1”</w:t>
            </w:r>
          </w:p>
        </w:tc>
        <w:tc>
          <w:tcPr>
            <w:tcW w:w="1070" w:type="dxa"/>
          </w:tcPr>
          <w:p>
            <w:pPr>
              <w:pStyle w:val="TableParagraph"/>
              <w:ind w:left="166" w:right="185"/>
              <w:jc w:val="center"/>
              <w:rPr>
                <w:sz w:val="16"/>
              </w:rPr>
            </w:pPr>
            <w:r>
              <w:rPr>
                <w:sz w:val="16"/>
              </w:rPr>
              <w:t>8 mm</w:t>
            </w:r>
          </w:p>
        </w:tc>
      </w:tr>
      <w:tr>
        <w:trPr>
          <w:trHeight w:val="280" w:hRule="atLeast"/>
        </w:trPr>
        <w:tc>
          <w:tcPr>
            <w:tcW w:w="1091" w:type="dxa"/>
            <w:tcBorders>
              <w:right w:val="single" w:sz="6" w:space="0" w:color="D2232A"/>
            </w:tcBorders>
          </w:tcPr>
          <w:p>
            <w:pPr>
              <w:pStyle w:val="TableParagraph"/>
              <w:spacing w:before="42"/>
              <w:ind w:left="119"/>
              <w:rPr>
                <w:rFonts w:ascii="Myriad Pro Light"/>
                <w:b/>
                <w:sz w:val="16"/>
              </w:rPr>
            </w:pPr>
            <w:r>
              <w:rPr>
                <w:rFonts w:ascii="Myriad Pro Light"/>
                <w:b/>
                <w:sz w:val="16"/>
              </w:rPr>
              <w:t>BQ84</w:t>
            </w:r>
          </w:p>
        </w:tc>
        <w:tc>
          <w:tcPr>
            <w:tcW w:w="1379" w:type="dxa"/>
            <w:tcBorders>
              <w:left w:val="single" w:sz="6" w:space="0" w:color="D2232A"/>
              <w:right w:val="single" w:sz="6" w:space="0" w:color="D2232A"/>
            </w:tcBorders>
          </w:tcPr>
          <w:p>
            <w:pPr>
              <w:pStyle w:val="TableParagraph"/>
              <w:ind w:left="221" w:right="219"/>
              <w:jc w:val="center"/>
              <w:rPr>
                <w:sz w:val="14"/>
              </w:rPr>
            </w:pPr>
            <w:r>
              <w:rPr>
                <w:sz w:val="16"/>
              </w:rPr>
              <w:t>3/4-16 </w:t>
            </w:r>
            <w:r>
              <w:rPr>
                <w:sz w:val="14"/>
              </w:rPr>
              <w:t>UNF</w:t>
            </w:r>
          </w:p>
        </w:tc>
        <w:tc>
          <w:tcPr>
            <w:tcW w:w="921" w:type="dxa"/>
            <w:tcBorders>
              <w:left w:val="single" w:sz="6" w:space="0" w:color="D2232A"/>
            </w:tcBorders>
          </w:tcPr>
          <w:p>
            <w:pPr>
              <w:pStyle w:val="TableParagraph"/>
              <w:ind w:left="132" w:right="146"/>
              <w:jc w:val="center"/>
              <w:rPr>
                <w:sz w:val="16"/>
              </w:rPr>
            </w:pPr>
            <w:r>
              <w:rPr>
                <w:sz w:val="16"/>
              </w:rPr>
              <w:t>1 1/16”</w:t>
            </w:r>
          </w:p>
        </w:tc>
        <w:tc>
          <w:tcPr>
            <w:tcW w:w="1070" w:type="dxa"/>
          </w:tcPr>
          <w:p>
            <w:pPr>
              <w:pStyle w:val="TableParagraph"/>
              <w:ind w:left="166" w:right="185"/>
              <w:jc w:val="center"/>
              <w:rPr>
                <w:sz w:val="16"/>
              </w:rPr>
            </w:pPr>
            <w:r>
              <w:rPr>
                <w:sz w:val="16"/>
              </w:rPr>
              <w:t>8 mm</w:t>
            </w:r>
          </w:p>
        </w:tc>
      </w:tr>
      <w:tr>
        <w:trPr>
          <w:trHeight w:val="280" w:hRule="atLeast"/>
        </w:trPr>
        <w:tc>
          <w:tcPr>
            <w:tcW w:w="1091" w:type="dxa"/>
            <w:tcBorders>
              <w:right w:val="single" w:sz="6" w:space="0" w:color="D2232A"/>
            </w:tcBorders>
          </w:tcPr>
          <w:p>
            <w:pPr>
              <w:pStyle w:val="TableParagraph"/>
              <w:spacing w:before="42"/>
              <w:ind w:left="119"/>
              <w:rPr>
                <w:rFonts w:ascii="Myriad Pro Light"/>
                <w:b/>
                <w:sz w:val="16"/>
              </w:rPr>
            </w:pPr>
            <w:r>
              <w:rPr>
                <w:rFonts w:ascii="Myriad Pro Light"/>
                <w:b/>
                <w:sz w:val="16"/>
              </w:rPr>
              <w:t>BQ75</w:t>
            </w:r>
          </w:p>
        </w:tc>
        <w:tc>
          <w:tcPr>
            <w:tcW w:w="1379" w:type="dxa"/>
            <w:tcBorders>
              <w:left w:val="single" w:sz="6" w:space="0" w:color="D2232A"/>
              <w:right w:val="single" w:sz="6" w:space="0" w:color="D2232A"/>
            </w:tcBorders>
          </w:tcPr>
          <w:p>
            <w:pPr>
              <w:pStyle w:val="TableParagraph"/>
              <w:ind w:left="221" w:right="219"/>
              <w:jc w:val="center"/>
              <w:rPr>
                <w:sz w:val="14"/>
              </w:rPr>
            </w:pPr>
            <w:r>
              <w:rPr>
                <w:sz w:val="16"/>
              </w:rPr>
              <w:t>7/8-14 </w:t>
            </w:r>
            <w:r>
              <w:rPr>
                <w:sz w:val="14"/>
              </w:rPr>
              <w:t>UNF</w:t>
            </w:r>
          </w:p>
        </w:tc>
        <w:tc>
          <w:tcPr>
            <w:tcW w:w="921" w:type="dxa"/>
            <w:tcBorders>
              <w:left w:val="single" w:sz="6" w:space="0" w:color="D2232A"/>
            </w:tcBorders>
          </w:tcPr>
          <w:p>
            <w:pPr>
              <w:pStyle w:val="TableParagraph"/>
              <w:ind w:left="132" w:right="146"/>
              <w:jc w:val="center"/>
              <w:rPr>
                <w:sz w:val="16"/>
              </w:rPr>
            </w:pPr>
            <w:r>
              <w:rPr>
                <w:sz w:val="16"/>
              </w:rPr>
              <w:t>1 1/8”</w:t>
            </w:r>
          </w:p>
        </w:tc>
        <w:tc>
          <w:tcPr>
            <w:tcW w:w="1070" w:type="dxa"/>
          </w:tcPr>
          <w:p>
            <w:pPr>
              <w:pStyle w:val="TableParagraph"/>
              <w:ind w:left="166" w:right="185"/>
              <w:jc w:val="center"/>
              <w:rPr>
                <w:sz w:val="16"/>
              </w:rPr>
            </w:pPr>
            <w:r>
              <w:rPr>
                <w:sz w:val="16"/>
              </w:rPr>
              <w:t>8 mm</w:t>
            </w:r>
          </w:p>
        </w:tc>
      </w:tr>
      <w:tr>
        <w:trPr>
          <w:trHeight w:val="275" w:hRule="atLeast"/>
        </w:trPr>
        <w:tc>
          <w:tcPr>
            <w:tcW w:w="1091" w:type="dxa"/>
            <w:tcBorders>
              <w:bottom w:val="single" w:sz="2" w:space="0" w:color="000000"/>
              <w:right w:val="single" w:sz="6" w:space="0" w:color="D2232A"/>
            </w:tcBorders>
          </w:tcPr>
          <w:p>
            <w:pPr>
              <w:pStyle w:val="TableParagraph"/>
              <w:spacing w:before="42"/>
              <w:ind w:left="120"/>
              <w:rPr>
                <w:rFonts w:ascii="Myriad Pro Light"/>
                <w:b/>
                <w:sz w:val="16"/>
              </w:rPr>
            </w:pPr>
            <w:r>
              <w:rPr>
                <w:rFonts w:ascii="Myriad Pro Light"/>
                <w:b/>
                <w:sz w:val="16"/>
              </w:rPr>
              <w:t>BQ89</w:t>
            </w:r>
          </w:p>
        </w:tc>
        <w:tc>
          <w:tcPr>
            <w:tcW w:w="1379" w:type="dxa"/>
            <w:tcBorders>
              <w:left w:val="single" w:sz="6" w:space="0" w:color="D2232A"/>
              <w:bottom w:val="single" w:sz="2" w:space="0" w:color="000000"/>
              <w:right w:val="single" w:sz="6" w:space="0" w:color="D2232A"/>
            </w:tcBorders>
          </w:tcPr>
          <w:p>
            <w:pPr>
              <w:pStyle w:val="TableParagraph"/>
              <w:ind w:left="221" w:right="219"/>
              <w:jc w:val="center"/>
              <w:rPr>
                <w:sz w:val="14"/>
              </w:rPr>
            </w:pPr>
            <w:r>
              <w:rPr>
                <w:sz w:val="16"/>
              </w:rPr>
              <w:t>7/8-18 </w:t>
            </w:r>
            <w:r>
              <w:rPr>
                <w:sz w:val="14"/>
              </w:rPr>
              <w:t>UNS</w:t>
            </w:r>
          </w:p>
        </w:tc>
        <w:tc>
          <w:tcPr>
            <w:tcW w:w="921" w:type="dxa"/>
            <w:tcBorders>
              <w:left w:val="single" w:sz="6" w:space="0" w:color="D2232A"/>
              <w:bottom w:val="single" w:sz="2" w:space="0" w:color="000000"/>
            </w:tcBorders>
          </w:tcPr>
          <w:p>
            <w:pPr>
              <w:pStyle w:val="TableParagraph"/>
              <w:ind w:left="132" w:right="146"/>
              <w:jc w:val="center"/>
              <w:rPr>
                <w:sz w:val="16"/>
              </w:rPr>
            </w:pPr>
            <w:r>
              <w:rPr>
                <w:sz w:val="16"/>
              </w:rPr>
              <w:t>1 1/8”</w:t>
            </w:r>
          </w:p>
        </w:tc>
        <w:tc>
          <w:tcPr>
            <w:tcW w:w="1070" w:type="dxa"/>
            <w:tcBorders>
              <w:bottom w:val="single" w:sz="2" w:space="0" w:color="000000"/>
            </w:tcBorders>
          </w:tcPr>
          <w:p>
            <w:pPr>
              <w:pStyle w:val="TableParagraph"/>
              <w:ind w:left="166" w:right="185"/>
              <w:jc w:val="center"/>
              <w:rPr>
                <w:sz w:val="16"/>
              </w:rPr>
            </w:pPr>
            <w:r>
              <w:rPr>
                <w:sz w:val="16"/>
              </w:rPr>
              <w:t>8 mm</w:t>
            </w:r>
          </w:p>
        </w:tc>
      </w:tr>
      <w:tr>
        <w:trPr>
          <w:trHeight w:val="279" w:hRule="atLeast"/>
        </w:trPr>
        <w:tc>
          <w:tcPr>
            <w:tcW w:w="1091" w:type="dxa"/>
            <w:tcBorders>
              <w:top w:val="single" w:sz="2" w:space="0" w:color="000000"/>
              <w:right w:val="single" w:sz="6" w:space="0" w:color="D2232A"/>
            </w:tcBorders>
          </w:tcPr>
          <w:p>
            <w:pPr>
              <w:pStyle w:val="TableParagraph"/>
              <w:spacing w:before="42"/>
              <w:ind w:left="120"/>
              <w:rPr>
                <w:rFonts w:ascii="Myriad Pro Light"/>
                <w:b/>
                <w:sz w:val="16"/>
              </w:rPr>
            </w:pPr>
            <w:r>
              <w:rPr>
                <w:rFonts w:ascii="Myriad Pro Light"/>
                <w:b/>
                <w:sz w:val="16"/>
              </w:rPr>
              <w:t>BQ79</w:t>
            </w:r>
          </w:p>
        </w:tc>
        <w:tc>
          <w:tcPr>
            <w:tcW w:w="1379" w:type="dxa"/>
            <w:tcBorders>
              <w:top w:val="single" w:sz="2" w:space="0" w:color="000000"/>
              <w:left w:val="single" w:sz="6" w:space="0" w:color="D2232A"/>
              <w:right w:val="single" w:sz="6" w:space="0" w:color="D2232A"/>
            </w:tcBorders>
          </w:tcPr>
          <w:p>
            <w:pPr>
              <w:pStyle w:val="TableParagraph"/>
              <w:ind w:left="219" w:right="219"/>
              <w:jc w:val="center"/>
              <w:rPr>
                <w:sz w:val="16"/>
              </w:rPr>
            </w:pPr>
            <w:r>
              <w:rPr>
                <w:sz w:val="16"/>
              </w:rPr>
              <w:t>M10 × 1</w:t>
            </w:r>
          </w:p>
        </w:tc>
        <w:tc>
          <w:tcPr>
            <w:tcW w:w="921" w:type="dxa"/>
            <w:tcBorders>
              <w:top w:val="single" w:sz="2" w:space="0" w:color="000000"/>
              <w:left w:val="single" w:sz="6" w:space="0" w:color="D2232A"/>
            </w:tcBorders>
          </w:tcPr>
          <w:p>
            <w:pPr>
              <w:pStyle w:val="TableParagraph"/>
              <w:ind w:left="132" w:right="160"/>
              <w:jc w:val="center"/>
              <w:rPr>
                <w:sz w:val="16"/>
              </w:rPr>
            </w:pPr>
            <w:r>
              <w:rPr>
                <w:sz w:val="16"/>
              </w:rPr>
              <w:t>13 mm</w:t>
            </w:r>
          </w:p>
        </w:tc>
        <w:tc>
          <w:tcPr>
            <w:tcW w:w="1070" w:type="dxa"/>
            <w:tcBorders>
              <w:top w:val="single" w:sz="2" w:space="0" w:color="000000"/>
            </w:tcBorders>
          </w:tcPr>
          <w:p>
            <w:pPr>
              <w:pStyle w:val="TableParagraph"/>
              <w:ind w:left="166" w:right="185"/>
              <w:jc w:val="center"/>
              <w:rPr>
                <w:sz w:val="16"/>
              </w:rPr>
            </w:pPr>
            <w:r>
              <w:rPr>
                <w:sz w:val="16"/>
              </w:rPr>
              <w:t>5 mm</w:t>
            </w:r>
          </w:p>
        </w:tc>
      </w:tr>
      <w:tr>
        <w:trPr>
          <w:trHeight w:val="280" w:hRule="atLeast"/>
        </w:trPr>
        <w:tc>
          <w:tcPr>
            <w:tcW w:w="1091" w:type="dxa"/>
            <w:tcBorders>
              <w:right w:val="single" w:sz="6" w:space="0" w:color="D2232A"/>
            </w:tcBorders>
          </w:tcPr>
          <w:p>
            <w:pPr>
              <w:pStyle w:val="TableParagraph"/>
              <w:spacing w:before="42"/>
              <w:ind w:left="120"/>
              <w:rPr>
                <w:rFonts w:ascii="Myriad Pro Light"/>
                <w:b/>
                <w:sz w:val="16"/>
              </w:rPr>
            </w:pPr>
            <w:r>
              <w:rPr>
                <w:rFonts w:ascii="Myriad Pro Light"/>
                <w:b/>
                <w:sz w:val="16"/>
              </w:rPr>
              <w:t>BQ81</w:t>
            </w:r>
          </w:p>
        </w:tc>
        <w:tc>
          <w:tcPr>
            <w:tcW w:w="1379" w:type="dxa"/>
            <w:tcBorders>
              <w:left w:val="single" w:sz="6" w:space="0" w:color="D2232A"/>
              <w:right w:val="single" w:sz="6" w:space="0" w:color="D2232A"/>
            </w:tcBorders>
          </w:tcPr>
          <w:p>
            <w:pPr>
              <w:pStyle w:val="TableParagraph"/>
              <w:ind w:left="219" w:right="219"/>
              <w:jc w:val="center"/>
              <w:rPr>
                <w:sz w:val="16"/>
              </w:rPr>
            </w:pPr>
            <w:r>
              <w:rPr>
                <w:sz w:val="16"/>
              </w:rPr>
              <w:t>M12 × 1</w:t>
            </w:r>
          </w:p>
        </w:tc>
        <w:tc>
          <w:tcPr>
            <w:tcW w:w="921" w:type="dxa"/>
            <w:tcBorders>
              <w:left w:val="single" w:sz="6" w:space="0" w:color="D2232A"/>
            </w:tcBorders>
          </w:tcPr>
          <w:p>
            <w:pPr>
              <w:pStyle w:val="TableParagraph"/>
              <w:ind w:left="132" w:right="160"/>
              <w:jc w:val="center"/>
              <w:rPr>
                <w:sz w:val="16"/>
              </w:rPr>
            </w:pPr>
            <w:r>
              <w:rPr>
                <w:sz w:val="16"/>
              </w:rPr>
              <w:t>19 mm</w:t>
            </w:r>
          </w:p>
        </w:tc>
        <w:tc>
          <w:tcPr>
            <w:tcW w:w="1070" w:type="dxa"/>
          </w:tcPr>
          <w:p>
            <w:pPr>
              <w:pStyle w:val="TableParagraph"/>
              <w:ind w:left="166" w:right="185"/>
              <w:jc w:val="center"/>
              <w:rPr>
                <w:sz w:val="16"/>
              </w:rPr>
            </w:pPr>
            <w:r>
              <w:rPr>
                <w:sz w:val="16"/>
              </w:rPr>
              <w:t>6 mm</w:t>
            </w:r>
          </w:p>
        </w:tc>
      </w:tr>
      <w:tr>
        <w:trPr>
          <w:trHeight w:val="280" w:hRule="atLeast"/>
        </w:trPr>
        <w:tc>
          <w:tcPr>
            <w:tcW w:w="1091" w:type="dxa"/>
            <w:tcBorders>
              <w:right w:val="single" w:sz="6" w:space="0" w:color="D2232A"/>
            </w:tcBorders>
          </w:tcPr>
          <w:p>
            <w:pPr>
              <w:pStyle w:val="TableParagraph"/>
              <w:spacing w:before="42"/>
              <w:ind w:left="120"/>
              <w:rPr>
                <w:rFonts w:ascii="Myriad Pro Light"/>
                <w:b/>
                <w:sz w:val="16"/>
              </w:rPr>
            </w:pPr>
            <w:r>
              <w:rPr>
                <w:rFonts w:ascii="Myriad Pro Light"/>
                <w:b/>
                <w:sz w:val="16"/>
              </w:rPr>
              <w:t>BQ82</w:t>
            </w:r>
          </w:p>
        </w:tc>
        <w:tc>
          <w:tcPr>
            <w:tcW w:w="1379" w:type="dxa"/>
            <w:tcBorders>
              <w:left w:val="single" w:sz="6" w:space="0" w:color="D2232A"/>
              <w:right w:val="single" w:sz="6" w:space="0" w:color="D2232A"/>
            </w:tcBorders>
          </w:tcPr>
          <w:p>
            <w:pPr>
              <w:pStyle w:val="TableParagraph"/>
              <w:ind w:left="219" w:right="219"/>
              <w:jc w:val="center"/>
              <w:rPr>
                <w:sz w:val="16"/>
              </w:rPr>
            </w:pPr>
            <w:r>
              <w:rPr>
                <w:sz w:val="16"/>
              </w:rPr>
              <w:t>M12 × 1.5</w:t>
            </w:r>
          </w:p>
        </w:tc>
        <w:tc>
          <w:tcPr>
            <w:tcW w:w="921" w:type="dxa"/>
            <w:tcBorders>
              <w:left w:val="single" w:sz="6" w:space="0" w:color="D2232A"/>
            </w:tcBorders>
          </w:tcPr>
          <w:p>
            <w:pPr>
              <w:pStyle w:val="TableParagraph"/>
              <w:ind w:left="132" w:right="160"/>
              <w:jc w:val="center"/>
              <w:rPr>
                <w:sz w:val="16"/>
              </w:rPr>
            </w:pPr>
            <w:r>
              <w:rPr>
                <w:sz w:val="16"/>
              </w:rPr>
              <w:t>19 mm</w:t>
            </w:r>
          </w:p>
        </w:tc>
        <w:tc>
          <w:tcPr>
            <w:tcW w:w="1070" w:type="dxa"/>
          </w:tcPr>
          <w:p>
            <w:pPr>
              <w:pStyle w:val="TableParagraph"/>
              <w:ind w:left="166" w:right="185"/>
              <w:jc w:val="center"/>
              <w:rPr>
                <w:sz w:val="16"/>
              </w:rPr>
            </w:pPr>
            <w:r>
              <w:rPr>
                <w:sz w:val="16"/>
              </w:rPr>
              <w:t>6 mm</w:t>
            </w:r>
          </w:p>
        </w:tc>
      </w:tr>
      <w:tr>
        <w:trPr>
          <w:trHeight w:val="280" w:hRule="atLeast"/>
        </w:trPr>
        <w:tc>
          <w:tcPr>
            <w:tcW w:w="1091" w:type="dxa"/>
            <w:tcBorders>
              <w:right w:val="single" w:sz="6" w:space="0" w:color="D2232A"/>
            </w:tcBorders>
          </w:tcPr>
          <w:p>
            <w:pPr>
              <w:pStyle w:val="TableParagraph"/>
              <w:spacing w:before="42"/>
              <w:ind w:left="120"/>
              <w:rPr>
                <w:rFonts w:ascii="Myriad Pro Light"/>
                <w:b/>
                <w:sz w:val="16"/>
              </w:rPr>
            </w:pPr>
            <w:r>
              <w:rPr>
                <w:rFonts w:ascii="Myriad Pro Light"/>
                <w:b/>
                <w:sz w:val="16"/>
              </w:rPr>
              <w:t>BQ87</w:t>
            </w:r>
          </w:p>
        </w:tc>
        <w:tc>
          <w:tcPr>
            <w:tcW w:w="1379" w:type="dxa"/>
            <w:tcBorders>
              <w:left w:val="single" w:sz="6" w:space="0" w:color="D2232A"/>
              <w:right w:val="single" w:sz="6" w:space="0" w:color="D2232A"/>
            </w:tcBorders>
          </w:tcPr>
          <w:p>
            <w:pPr>
              <w:pStyle w:val="TableParagraph"/>
              <w:ind w:left="219" w:right="219"/>
              <w:jc w:val="center"/>
              <w:rPr>
                <w:sz w:val="16"/>
              </w:rPr>
            </w:pPr>
            <w:r>
              <w:rPr>
                <w:sz w:val="16"/>
              </w:rPr>
              <w:t>M16 × 1.5</w:t>
            </w:r>
          </w:p>
        </w:tc>
        <w:tc>
          <w:tcPr>
            <w:tcW w:w="921" w:type="dxa"/>
            <w:tcBorders>
              <w:left w:val="single" w:sz="6" w:space="0" w:color="D2232A"/>
            </w:tcBorders>
          </w:tcPr>
          <w:p>
            <w:pPr>
              <w:pStyle w:val="TableParagraph"/>
              <w:ind w:left="132" w:right="160"/>
              <w:jc w:val="center"/>
              <w:rPr>
                <w:sz w:val="16"/>
              </w:rPr>
            </w:pPr>
            <w:r>
              <w:rPr>
                <w:sz w:val="16"/>
              </w:rPr>
              <w:t>22 mm</w:t>
            </w:r>
          </w:p>
        </w:tc>
        <w:tc>
          <w:tcPr>
            <w:tcW w:w="1070" w:type="dxa"/>
          </w:tcPr>
          <w:p>
            <w:pPr>
              <w:pStyle w:val="TableParagraph"/>
              <w:ind w:left="166" w:right="185"/>
              <w:jc w:val="center"/>
              <w:rPr>
                <w:sz w:val="16"/>
              </w:rPr>
            </w:pPr>
            <w:r>
              <w:rPr>
                <w:sz w:val="16"/>
              </w:rPr>
              <w:t>7 mm</w:t>
            </w:r>
          </w:p>
        </w:tc>
      </w:tr>
      <w:tr>
        <w:trPr>
          <w:trHeight w:val="280" w:hRule="atLeast"/>
        </w:trPr>
        <w:tc>
          <w:tcPr>
            <w:tcW w:w="1091" w:type="dxa"/>
            <w:tcBorders>
              <w:right w:val="single" w:sz="6" w:space="0" w:color="D2232A"/>
            </w:tcBorders>
          </w:tcPr>
          <w:p>
            <w:pPr>
              <w:pStyle w:val="TableParagraph"/>
              <w:spacing w:before="42"/>
              <w:ind w:left="120"/>
              <w:rPr>
                <w:rFonts w:ascii="Myriad Pro Light"/>
                <w:b/>
                <w:sz w:val="16"/>
              </w:rPr>
            </w:pPr>
            <w:r>
              <w:rPr>
                <w:rFonts w:ascii="Myriad Pro Light"/>
                <w:b/>
                <w:sz w:val="16"/>
              </w:rPr>
              <w:t>BQ86</w:t>
            </w:r>
          </w:p>
        </w:tc>
        <w:tc>
          <w:tcPr>
            <w:tcW w:w="1379" w:type="dxa"/>
            <w:tcBorders>
              <w:left w:val="single" w:sz="6" w:space="0" w:color="D2232A"/>
              <w:right w:val="single" w:sz="6" w:space="0" w:color="D2232A"/>
            </w:tcBorders>
          </w:tcPr>
          <w:p>
            <w:pPr>
              <w:pStyle w:val="TableParagraph"/>
              <w:ind w:left="219" w:right="219"/>
              <w:jc w:val="center"/>
              <w:rPr>
                <w:sz w:val="16"/>
              </w:rPr>
            </w:pPr>
            <w:r>
              <w:rPr>
                <w:sz w:val="16"/>
              </w:rPr>
              <w:t>M18 × 1.5</w:t>
            </w:r>
          </w:p>
        </w:tc>
        <w:tc>
          <w:tcPr>
            <w:tcW w:w="921" w:type="dxa"/>
            <w:tcBorders>
              <w:left w:val="single" w:sz="6" w:space="0" w:color="D2232A"/>
            </w:tcBorders>
          </w:tcPr>
          <w:p>
            <w:pPr>
              <w:pStyle w:val="TableParagraph"/>
              <w:ind w:left="132" w:right="160"/>
              <w:jc w:val="center"/>
              <w:rPr>
                <w:sz w:val="16"/>
              </w:rPr>
            </w:pPr>
            <w:r>
              <w:rPr>
                <w:sz w:val="16"/>
              </w:rPr>
              <w:t>25 mm</w:t>
            </w:r>
          </w:p>
        </w:tc>
        <w:tc>
          <w:tcPr>
            <w:tcW w:w="1070" w:type="dxa"/>
          </w:tcPr>
          <w:p>
            <w:pPr>
              <w:pStyle w:val="TableParagraph"/>
              <w:ind w:left="166" w:right="185"/>
              <w:jc w:val="center"/>
              <w:rPr>
                <w:sz w:val="16"/>
              </w:rPr>
            </w:pPr>
            <w:r>
              <w:rPr>
                <w:sz w:val="16"/>
              </w:rPr>
              <w:t>8 mm</w:t>
            </w:r>
          </w:p>
        </w:tc>
      </w:tr>
      <w:tr>
        <w:trPr>
          <w:trHeight w:val="270" w:hRule="atLeast"/>
        </w:trPr>
        <w:tc>
          <w:tcPr>
            <w:tcW w:w="1091" w:type="dxa"/>
            <w:tcBorders>
              <w:right w:val="single" w:sz="6" w:space="0" w:color="D2232A"/>
            </w:tcBorders>
          </w:tcPr>
          <w:p>
            <w:pPr>
              <w:pStyle w:val="TableParagraph"/>
              <w:spacing w:before="42"/>
              <w:ind w:left="120"/>
              <w:rPr>
                <w:rFonts w:ascii="Myriad Pro Light"/>
                <w:b/>
                <w:sz w:val="16"/>
              </w:rPr>
            </w:pPr>
            <w:r>
              <w:rPr>
                <w:rFonts w:ascii="Myriad Pro Light"/>
                <w:b/>
                <w:sz w:val="16"/>
              </w:rPr>
              <w:t>BQ85</w:t>
            </w:r>
          </w:p>
        </w:tc>
        <w:tc>
          <w:tcPr>
            <w:tcW w:w="1379" w:type="dxa"/>
            <w:tcBorders>
              <w:left w:val="single" w:sz="6" w:space="0" w:color="D2232A"/>
              <w:bottom w:val="single" w:sz="6" w:space="0" w:color="D2232A"/>
              <w:right w:val="single" w:sz="6" w:space="0" w:color="D2232A"/>
            </w:tcBorders>
          </w:tcPr>
          <w:p>
            <w:pPr>
              <w:pStyle w:val="TableParagraph"/>
              <w:spacing w:before="42"/>
              <w:ind w:left="219" w:right="219"/>
              <w:jc w:val="center"/>
              <w:rPr>
                <w:sz w:val="16"/>
              </w:rPr>
            </w:pPr>
            <w:r>
              <w:rPr>
                <w:sz w:val="16"/>
              </w:rPr>
              <w:t>M20 </w:t>
            </w:r>
            <w:r>
              <w:rPr>
                <w:rFonts w:ascii="Myriad Pro Light" w:hAnsi="Myriad Pro Light"/>
                <w:b/>
                <w:sz w:val="16"/>
              </w:rPr>
              <w:t>× </w:t>
            </w:r>
            <w:r>
              <w:rPr>
                <w:sz w:val="16"/>
              </w:rPr>
              <w:t>1.5</w:t>
            </w:r>
          </w:p>
        </w:tc>
        <w:tc>
          <w:tcPr>
            <w:tcW w:w="921" w:type="dxa"/>
            <w:tcBorders>
              <w:left w:val="single" w:sz="6" w:space="0" w:color="D2232A"/>
            </w:tcBorders>
          </w:tcPr>
          <w:p>
            <w:pPr>
              <w:pStyle w:val="TableParagraph"/>
              <w:ind w:left="132" w:right="160"/>
              <w:jc w:val="center"/>
              <w:rPr>
                <w:sz w:val="16"/>
              </w:rPr>
            </w:pPr>
            <w:r>
              <w:rPr>
                <w:sz w:val="16"/>
              </w:rPr>
              <w:t>27 mm</w:t>
            </w:r>
          </w:p>
        </w:tc>
        <w:tc>
          <w:tcPr>
            <w:tcW w:w="1070" w:type="dxa"/>
          </w:tcPr>
          <w:p>
            <w:pPr>
              <w:pStyle w:val="TableParagraph"/>
              <w:ind w:left="166" w:right="185"/>
              <w:jc w:val="center"/>
              <w:rPr>
                <w:sz w:val="16"/>
              </w:rPr>
            </w:pPr>
            <w:r>
              <w:rPr>
                <w:sz w:val="16"/>
              </w:rPr>
              <w:t>8 mm</w:t>
            </w:r>
          </w:p>
        </w:tc>
      </w:tr>
    </w:tbl>
    <w:p>
      <w:pPr>
        <w:pStyle w:val="BodyText"/>
        <w:rPr>
          <w:sz w:val="20"/>
        </w:rPr>
      </w:pPr>
    </w:p>
    <w:p>
      <w:pPr>
        <w:pStyle w:val="BodyText"/>
        <w:rPr>
          <w:sz w:val="15"/>
        </w:rPr>
      </w:pPr>
      <w:r>
        <w:rPr/>
        <w:pict>
          <v:group style="position:absolute;margin-left:72pt;margin-top:10.98pt;width:504pt;height:19pt;mso-position-horizontal-relative:page;mso-position-vertical-relative:paragraph;z-index:776;mso-wrap-distance-left:0;mso-wrap-distance-right:0" coordorigin="1440,220" coordsize="10080,380">
            <v:line style="position:absolute" from="1440,240" to="11520,240" stroked="true" strokeweight="2pt" strokecolor="#d2232a">
              <v:stroke dashstyle="solid"/>
            </v:line>
            <v:rect style="position:absolute;left:10874;top:229;width:636;height:360" filled="false" stroked="true" strokeweight="1pt" strokecolor="#d2232a">
              <v:stroke dashstyle="solid"/>
            </v:rect>
            <v:shape style="position:absolute;left:1440;top:219;width:10080;height:380" type="#_x0000_t202" filled="false" stroked="false">
              <v:textbox inset="0,0,0,0">
                <w:txbxContent>
                  <w:p>
                    <w:pPr>
                      <w:spacing w:before="90"/>
                      <w:ind w:left="6036" w:right="0" w:firstLine="0"/>
                      <w:jc w:val="left"/>
                      <w:rPr>
                        <w:rFonts w:ascii="Myriad Pro Light"/>
                        <w:b/>
                        <w:sz w:val="20"/>
                      </w:rPr>
                    </w:pPr>
                    <w:r>
                      <w:rPr>
                        <w:rFonts w:ascii="Myriad Pro Light"/>
                        <w:b/>
                        <w:i/>
                        <w:color w:val="D2232A"/>
                        <w:sz w:val="20"/>
                      </w:rPr>
                      <w:t>See page 13 for assortment kit </w:t>
                    </w:r>
                    <w:r>
                      <w:rPr>
                        <w:rFonts w:ascii="Myriad Pro Light"/>
                        <w:b/>
                        <w:color w:val="D2232A"/>
                        <w:sz w:val="20"/>
                      </w:rPr>
                      <w:t>BQ7002.</w:t>
                    </w:r>
                  </w:p>
                </w:txbxContent>
              </v:textbox>
              <w10:wrap type="none"/>
            </v:shape>
            <v:shape style="position:absolute;left:10884;top:259;width:616;height:320" type="#_x0000_t202" filled="true" fillcolor="#d2232a" stroked="false">
              <v:textbox inset="0,0,0,0">
                <w:txbxContent>
                  <w:p>
                    <w:pPr>
                      <w:spacing w:before="6"/>
                      <w:ind w:left="80" w:right="0" w:firstLine="0"/>
                      <w:jc w:val="left"/>
                      <w:rPr>
                        <w:rFonts w:ascii="Myriad Pro Light"/>
                        <w:b/>
                        <w:sz w:val="24"/>
                      </w:rPr>
                    </w:pPr>
                    <w:r>
                      <w:rPr>
                        <w:rFonts w:ascii="Myriad Pro Light"/>
                        <w:b/>
                        <w:color w:val="FFFFFF"/>
                        <w:sz w:val="24"/>
                      </w:rPr>
                      <w:t>Tees</w:t>
                    </w:r>
                  </w:p>
                </w:txbxContent>
              </v:textbox>
              <v:fill type="solid"/>
              <w10:wrap type="none"/>
            </v:shape>
            <w10:wrap type="topAndBottom"/>
          </v:group>
        </w:pict>
      </w:r>
    </w:p>
    <w:p>
      <w:pPr>
        <w:pStyle w:val="BodyText"/>
        <w:rPr>
          <w:sz w:val="20"/>
        </w:rPr>
      </w:pPr>
    </w:p>
    <w:p>
      <w:pPr>
        <w:pStyle w:val="BodyText"/>
        <w:spacing w:before="2"/>
        <w:rPr>
          <w:sz w:val="14"/>
        </w:rPr>
      </w:pPr>
    </w:p>
    <w:tbl>
      <w:tblPr>
        <w:tblW w:w="0" w:type="auto"/>
        <w:jc w:val="left"/>
        <w:tblInd w:w="1847" w:type="dxa"/>
        <w:tblBorders>
          <w:top w:val="single" w:sz="4" w:space="0" w:color="58595B"/>
          <w:left w:val="single" w:sz="4" w:space="0" w:color="58595B"/>
          <w:bottom w:val="single" w:sz="4" w:space="0" w:color="58595B"/>
          <w:right w:val="single" w:sz="4" w:space="0" w:color="58595B"/>
          <w:insideH w:val="single" w:sz="4" w:space="0" w:color="58595B"/>
          <w:insideV w:val="single" w:sz="4" w:space="0" w:color="58595B"/>
        </w:tblBorders>
        <w:tblLayout w:type="fixed"/>
        <w:tblCellMar>
          <w:top w:w="0" w:type="dxa"/>
          <w:left w:w="0" w:type="dxa"/>
          <w:bottom w:w="0" w:type="dxa"/>
          <w:right w:w="0" w:type="dxa"/>
        </w:tblCellMar>
        <w:tblLook w:val="01E0"/>
      </w:tblPr>
      <w:tblGrid>
        <w:gridCol w:w="1110"/>
        <w:gridCol w:w="1320"/>
        <w:gridCol w:w="896"/>
        <w:gridCol w:w="1092"/>
        <w:gridCol w:w="860"/>
        <w:gridCol w:w="1131"/>
        <w:gridCol w:w="1018"/>
      </w:tblGrid>
      <w:tr>
        <w:trPr>
          <w:trHeight w:val="267" w:hRule="atLeast"/>
        </w:trPr>
        <w:tc>
          <w:tcPr>
            <w:tcW w:w="1110" w:type="dxa"/>
            <w:tcBorders>
              <w:top w:val="nil"/>
              <w:left w:val="nil"/>
              <w:right w:val="single" w:sz="6" w:space="0" w:color="D2232A"/>
            </w:tcBorders>
          </w:tcPr>
          <w:p>
            <w:pPr>
              <w:pStyle w:val="TableParagraph"/>
              <w:spacing w:before="37"/>
              <w:ind w:left="80"/>
              <w:rPr>
                <w:rFonts w:ascii="Myriad Pro Light"/>
                <w:b/>
                <w:sz w:val="16"/>
              </w:rPr>
            </w:pPr>
            <w:r>
              <w:rPr>
                <w:rFonts w:ascii="Myriad Pro Light"/>
                <w:b/>
                <w:sz w:val="16"/>
              </w:rPr>
              <w:t>Part Number</w:t>
            </w:r>
          </w:p>
        </w:tc>
        <w:tc>
          <w:tcPr>
            <w:tcW w:w="1320" w:type="dxa"/>
            <w:tcBorders>
              <w:top w:val="single" w:sz="6" w:space="0" w:color="D2232A"/>
              <w:left w:val="single" w:sz="6" w:space="0" w:color="D2232A"/>
              <w:right w:val="single" w:sz="6" w:space="0" w:color="D2232A"/>
            </w:tcBorders>
          </w:tcPr>
          <w:p>
            <w:pPr>
              <w:pStyle w:val="TableParagraph"/>
              <w:spacing w:before="37"/>
              <w:ind w:left="224" w:right="224"/>
              <w:jc w:val="center"/>
              <w:rPr>
                <w:rFonts w:ascii="Myriad Pro Light"/>
                <w:b/>
                <w:sz w:val="16"/>
              </w:rPr>
            </w:pPr>
            <w:r>
              <w:rPr>
                <w:rFonts w:ascii="Myriad Pro Light"/>
                <w:b/>
                <w:sz w:val="16"/>
              </w:rPr>
              <w:t>Thread</w:t>
            </w:r>
          </w:p>
        </w:tc>
        <w:tc>
          <w:tcPr>
            <w:tcW w:w="896" w:type="dxa"/>
            <w:tcBorders>
              <w:top w:val="nil"/>
              <w:left w:val="single" w:sz="6" w:space="0" w:color="D2232A"/>
              <w:right w:val="nil"/>
            </w:tcBorders>
          </w:tcPr>
          <w:p>
            <w:pPr>
              <w:pStyle w:val="TableParagraph"/>
              <w:spacing w:before="37"/>
              <w:ind w:left="283"/>
              <w:rPr>
                <w:rFonts w:ascii="Myriad Pro Light"/>
                <w:b/>
                <w:sz w:val="16"/>
              </w:rPr>
            </w:pPr>
            <w:r>
              <w:rPr>
                <w:rFonts w:ascii="Myriad Pro Light"/>
                <w:b/>
                <w:sz w:val="16"/>
              </w:rPr>
              <w:t>Seat</w:t>
            </w:r>
          </w:p>
        </w:tc>
        <w:tc>
          <w:tcPr>
            <w:tcW w:w="1092" w:type="dxa"/>
            <w:tcBorders>
              <w:top w:val="nil"/>
              <w:left w:val="nil"/>
              <w:right w:val="nil"/>
            </w:tcBorders>
          </w:tcPr>
          <w:p>
            <w:pPr>
              <w:pStyle w:val="TableParagraph"/>
              <w:spacing w:before="37"/>
              <w:ind w:left="216"/>
              <w:rPr>
                <w:rFonts w:ascii="Myriad Pro Light"/>
                <w:b/>
                <w:sz w:val="16"/>
              </w:rPr>
            </w:pPr>
            <w:r>
              <w:rPr>
                <w:rFonts w:ascii="Myriad Pro Light"/>
                <w:b/>
                <w:sz w:val="16"/>
              </w:rPr>
              <w:t>Diameter</w:t>
            </w:r>
          </w:p>
        </w:tc>
        <w:tc>
          <w:tcPr>
            <w:tcW w:w="860" w:type="dxa"/>
            <w:tcBorders>
              <w:top w:val="nil"/>
              <w:left w:val="nil"/>
              <w:right w:val="nil"/>
            </w:tcBorders>
          </w:tcPr>
          <w:p>
            <w:pPr>
              <w:pStyle w:val="TableParagraph"/>
              <w:spacing w:before="37"/>
              <w:ind w:left="211" w:right="147"/>
              <w:jc w:val="center"/>
              <w:rPr>
                <w:rFonts w:ascii="Myriad Pro Light"/>
                <w:b/>
                <w:sz w:val="16"/>
              </w:rPr>
            </w:pPr>
            <w:r>
              <w:rPr>
                <w:rFonts w:ascii="Myriad Pro Light"/>
                <w:b/>
                <w:sz w:val="16"/>
              </w:rPr>
              <w:t>Mount</w:t>
            </w:r>
          </w:p>
        </w:tc>
        <w:tc>
          <w:tcPr>
            <w:tcW w:w="1131" w:type="dxa"/>
            <w:tcBorders>
              <w:top w:val="nil"/>
              <w:left w:val="nil"/>
              <w:right w:val="nil"/>
            </w:tcBorders>
          </w:tcPr>
          <w:p>
            <w:pPr>
              <w:pStyle w:val="TableParagraph"/>
              <w:spacing w:before="37"/>
              <w:ind w:left="149" w:right="126"/>
              <w:jc w:val="center"/>
              <w:rPr>
                <w:rFonts w:ascii="Myriad Pro Light"/>
                <w:b/>
                <w:sz w:val="16"/>
              </w:rPr>
            </w:pPr>
            <w:r>
              <w:rPr>
                <w:rFonts w:ascii="Myriad Pro Light"/>
                <w:b/>
                <w:sz w:val="16"/>
              </w:rPr>
              <w:t>Mount Hole</w:t>
            </w:r>
          </w:p>
        </w:tc>
        <w:tc>
          <w:tcPr>
            <w:tcW w:w="1018" w:type="dxa"/>
            <w:tcBorders>
              <w:top w:val="nil"/>
              <w:left w:val="nil"/>
              <w:right w:val="nil"/>
            </w:tcBorders>
          </w:tcPr>
          <w:p>
            <w:pPr>
              <w:pStyle w:val="TableParagraph"/>
              <w:spacing w:before="37"/>
              <w:ind w:left="131" w:right="169"/>
              <w:jc w:val="center"/>
              <w:rPr>
                <w:rFonts w:ascii="Myriad Pro Light"/>
                <w:b/>
                <w:sz w:val="16"/>
              </w:rPr>
            </w:pPr>
            <w:r>
              <w:rPr>
                <w:rFonts w:ascii="Myriad Pro Light"/>
                <w:b/>
                <w:sz w:val="16"/>
              </w:rPr>
              <w:t>Thickness</w:t>
            </w:r>
          </w:p>
        </w:tc>
      </w:tr>
      <w:tr>
        <w:trPr>
          <w:trHeight w:val="267" w:hRule="atLeast"/>
        </w:trPr>
        <w:tc>
          <w:tcPr>
            <w:tcW w:w="1110" w:type="dxa"/>
            <w:tcBorders>
              <w:left w:val="nil"/>
              <w:bottom w:val="single" w:sz="2" w:space="0" w:color="000101"/>
              <w:right w:val="single" w:sz="6" w:space="0" w:color="D2232A"/>
            </w:tcBorders>
          </w:tcPr>
          <w:p>
            <w:pPr>
              <w:pStyle w:val="TableParagraph"/>
              <w:spacing w:before="34"/>
              <w:ind w:left="80"/>
              <w:rPr>
                <w:rFonts w:ascii="Myriad Pro Light"/>
                <w:b/>
                <w:sz w:val="16"/>
              </w:rPr>
            </w:pPr>
            <w:r>
              <w:rPr>
                <w:rFonts w:ascii="Myriad Pro Light"/>
                <w:b/>
                <w:sz w:val="16"/>
              </w:rPr>
              <w:t>BQ93A</w:t>
            </w:r>
          </w:p>
        </w:tc>
        <w:tc>
          <w:tcPr>
            <w:tcW w:w="1320" w:type="dxa"/>
            <w:tcBorders>
              <w:left w:val="single" w:sz="6" w:space="0" w:color="D2232A"/>
              <w:bottom w:val="single" w:sz="2" w:space="0" w:color="000101"/>
              <w:right w:val="single" w:sz="6" w:space="0" w:color="D2232A"/>
            </w:tcBorders>
          </w:tcPr>
          <w:p>
            <w:pPr>
              <w:pStyle w:val="TableParagraph"/>
              <w:spacing w:before="37"/>
              <w:ind w:left="224" w:right="223"/>
              <w:jc w:val="center"/>
              <w:rPr>
                <w:sz w:val="14"/>
              </w:rPr>
            </w:pPr>
            <w:r>
              <w:rPr>
                <w:sz w:val="16"/>
              </w:rPr>
              <w:t>1/8-27 </w:t>
            </w:r>
            <w:r>
              <w:rPr>
                <w:sz w:val="14"/>
              </w:rPr>
              <w:t>NPT</w:t>
            </w:r>
          </w:p>
        </w:tc>
        <w:tc>
          <w:tcPr>
            <w:tcW w:w="896" w:type="dxa"/>
            <w:tcBorders>
              <w:left w:val="single" w:sz="6" w:space="0" w:color="D2232A"/>
              <w:bottom w:val="single" w:sz="2" w:space="0" w:color="000101"/>
              <w:right w:val="nil"/>
            </w:tcBorders>
          </w:tcPr>
          <w:p>
            <w:pPr>
              <w:pStyle w:val="TableParagraph"/>
              <w:spacing w:before="56"/>
              <w:ind w:left="310"/>
              <w:rPr>
                <w:sz w:val="14"/>
              </w:rPr>
            </w:pPr>
            <w:r>
              <w:rPr>
                <w:w w:val="105"/>
                <w:sz w:val="14"/>
              </w:rPr>
              <w:t>NPT</w:t>
            </w:r>
          </w:p>
        </w:tc>
        <w:tc>
          <w:tcPr>
            <w:tcW w:w="1092" w:type="dxa"/>
            <w:tcBorders>
              <w:left w:val="nil"/>
              <w:bottom w:val="single" w:sz="2" w:space="0" w:color="000101"/>
              <w:right w:val="nil"/>
            </w:tcBorders>
          </w:tcPr>
          <w:p>
            <w:pPr>
              <w:pStyle w:val="TableParagraph"/>
              <w:spacing w:before="37"/>
              <w:ind w:left="224"/>
              <w:rPr>
                <w:sz w:val="16"/>
              </w:rPr>
            </w:pPr>
            <w:r>
              <w:rPr>
                <w:sz w:val="16"/>
              </w:rPr>
              <w:t>31.75mm</w:t>
            </w:r>
          </w:p>
        </w:tc>
        <w:tc>
          <w:tcPr>
            <w:tcW w:w="860" w:type="dxa"/>
            <w:tcBorders>
              <w:left w:val="nil"/>
              <w:bottom w:val="single" w:sz="2" w:space="0" w:color="000101"/>
              <w:right w:val="nil"/>
            </w:tcBorders>
          </w:tcPr>
          <w:p>
            <w:pPr>
              <w:pStyle w:val="TableParagraph"/>
              <w:spacing w:before="37"/>
              <w:ind w:left="210" w:right="147"/>
              <w:jc w:val="center"/>
              <w:rPr>
                <w:sz w:val="16"/>
              </w:rPr>
            </w:pPr>
            <w:r>
              <w:rPr>
                <w:sz w:val="16"/>
              </w:rPr>
              <w:t>Bolt</w:t>
            </w:r>
          </w:p>
        </w:tc>
        <w:tc>
          <w:tcPr>
            <w:tcW w:w="1131" w:type="dxa"/>
            <w:tcBorders>
              <w:left w:val="nil"/>
              <w:bottom w:val="single" w:sz="2" w:space="0" w:color="000101"/>
              <w:right w:val="nil"/>
            </w:tcBorders>
          </w:tcPr>
          <w:p>
            <w:pPr>
              <w:pStyle w:val="TableParagraph"/>
              <w:spacing w:before="37"/>
              <w:ind w:left="148" w:right="126"/>
              <w:jc w:val="center"/>
              <w:rPr>
                <w:sz w:val="16"/>
              </w:rPr>
            </w:pPr>
            <w:r>
              <w:rPr>
                <w:sz w:val="16"/>
              </w:rPr>
              <w:t>8.2mm</w:t>
            </w:r>
          </w:p>
        </w:tc>
        <w:tc>
          <w:tcPr>
            <w:tcW w:w="1018" w:type="dxa"/>
            <w:tcBorders>
              <w:left w:val="nil"/>
              <w:bottom w:val="single" w:sz="2" w:space="0" w:color="000101"/>
              <w:right w:val="nil"/>
            </w:tcBorders>
          </w:tcPr>
          <w:p>
            <w:pPr>
              <w:pStyle w:val="TableParagraph"/>
              <w:spacing w:before="37"/>
              <w:ind w:left="130" w:right="169"/>
              <w:jc w:val="center"/>
              <w:rPr>
                <w:sz w:val="16"/>
              </w:rPr>
            </w:pPr>
            <w:r>
              <w:rPr>
                <w:sz w:val="16"/>
              </w:rPr>
              <w:t>14mm</w:t>
            </w:r>
          </w:p>
        </w:tc>
      </w:tr>
      <w:tr>
        <w:trPr>
          <w:trHeight w:val="1675" w:hRule="atLeast"/>
        </w:trPr>
        <w:tc>
          <w:tcPr>
            <w:tcW w:w="1110" w:type="dxa"/>
            <w:tcBorders>
              <w:top w:val="single" w:sz="2" w:space="0" w:color="000101"/>
              <w:left w:val="nil"/>
              <w:bottom w:val="single" w:sz="2" w:space="0" w:color="000101"/>
              <w:right w:val="single" w:sz="6" w:space="0" w:color="D2232A"/>
            </w:tcBorders>
          </w:tcPr>
          <w:p>
            <w:pPr>
              <w:pStyle w:val="TableParagraph"/>
              <w:spacing w:line="343" w:lineRule="auto" w:before="42"/>
              <w:ind w:left="80" w:right="358" w:hanging="1"/>
              <w:rPr>
                <w:rFonts w:ascii="Myriad Pro Light"/>
                <w:b/>
                <w:sz w:val="16"/>
              </w:rPr>
            </w:pPr>
            <w:r>
              <w:rPr>
                <w:rFonts w:ascii="Myriad Pro Light"/>
                <w:b/>
                <w:sz w:val="16"/>
              </w:rPr>
              <w:t>BQ264 BQ56A BQ56ASS BQ90A BQ94A</w:t>
            </w:r>
          </w:p>
          <w:p>
            <w:pPr>
              <w:pStyle w:val="TableParagraph"/>
              <w:spacing w:before="2"/>
              <w:ind w:left="80"/>
              <w:rPr>
                <w:rFonts w:ascii="Myriad Pro Light"/>
                <w:b/>
                <w:sz w:val="16"/>
              </w:rPr>
            </w:pPr>
            <w:r>
              <w:rPr>
                <w:rFonts w:ascii="Myriad Pro Light"/>
                <w:b/>
                <w:sz w:val="16"/>
              </w:rPr>
              <w:t>BQ92A</w:t>
            </w:r>
          </w:p>
        </w:tc>
        <w:tc>
          <w:tcPr>
            <w:tcW w:w="1320" w:type="dxa"/>
            <w:tcBorders>
              <w:top w:val="single" w:sz="2" w:space="0" w:color="000101"/>
              <w:left w:val="single" w:sz="6" w:space="0" w:color="D2232A"/>
              <w:bottom w:val="single" w:sz="2" w:space="0" w:color="000101"/>
              <w:right w:val="single" w:sz="6" w:space="0" w:color="D2232A"/>
            </w:tcBorders>
          </w:tcPr>
          <w:p>
            <w:pPr>
              <w:pStyle w:val="TableParagraph"/>
              <w:ind w:left="285"/>
              <w:rPr>
                <w:sz w:val="14"/>
              </w:rPr>
            </w:pPr>
            <w:r>
              <w:rPr>
                <w:sz w:val="16"/>
              </w:rPr>
              <w:t>3/8-24</w:t>
            </w:r>
            <w:r>
              <w:rPr>
                <w:spacing w:val="8"/>
                <w:sz w:val="16"/>
              </w:rPr>
              <w:t> </w:t>
            </w:r>
            <w:r>
              <w:rPr>
                <w:spacing w:val="2"/>
                <w:sz w:val="14"/>
              </w:rPr>
              <w:t>UNF</w:t>
            </w:r>
          </w:p>
          <w:p>
            <w:pPr>
              <w:pStyle w:val="TableParagraph"/>
              <w:spacing w:before="88"/>
              <w:ind w:left="286"/>
              <w:rPr>
                <w:sz w:val="14"/>
              </w:rPr>
            </w:pPr>
            <w:r>
              <w:rPr>
                <w:sz w:val="16"/>
              </w:rPr>
              <w:t>3/8-24</w:t>
            </w:r>
            <w:r>
              <w:rPr>
                <w:spacing w:val="8"/>
                <w:sz w:val="16"/>
              </w:rPr>
              <w:t> </w:t>
            </w:r>
            <w:r>
              <w:rPr>
                <w:spacing w:val="2"/>
                <w:sz w:val="14"/>
              </w:rPr>
              <w:t>UNF</w:t>
            </w:r>
          </w:p>
          <w:p>
            <w:pPr>
              <w:pStyle w:val="TableParagraph"/>
              <w:spacing w:before="87"/>
              <w:ind w:left="286"/>
              <w:rPr>
                <w:sz w:val="14"/>
              </w:rPr>
            </w:pPr>
            <w:r>
              <w:rPr>
                <w:sz w:val="16"/>
              </w:rPr>
              <w:t>3/8-24</w:t>
            </w:r>
            <w:r>
              <w:rPr>
                <w:spacing w:val="8"/>
                <w:sz w:val="16"/>
              </w:rPr>
              <w:t> </w:t>
            </w:r>
            <w:r>
              <w:rPr>
                <w:spacing w:val="2"/>
                <w:sz w:val="14"/>
              </w:rPr>
              <w:t>UNF</w:t>
            </w:r>
          </w:p>
          <w:p>
            <w:pPr>
              <w:pStyle w:val="TableParagraph"/>
              <w:spacing w:before="88"/>
              <w:ind w:left="286"/>
              <w:rPr>
                <w:sz w:val="14"/>
              </w:rPr>
            </w:pPr>
            <w:r>
              <w:rPr>
                <w:sz w:val="16"/>
              </w:rPr>
              <w:t>3/8-24</w:t>
            </w:r>
            <w:r>
              <w:rPr>
                <w:spacing w:val="8"/>
                <w:sz w:val="16"/>
              </w:rPr>
              <w:t> </w:t>
            </w:r>
            <w:r>
              <w:rPr>
                <w:spacing w:val="2"/>
                <w:sz w:val="14"/>
              </w:rPr>
              <w:t>UNF</w:t>
            </w:r>
          </w:p>
          <w:p>
            <w:pPr>
              <w:pStyle w:val="TableParagraph"/>
              <w:spacing w:before="88"/>
              <w:ind w:left="245"/>
              <w:rPr>
                <w:sz w:val="14"/>
              </w:rPr>
            </w:pPr>
            <w:r>
              <w:rPr>
                <w:sz w:val="16"/>
              </w:rPr>
              <w:t>7/16-20</w:t>
            </w:r>
            <w:r>
              <w:rPr>
                <w:spacing w:val="8"/>
                <w:sz w:val="16"/>
              </w:rPr>
              <w:t> </w:t>
            </w:r>
            <w:r>
              <w:rPr>
                <w:spacing w:val="2"/>
                <w:sz w:val="14"/>
              </w:rPr>
              <w:t>UNF</w:t>
            </w:r>
          </w:p>
          <w:p>
            <w:pPr>
              <w:pStyle w:val="TableParagraph"/>
              <w:spacing w:before="87"/>
              <w:ind w:left="244"/>
              <w:rPr>
                <w:sz w:val="14"/>
              </w:rPr>
            </w:pPr>
            <w:r>
              <w:rPr>
                <w:sz w:val="16"/>
              </w:rPr>
              <w:t>7/16-24</w:t>
            </w:r>
            <w:r>
              <w:rPr>
                <w:spacing w:val="8"/>
                <w:sz w:val="16"/>
              </w:rPr>
              <w:t> </w:t>
            </w:r>
            <w:r>
              <w:rPr>
                <w:spacing w:val="2"/>
                <w:sz w:val="14"/>
              </w:rPr>
              <w:t>UNS</w:t>
            </w:r>
          </w:p>
        </w:tc>
        <w:tc>
          <w:tcPr>
            <w:tcW w:w="896" w:type="dxa"/>
            <w:tcBorders>
              <w:top w:val="single" w:sz="2" w:space="0" w:color="000101"/>
              <w:left w:val="single" w:sz="6" w:space="0" w:color="D2232A"/>
              <w:bottom w:val="single" w:sz="2" w:space="0" w:color="000101"/>
              <w:right w:val="nil"/>
            </w:tcBorders>
          </w:tcPr>
          <w:p>
            <w:pPr>
              <w:pStyle w:val="TableParagraph"/>
              <w:ind w:left="197" w:right="213"/>
              <w:jc w:val="center"/>
              <w:rPr>
                <w:sz w:val="16"/>
              </w:rPr>
            </w:pPr>
            <w:r>
              <w:rPr>
                <w:sz w:val="16"/>
              </w:rPr>
              <w:t>45°</w:t>
            </w:r>
          </w:p>
          <w:p>
            <w:pPr>
              <w:pStyle w:val="TableParagraph"/>
              <w:spacing w:before="88"/>
              <w:ind w:left="197" w:right="213"/>
              <w:jc w:val="center"/>
              <w:rPr>
                <w:sz w:val="16"/>
              </w:rPr>
            </w:pPr>
            <w:r>
              <w:rPr>
                <w:sz w:val="16"/>
              </w:rPr>
              <w:t>45°</w:t>
            </w:r>
          </w:p>
          <w:p>
            <w:pPr>
              <w:pStyle w:val="TableParagraph"/>
              <w:spacing w:before="87"/>
              <w:ind w:left="197" w:right="213"/>
              <w:jc w:val="center"/>
              <w:rPr>
                <w:sz w:val="16"/>
              </w:rPr>
            </w:pPr>
            <w:r>
              <w:rPr>
                <w:sz w:val="16"/>
              </w:rPr>
              <w:t>45°</w:t>
            </w:r>
          </w:p>
          <w:p>
            <w:pPr>
              <w:pStyle w:val="TableParagraph"/>
              <w:spacing w:before="88"/>
              <w:ind w:left="197" w:right="213"/>
              <w:jc w:val="center"/>
              <w:rPr>
                <w:sz w:val="16"/>
              </w:rPr>
            </w:pPr>
            <w:r>
              <w:rPr>
                <w:sz w:val="16"/>
              </w:rPr>
              <w:t>45°</w:t>
            </w:r>
          </w:p>
          <w:p>
            <w:pPr>
              <w:pStyle w:val="TableParagraph"/>
              <w:spacing w:line="280" w:lineRule="atLeast" w:before="0"/>
              <w:ind w:left="197" w:right="214"/>
              <w:jc w:val="center"/>
              <w:rPr>
                <w:sz w:val="16"/>
              </w:rPr>
            </w:pPr>
            <w:r>
              <w:rPr>
                <w:sz w:val="16"/>
              </w:rPr>
              <w:t>Bubble 45°</w:t>
            </w:r>
          </w:p>
        </w:tc>
        <w:tc>
          <w:tcPr>
            <w:tcW w:w="1092" w:type="dxa"/>
            <w:tcBorders>
              <w:top w:val="single" w:sz="2" w:space="0" w:color="000101"/>
              <w:left w:val="nil"/>
              <w:bottom w:val="single" w:sz="2" w:space="0" w:color="000101"/>
              <w:right w:val="nil"/>
            </w:tcBorders>
          </w:tcPr>
          <w:p>
            <w:pPr>
              <w:pStyle w:val="TableParagraph"/>
              <w:spacing w:line="350" w:lineRule="auto"/>
              <w:ind w:left="224" w:right="236" w:firstLine="57"/>
              <w:jc w:val="both"/>
              <w:rPr>
                <w:sz w:val="16"/>
              </w:rPr>
            </w:pPr>
            <w:r>
              <w:rPr>
                <w:sz w:val="16"/>
              </w:rPr>
              <w:t>T shape 28.6mm 28.6mm 31.75mm</w:t>
            </w:r>
          </w:p>
          <w:p>
            <w:pPr>
              <w:pStyle w:val="TableParagraph"/>
              <w:spacing w:line="189" w:lineRule="exact" w:before="0"/>
              <w:ind w:left="224"/>
              <w:jc w:val="both"/>
              <w:rPr>
                <w:sz w:val="16"/>
              </w:rPr>
            </w:pPr>
            <w:r>
              <w:rPr>
                <w:sz w:val="16"/>
              </w:rPr>
              <w:t>31.75mm</w:t>
            </w:r>
          </w:p>
          <w:p>
            <w:pPr>
              <w:pStyle w:val="TableParagraph"/>
              <w:spacing w:before="88"/>
              <w:ind w:left="224"/>
              <w:jc w:val="both"/>
              <w:rPr>
                <w:sz w:val="16"/>
              </w:rPr>
            </w:pPr>
            <w:r>
              <w:rPr>
                <w:sz w:val="16"/>
              </w:rPr>
              <w:t>31.75mm</w:t>
            </w:r>
          </w:p>
        </w:tc>
        <w:tc>
          <w:tcPr>
            <w:tcW w:w="860" w:type="dxa"/>
            <w:tcBorders>
              <w:top w:val="single" w:sz="2" w:space="0" w:color="000101"/>
              <w:left w:val="nil"/>
              <w:bottom w:val="single" w:sz="2" w:space="0" w:color="000101"/>
              <w:right w:val="nil"/>
            </w:tcBorders>
          </w:tcPr>
          <w:p>
            <w:pPr>
              <w:pStyle w:val="TableParagraph"/>
              <w:spacing w:line="350" w:lineRule="auto"/>
              <w:ind w:left="329" w:right="223" w:hanging="40"/>
              <w:jc w:val="both"/>
              <w:rPr>
                <w:sz w:val="16"/>
              </w:rPr>
            </w:pPr>
            <w:r>
              <w:rPr>
                <w:sz w:val="16"/>
              </w:rPr>
              <w:t>none Bolt Bolt Bolt Bolt</w:t>
            </w:r>
          </w:p>
          <w:p>
            <w:pPr>
              <w:pStyle w:val="TableParagraph"/>
              <w:spacing w:line="188" w:lineRule="exact" w:before="0"/>
              <w:ind w:left="329"/>
              <w:jc w:val="both"/>
              <w:rPr>
                <w:sz w:val="16"/>
              </w:rPr>
            </w:pPr>
            <w:r>
              <w:rPr>
                <w:sz w:val="16"/>
              </w:rPr>
              <w:t>Bolt</w:t>
            </w:r>
          </w:p>
        </w:tc>
        <w:tc>
          <w:tcPr>
            <w:tcW w:w="1131" w:type="dxa"/>
            <w:tcBorders>
              <w:top w:val="single" w:sz="2" w:space="0" w:color="000101"/>
              <w:left w:val="nil"/>
              <w:bottom w:val="single" w:sz="2" w:space="0" w:color="000101"/>
              <w:right w:val="nil"/>
            </w:tcBorders>
          </w:tcPr>
          <w:p>
            <w:pPr>
              <w:pStyle w:val="TableParagraph"/>
              <w:spacing w:line="350" w:lineRule="auto"/>
              <w:ind w:left="344" w:right="302" w:firstLine="59"/>
              <w:rPr>
                <w:sz w:val="16"/>
              </w:rPr>
            </w:pPr>
            <w:r>
              <w:rPr>
                <w:sz w:val="16"/>
              </w:rPr>
              <w:t>none 8.2mm 8.2mm 8.2mm 8.2mm</w:t>
            </w:r>
          </w:p>
          <w:p>
            <w:pPr>
              <w:pStyle w:val="TableParagraph"/>
              <w:spacing w:line="188" w:lineRule="exact" w:before="0"/>
              <w:ind w:left="344"/>
              <w:rPr>
                <w:sz w:val="16"/>
              </w:rPr>
            </w:pPr>
            <w:r>
              <w:rPr>
                <w:sz w:val="16"/>
              </w:rPr>
              <w:t>8.2mm</w:t>
            </w:r>
          </w:p>
        </w:tc>
        <w:tc>
          <w:tcPr>
            <w:tcW w:w="1018" w:type="dxa"/>
            <w:tcBorders>
              <w:top w:val="single" w:sz="2" w:space="0" w:color="000101"/>
              <w:left w:val="nil"/>
              <w:bottom w:val="single" w:sz="2" w:space="0" w:color="000101"/>
              <w:right w:val="nil"/>
            </w:tcBorders>
          </w:tcPr>
          <w:p>
            <w:pPr>
              <w:pStyle w:val="TableParagraph"/>
              <w:ind w:left="131" w:right="156"/>
              <w:jc w:val="center"/>
              <w:rPr>
                <w:sz w:val="16"/>
              </w:rPr>
            </w:pPr>
            <w:r>
              <w:rPr>
                <w:sz w:val="16"/>
              </w:rPr>
              <w:t>1/2”</w:t>
            </w:r>
          </w:p>
          <w:p>
            <w:pPr>
              <w:pStyle w:val="TableParagraph"/>
              <w:spacing w:before="88"/>
              <w:ind w:left="131" w:right="156"/>
              <w:jc w:val="center"/>
              <w:rPr>
                <w:sz w:val="16"/>
              </w:rPr>
            </w:pPr>
            <w:r>
              <w:rPr>
                <w:sz w:val="16"/>
              </w:rPr>
              <w:t>1/2”</w:t>
            </w:r>
          </w:p>
          <w:p>
            <w:pPr>
              <w:pStyle w:val="TableParagraph"/>
              <w:spacing w:before="87"/>
              <w:ind w:left="131" w:right="156"/>
              <w:jc w:val="center"/>
              <w:rPr>
                <w:sz w:val="16"/>
              </w:rPr>
            </w:pPr>
            <w:r>
              <w:rPr>
                <w:sz w:val="16"/>
              </w:rPr>
              <w:t>1/2”</w:t>
            </w:r>
          </w:p>
          <w:p>
            <w:pPr>
              <w:pStyle w:val="TableParagraph"/>
              <w:spacing w:before="88"/>
              <w:ind w:left="131" w:right="156"/>
              <w:jc w:val="center"/>
              <w:rPr>
                <w:sz w:val="16"/>
              </w:rPr>
            </w:pPr>
            <w:r>
              <w:rPr>
                <w:sz w:val="16"/>
              </w:rPr>
              <w:t>1/2”</w:t>
            </w:r>
          </w:p>
          <w:p>
            <w:pPr>
              <w:pStyle w:val="TableParagraph"/>
              <w:spacing w:line="280" w:lineRule="atLeast" w:before="0"/>
              <w:ind w:left="129" w:right="169"/>
              <w:jc w:val="center"/>
              <w:rPr>
                <w:sz w:val="16"/>
              </w:rPr>
            </w:pPr>
            <w:r>
              <w:rPr>
                <w:sz w:val="16"/>
              </w:rPr>
              <w:t>14mm 14mm</w:t>
            </w:r>
          </w:p>
        </w:tc>
      </w:tr>
      <w:tr>
        <w:trPr>
          <w:trHeight w:val="550" w:hRule="atLeast"/>
        </w:trPr>
        <w:tc>
          <w:tcPr>
            <w:tcW w:w="1110" w:type="dxa"/>
            <w:tcBorders>
              <w:top w:val="single" w:sz="2" w:space="0" w:color="000101"/>
              <w:left w:val="nil"/>
              <w:bottom w:val="nil"/>
              <w:right w:val="single" w:sz="6" w:space="0" w:color="D2232A"/>
            </w:tcBorders>
          </w:tcPr>
          <w:p>
            <w:pPr>
              <w:pStyle w:val="TableParagraph"/>
              <w:spacing w:before="42"/>
              <w:ind w:left="80"/>
              <w:rPr>
                <w:rFonts w:ascii="Myriad Pro Light"/>
                <w:b/>
                <w:sz w:val="16"/>
              </w:rPr>
            </w:pPr>
            <w:r>
              <w:rPr>
                <w:rFonts w:ascii="Myriad Pro Light"/>
                <w:b/>
                <w:sz w:val="16"/>
              </w:rPr>
              <w:t>BQ91A</w:t>
            </w:r>
          </w:p>
          <w:p>
            <w:pPr>
              <w:pStyle w:val="TableParagraph"/>
              <w:spacing w:before="84"/>
              <w:ind w:left="80"/>
              <w:rPr>
                <w:rFonts w:ascii="Myriad Pro Light"/>
                <w:b/>
                <w:sz w:val="16"/>
              </w:rPr>
            </w:pPr>
            <w:r>
              <w:rPr>
                <w:rFonts w:ascii="Myriad Pro Light"/>
                <w:b/>
                <w:sz w:val="16"/>
              </w:rPr>
              <w:t>BQ95A</w:t>
            </w:r>
          </w:p>
        </w:tc>
        <w:tc>
          <w:tcPr>
            <w:tcW w:w="1320" w:type="dxa"/>
            <w:tcBorders>
              <w:top w:val="single" w:sz="2" w:space="0" w:color="000101"/>
              <w:left w:val="single" w:sz="6" w:space="0" w:color="D2232A"/>
              <w:bottom w:val="single" w:sz="6" w:space="0" w:color="D2232A"/>
              <w:right w:val="single" w:sz="6" w:space="0" w:color="D2232A"/>
            </w:tcBorders>
          </w:tcPr>
          <w:p>
            <w:pPr>
              <w:pStyle w:val="TableParagraph"/>
              <w:ind w:left="383"/>
              <w:rPr>
                <w:sz w:val="16"/>
              </w:rPr>
            </w:pPr>
            <w:r>
              <w:rPr>
                <w:sz w:val="16"/>
              </w:rPr>
              <w:t>M10 × 1</w:t>
            </w:r>
          </w:p>
          <w:p>
            <w:pPr>
              <w:pStyle w:val="TableParagraph"/>
              <w:spacing w:before="88"/>
              <w:ind w:left="383"/>
              <w:rPr>
                <w:sz w:val="16"/>
              </w:rPr>
            </w:pPr>
            <w:r>
              <w:rPr>
                <w:sz w:val="16"/>
              </w:rPr>
              <w:t>M10 × 1</w:t>
            </w:r>
          </w:p>
        </w:tc>
        <w:tc>
          <w:tcPr>
            <w:tcW w:w="896" w:type="dxa"/>
            <w:tcBorders>
              <w:top w:val="single" w:sz="2" w:space="0" w:color="000101"/>
              <w:left w:val="single" w:sz="6" w:space="0" w:color="D2232A"/>
              <w:bottom w:val="nil"/>
              <w:right w:val="nil"/>
            </w:tcBorders>
          </w:tcPr>
          <w:p>
            <w:pPr>
              <w:pStyle w:val="TableParagraph"/>
              <w:ind w:left="197" w:right="213"/>
              <w:jc w:val="center"/>
              <w:rPr>
                <w:sz w:val="16"/>
              </w:rPr>
            </w:pPr>
            <w:r>
              <w:rPr>
                <w:sz w:val="16"/>
              </w:rPr>
              <w:t>45°</w:t>
            </w:r>
          </w:p>
          <w:p>
            <w:pPr>
              <w:pStyle w:val="TableParagraph"/>
              <w:spacing w:before="107"/>
              <w:ind w:left="197" w:right="210"/>
              <w:jc w:val="center"/>
              <w:rPr>
                <w:sz w:val="14"/>
              </w:rPr>
            </w:pPr>
            <w:r>
              <w:rPr>
                <w:spacing w:val="2"/>
                <w:w w:val="105"/>
                <w:sz w:val="14"/>
              </w:rPr>
              <w:t>DIN</w:t>
            </w:r>
          </w:p>
        </w:tc>
        <w:tc>
          <w:tcPr>
            <w:tcW w:w="1092" w:type="dxa"/>
            <w:tcBorders>
              <w:top w:val="single" w:sz="2" w:space="0" w:color="000101"/>
              <w:left w:val="nil"/>
              <w:bottom w:val="nil"/>
              <w:right w:val="nil"/>
            </w:tcBorders>
          </w:tcPr>
          <w:p>
            <w:pPr>
              <w:pStyle w:val="TableParagraph"/>
              <w:ind w:left="224"/>
              <w:rPr>
                <w:sz w:val="16"/>
              </w:rPr>
            </w:pPr>
            <w:r>
              <w:rPr>
                <w:sz w:val="16"/>
              </w:rPr>
              <w:t>31.75mm</w:t>
            </w:r>
          </w:p>
          <w:p>
            <w:pPr>
              <w:pStyle w:val="TableParagraph"/>
              <w:spacing w:before="88"/>
              <w:ind w:left="224"/>
              <w:rPr>
                <w:sz w:val="16"/>
              </w:rPr>
            </w:pPr>
            <w:r>
              <w:rPr>
                <w:sz w:val="16"/>
              </w:rPr>
              <w:t>31.75mm</w:t>
            </w:r>
          </w:p>
        </w:tc>
        <w:tc>
          <w:tcPr>
            <w:tcW w:w="860" w:type="dxa"/>
            <w:tcBorders>
              <w:top w:val="single" w:sz="2" w:space="0" w:color="000101"/>
              <w:left w:val="nil"/>
              <w:bottom w:val="nil"/>
              <w:right w:val="nil"/>
            </w:tcBorders>
          </w:tcPr>
          <w:p>
            <w:pPr>
              <w:pStyle w:val="TableParagraph"/>
              <w:ind w:left="329"/>
              <w:rPr>
                <w:sz w:val="16"/>
              </w:rPr>
            </w:pPr>
            <w:r>
              <w:rPr>
                <w:sz w:val="16"/>
              </w:rPr>
              <w:t>Bolt</w:t>
            </w:r>
          </w:p>
          <w:p>
            <w:pPr>
              <w:pStyle w:val="TableParagraph"/>
              <w:spacing w:before="88"/>
              <w:ind w:left="329"/>
              <w:rPr>
                <w:sz w:val="16"/>
              </w:rPr>
            </w:pPr>
            <w:r>
              <w:rPr>
                <w:sz w:val="16"/>
              </w:rPr>
              <w:t>Bolt</w:t>
            </w:r>
          </w:p>
        </w:tc>
        <w:tc>
          <w:tcPr>
            <w:tcW w:w="1131" w:type="dxa"/>
            <w:tcBorders>
              <w:top w:val="single" w:sz="2" w:space="0" w:color="000101"/>
              <w:left w:val="nil"/>
              <w:bottom w:val="nil"/>
              <w:right w:val="nil"/>
            </w:tcBorders>
          </w:tcPr>
          <w:p>
            <w:pPr>
              <w:pStyle w:val="TableParagraph"/>
              <w:ind w:left="344"/>
              <w:rPr>
                <w:sz w:val="16"/>
              </w:rPr>
            </w:pPr>
            <w:r>
              <w:rPr>
                <w:sz w:val="16"/>
              </w:rPr>
              <w:t>8.2mm</w:t>
            </w:r>
          </w:p>
          <w:p>
            <w:pPr>
              <w:pStyle w:val="TableParagraph"/>
              <w:spacing w:before="88"/>
              <w:ind w:left="344"/>
              <w:rPr>
                <w:sz w:val="16"/>
              </w:rPr>
            </w:pPr>
            <w:r>
              <w:rPr>
                <w:sz w:val="16"/>
              </w:rPr>
              <w:t>7.2mm</w:t>
            </w:r>
          </w:p>
        </w:tc>
        <w:tc>
          <w:tcPr>
            <w:tcW w:w="1018" w:type="dxa"/>
            <w:tcBorders>
              <w:top w:val="single" w:sz="2" w:space="0" w:color="000101"/>
              <w:left w:val="nil"/>
              <w:bottom w:val="nil"/>
              <w:right w:val="nil"/>
            </w:tcBorders>
          </w:tcPr>
          <w:p>
            <w:pPr>
              <w:pStyle w:val="TableParagraph"/>
              <w:ind w:left="131" w:right="156"/>
              <w:jc w:val="center"/>
              <w:rPr>
                <w:sz w:val="16"/>
              </w:rPr>
            </w:pPr>
            <w:r>
              <w:rPr>
                <w:sz w:val="16"/>
              </w:rPr>
              <w:t>1/2”</w:t>
            </w:r>
          </w:p>
          <w:p>
            <w:pPr>
              <w:pStyle w:val="TableParagraph"/>
              <w:spacing w:before="88"/>
              <w:ind w:left="130" w:right="169"/>
              <w:jc w:val="center"/>
              <w:rPr>
                <w:sz w:val="16"/>
              </w:rPr>
            </w:pPr>
            <w:r>
              <w:rPr>
                <w:sz w:val="16"/>
              </w:rPr>
              <w:t>14mm</w:t>
            </w:r>
          </w:p>
        </w:tc>
      </w:tr>
    </w:tbl>
    <w:p>
      <w:pPr>
        <w:pStyle w:val="BodyText"/>
        <w:rPr>
          <w:sz w:val="20"/>
        </w:rPr>
      </w:pPr>
    </w:p>
    <w:p>
      <w:pPr>
        <w:pStyle w:val="BodyText"/>
        <w:spacing w:before="10"/>
        <w:rPr>
          <w:sz w:val="15"/>
        </w:rPr>
      </w:pPr>
      <w:r>
        <w:rPr/>
        <w:pict>
          <v:group style="position:absolute;margin-left:351.125pt;margin-top:12.014pt;width:73.5pt;height:67.5pt;mso-position-horizontal-relative:page;mso-position-vertical-relative:paragraph;z-index:824;mso-wrap-distance-left:0;mso-wrap-distance-right:0" coordorigin="7023,240" coordsize="1470,1350">
            <v:shape style="position:absolute;left:7022;top:240;width:1470;height:1154" type="#_x0000_t75" stroked="false">
              <v:imagedata r:id="rId60" o:title=""/>
            </v:shape>
            <v:shape style="position:absolute;left:7130;top:1349;width:473;height:240" coordorigin="7130,1350" coordsize="473,240" path="m7503,1350l7230,1350,7172,1351,7143,1362,7132,1392,7130,1450,7130,1490,7132,1547,7143,1577,7172,1588,7230,1590,7503,1590,7560,1588,7590,1577,7601,1547,7603,1490,7603,1450,7601,1392,7590,1362,7560,1351,7503,1350xe" filled="true" fillcolor="#dcddde" stroked="false">
              <v:path arrowok="t"/>
              <v:fill type="solid"/>
            </v:shape>
            <v:shape style="position:absolute;left:7231;top:1392;width:272;height:174" type="#_x0000_t202" filled="false" stroked="false">
              <v:textbox inset="0,0,0,0">
                <w:txbxContent>
                  <w:p>
                    <w:pPr>
                      <w:spacing w:before="4"/>
                      <w:ind w:left="0" w:right="0" w:firstLine="0"/>
                      <w:jc w:val="left"/>
                      <w:rPr>
                        <w:sz w:val="14"/>
                      </w:rPr>
                    </w:pPr>
                    <w:r>
                      <w:rPr>
                        <w:w w:val="105"/>
                        <w:sz w:val="14"/>
                      </w:rPr>
                      <w:t>NPT</w:t>
                    </w:r>
                  </w:p>
                </w:txbxContent>
              </v:textbox>
              <w10:wrap type="none"/>
            </v:shape>
            <w10:wrap type="topAndBottom"/>
          </v:group>
        </w:pict>
      </w:r>
    </w:p>
    <w:p>
      <w:pPr>
        <w:spacing w:after="0"/>
        <w:rPr>
          <w:sz w:val="15"/>
        </w:rPr>
        <w:sectPr>
          <w:pgSz w:w="12240" w:h="15840"/>
          <w:pgMar w:header="619" w:footer="400" w:top="900" w:bottom="600" w:left="0" w:right="580"/>
        </w:sectPr>
      </w:pPr>
    </w:p>
    <w:p>
      <w:pPr>
        <w:pStyle w:val="BodyText"/>
        <w:rPr>
          <w:sz w:val="18"/>
        </w:rPr>
      </w:pPr>
    </w:p>
    <w:p>
      <w:pPr>
        <w:pStyle w:val="BodyText"/>
        <w:spacing w:before="8"/>
        <w:rPr>
          <w:sz w:val="13"/>
        </w:rPr>
      </w:pPr>
    </w:p>
    <w:p>
      <w:pPr>
        <w:spacing w:line="192" w:lineRule="exact" w:before="0"/>
        <w:ind w:left="0" w:right="131" w:firstLine="0"/>
        <w:jc w:val="right"/>
        <w:rPr>
          <w:sz w:val="14"/>
        </w:rPr>
      </w:pPr>
      <w:r>
        <w:rPr>
          <w:sz w:val="16"/>
        </w:rPr>
        <w:t>3/8-24 </w:t>
      </w:r>
      <w:r>
        <w:rPr>
          <w:sz w:val="14"/>
        </w:rPr>
        <w:t>UNF</w:t>
      </w:r>
    </w:p>
    <w:p>
      <w:pPr>
        <w:pStyle w:val="BodyText"/>
        <w:jc w:val="right"/>
      </w:pPr>
      <w:r>
        <w:rPr/>
        <w:t>Inverted seat</w:t>
      </w:r>
    </w:p>
    <w:p>
      <w:pPr>
        <w:pStyle w:val="BodyText"/>
        <w:rPr>
          <w:sz w:val="18"/>
        </w:rPr>
      </w:pPr>
      <w:r>
        <w:rPr/>
        <w:br w:type="column"/>
      </w:r>
      <w:r>
        <w:rPr>
          <w:sz w:val="18"/>
        </w:rPr>
      </w:r>
    </w:p>
    <w:p>
      <w:pPr>
        <w:pStyle w:val="BodyText"/>
        <w:spacing w:before="8"/>
        <w:rPr>
          <w:sz w:val="13"/>
        </w:rPr>
      </w:pPr>
    </w:p>
    <w:p>
      <w:pPr>
        <w:pStyle w:val="BodyText"/>
        <w:ind w:left="1715" w:right="634"/>
      </w:pPr>
      <w:r>
        <w:rPr/>
        <w:t>M10 × 1 port 7/16-24 </w:t>
      </w:r>
      <w:r>
        <w:rPr>
          <w:sz w:val="14"/>
        </w:rPr>
        <w:t>UNS </w:t>
      </w:r>
      <w:r>
        <w:rPr/>
        <w:t>port</w:t>
      </w:r>
    </w:p>
    <w:p>
      <w:pPr>
        <w:pStyle w:val="BodyText"/>
        <w:spacing w:line="192" w:lineRule="exact"/>
        <w:ind w:left="1715"/>
      </w:pPr>
      <w:r>
        <w:rPr/>
        <w:drawing>
          <wp:anchor distT="0" distB="0" distL="0" distR="0" allowOverlap="1" layoutInCell="1" locked="0" behindDoc="0" simplePos="0" relativeHeight="2896">
            <wp:simplePos x="0" y="0"/>
            <wp:positionH relativeFrom="page">
              <wp:posOffset>6134265</wp:posOffset>
            </wp:positionH>
            <wp:positionV relativeFrom="paragraph">
              <wp:posOffset>572071</wp:posOffset>
            </wp:positionV>
            <wp:extent cx="960661" cy="1112710"/>
            <wp:effectExtent l="0" t="0" r="0" b="0"/>
            <wp:wrapNone/>
            <wp:docPr id="29" name="image53.png" descr=""/>
            <wp:cNvGraphicFramePr>
              <a:graphicFrameLocks noChangeAspect="1"/>
            </wp:cNvGraphicFramePr>
            <a:graphic>
              <a:graphicData uri="http://schemas.openxmlformats.org/drawingml/2006/picture">
                <pic:pic>
                  <pic:nvPicPr>
                    <pic:cNvPr id="30" name="image53.png"/>
                    <pic:cNvPicPr/>
                  </pic:nvPicPr>
                  <pic:blipFill>
                    <a:blip r:embed="rId61" cstate="print"/>
                    <a:stretch>
                      <a:fillRect/>
                    </a:stretch>
                  </pic:blipFill>
                  <pic:spPr>
                    <a:xfrm>
                      <a:off x="0" y="0"/>
                      <a:ext cx="960661" cy="1112710"/>
                    </a:xfrm>
                    <a:prstGeom prst="rect">
                      <a:avLst/>
                    </a:prstGeom>
                  </pic:spPr>
                </pic:pic>
              </a:graphicData>
            </a:graphic>
          </wp:anchor>
        </w:drawing>
      </w:r>
      <w:r>
        <w:rPr/>
        <w:pict>
          <v:line style="position:absolute;mso-position-horizontal-relative:page;mso-position-vertical-relative:paragraph;z-index:3040" from="87pt,25.783995pt" to="517pt,25.783995pt" stroked="true" strokeweight="1pt" strokecolor="#d2232a">
            <v:stroke dashstyle="solid"/>
            <w10:wrap type="none"/>
          </v:line>
        </w:pict>
      </w:r>
      <w:r>
        <w:rPr/>
        <w:pict>
          <v:shape style="position:absolute;margin-left:486.380005pt;margin-top:25.783995pt;width:30.15pt;height:16.5pt;mso-position-horizontal-relative:page;mso-position-vertical-relative:paragraph;z-index:3184" type="#_x0000_t202" filled="false" stroked="true" strokeweight="1pt" strokecolor="#d2232a">
            <v:textbox inset="0,0,0,0">
              <w:txbxContent>
                <w:p>
                  <w:pPr>
                    <w:spacing w:before="35"/>
                    <w:ind w:left="80" w:right="0" w:firstLine="0"/>
                    <w:jc w:val="left"/>
                    <w:rPr>
                      <w:rFonts w:ascii="Myriad Pro Light"/>
                      <w:b/>
                      <w:sz w:val="20"/>
                    </w:rPr>
                  </w:pPr>
                  <w:r>
                    <w:rPr>
                      <w:rFonts w:ascii="Myriad Pro Light"/>
                      <w:b/>
                      <w:color w:val="D2232A"/>
                      <w:sz w:val="20"/>
                    </w:rPr>
                    <w:t>Male</w:t>
                  </w:r>
                </w:p>
              </w:txbxContent>
            </v:textbox>
            <v:stroke dashstyle="solid"/>
            <w10:wrap type="none"/>
          </v:shape>
        </w:pict>
      </w:r>
      <w:r>
        <w:rPr/>
        <w:t>M10 × 1 tube nut, </w:t>
      </w:r>
      <w:r>
        <w:rPr>
          <w:sz w:val="14"/>
        </w:rPr>
        <w:t>DIN </w:t>
      </w:r>
      <w:r>
        <w:rPr/>
        <w:t>flare</w:t>
      </w:r>
    </w:p>
    <w:p>
      <w:pPr>
        <w:spacing w:before="84"/>
        <w:ind w:left="670" w:right="0" w:firstLine="0"/>
        <w:jc w:val="left"/>
        <w:rPr>
          <w:i/>
          <w:sz w:val="20"/>
        </w:rPr>
      </w:pPr>
      <w:r>
        <w:rPr/>
        <w:br w:type="column"/>
      </w:r>
      <w:r>
        <w:rPr>
          <w:rFonts w:ascii="Myriad Pro Light"/>
          <w:b/>
          <w:sz w:val="20"/>
        </w:rPr>
        <w:t>BQ265 </w:t>
      </w:r>
      <w:r>
        <w:rPr>
          <w:color w:val="D2232A"/>
          <w:sz w:val="18"/>
        </w:rPr>
        <w:t>NPT </w:t>
      </w:r>
      <w:r>
        <w:rPr>
          <w:i/>
          <w:color w:val="D2232A"/>
          <w:sz w:val="20"/>
        </w:rPr>
        <w:t>Tee</w:t>
      </w:r>
    </w:p>
    <w:p>
      <w:pPr>
        <w:pStyle w:val="BodyText"/>
        <w:spacing w:before="49"/>
        <w:ind w:left="668" w:right="-4"/>
      </w:pPr>
      <w:r>
        <w:rPr/>
        <w:pict>
          <v:group style="position:absolute;margin-left:86.75pt;margin-top:-83.908691pt;width:251.35pt;height:84pt;mso-position-horizontal-relative:page;mso-position-vertical-relative:paragraph;z-index:2992" coordorigin="1735,-1678" coordsize="5027,1680">
            <v:shape style="position:absolute;left:4338;top:-1533;width:2424;height:1249" type="#_x0000_t75" stroked="false">
              <v:imagedata r:id="rId62" o:title=""/>
            </v:shape>
            <v:shape style="position:absolute;left:1735;top:-1679;width:2660;height:1540" type="#_x0000_t75" stroked="false">
              <v:imagedata r:id="rId63" o:title=""/>
            </v:shape>
            <v:shape style="position:absolute;left:5340;top:-1609;width:1008;height:240" coordorigin="5340,-1608" coordsize="1008,240" path="m6248,-1608l5440,-1608,5382,-1607,5353,-1596,5342,-1566,5340,-1508,5340,-1468,5342,-1410,5353,-1381,5382,-1370,5440,-1368,6248,-1368,6306,-1370,6335,-1381,6346,-1410,6348,-1468,6348,-1508,6346,-1566,6335,-1596,6306,-1607,6248,-1608xe" filled="true" fillcolor="#dcddde" stroked="false">
              <v:path arrowok="t"/>
              <v:fill type="solid"/>
            </v:shape>
            <v:shape style="position:absolute;left:5420;top:-1581;width:838;height:193" type="#_x0000_t202" filled="false" stroked="false">
              <v:textbox inset="0,0,0,0">
                <w:txbxContent>
                  <w:p>
                    <w:pPr>
                      <w:spacing w:before="0"/>
                      <w:ind w:left="0" w:right="0" w:firstLine="0"/>
                      <w:jc w:val="left"/>
                      <w:rPr>
                        <w:sz w:val="14"/>
                      </w:rPr>
                    </w:pPr>
                    <w:r>
                      <w:rPr>
                        <w:sz w:val="16"/>
                      </w:rPr>
                      <w:t>7/16-24 </w:t>
                    </w:r>
                    <w:r>
                      <w:rPr>
                        <w:sz w:val="14"/>
                      </w:rPr>
                      <w:t>UNS</w:t>
                    </w:r>
                  </w:p>
                </w:txbxContent>
              </v:textbox>
              <w10:wrap type="none"/>
            </v:shape>
            <v:shape style="position:absolute;left:1933;top:-243;width:2100;height:245" type="#_x0000_t202" filled="false" stroked="false">
              <v:textbox inset="0,0,0,0">
                <w:txbxContent>
                  <w:p>
                    <w:pPr>
                      <w:spacing w:before="0"/>
                      <w:ind w:left="0" w:right="0" w:firstLine="0"/>
                      <w:jc w:val="left"/>
                      <w:rPr>
                        <w:i/>
                        <w:sz w:val="20"/>
                      </w:rPr>
                    </w:pPr>
                    <w:r>
                      <w:rPr>
                        <w:rFonts w:ascii="Myriad Pro Light"/>
                        <w:b/>
                        <w:sz w:val="20"/>
                      </w:rPr>
                      <w:t>BQ7812 </w:t>
                    </w:r>
                    <w:r>
                      <w:rPr>
                        <w:i/>
                        <w:color w:val="D2232A"/>
                        <w:sz w:val="20"/>
                      </w:rPr>
                      <w:t>Tee with Bracket</w:t>
                    </w:r>
                  </w:p>
                </w:txbxContent>
              </v:textbox>
              <w10:wrap type="none"/>
            </v:shape>
            <v:shape style="position:absolute;left:4556;top:-243;width:1509;height:245" type="#_x0000_t202" filled="false" stroked="false">
              <v:textbox inset="0,0,0,0">
                <w:txbxContent>
                  <w:p>
                    <w:pPr>
                      <w:spacing w:before="0"/>
                      <w:ind w:left="0" w:right="0" w:firstLine="0"/>
                      <w:jc w:val="left"/>
                      <w:rPr>
                        <w:i/>
                        <w:sz w:val="20"/>
                      </w:rPr>
                    </w:pPr>
                    <w:r>
                      <w:rPr>
                        <w:rFonts w:ascii="Myriad Pro Light"/>
                        <w:b/>
                        <w:sz w:val="20"/>
                      </w:rPr>
                      <w:t>BQ378 </w:t>
                    </w:r>
                    <w:r>
                      <w:rPr>
                        <w:i/>
                        <w:color w:val="D2232A"/>
                        <w:sz w:val="20"/>
                      </w:rPr>
                      <w:t>Swivel Tee</w:t>
                    </w:r>
                  </w:p>
                </w:txbxContent>
              </v:textbox>
              <w10:wrap type="none"/>
            </v:shape>
            <w10:wrap type="none"/>
          </v:group>
        </w:pict>
      </w:r>
      <w:r>
        <w:rPr/>
        <w:t>Two 3/8-24 </w:t>
      </w:r>
      <w:r>
        <w:rPr>
          <w:sz w:val="14"/>
        </w:rPr>
        <w:t>UNF </w:t>
      </w:r>
      <w:r>
        <w:rPr/>
        <w:t>ports One 1/8-27 </w:t>
      </w:r>
      <w:r>
        <w:rPr>
          <w:sz w:val="14"/>
        </w:rPr>
        <w:t>NPT </w:t>
      </w:r>
      <w:r>
        <w:rPr/>
        <w:t>port</w:t>
      </w:r>
    </w:p>
    <w:p>
      <w:pPr>
        <w:pStyle w:val="BodyText"/>
        <w:rPr>
          <w:sz w:val="18"/>
        </w:rPr>
      </w:pPr>
      <w:r>
        <w:rPr/>
        <w:br w:type="column"/>
      </w:r>
      <w:r>
        <w:rPr>
          <w:sz w:val="18"/>
        </w:rPr>
      </w:r>
    </w:p>
    <w:p>
      <w:pPr>
        <w:pStyle w:val="BodyText"/>
        <w:spacing w:before="154"/>
        <w:ind w:left="1343" w:right="140"/>
      </w:pPr>
      <w:r>
        <w:rPr/>
        <w:pict>
          <v:group style="position:absolute;margin-left:440pt;margin-top:-86.534004pt;width:124.25pt;height:93pt;mso-position-horizontal-relative:page;mso-position-vertical-relative:paragraph;z-index:3160" coordorigin="8800,-1731" coordsize="2485,1860">
            <v:shape style="position:absolute;left:8800;top:-1731;width:1812;height:1860" type="#_x0000_t75" stroked="false">
              <v:imagedata r:id="rId64" o:title=""/>
            </v:shape>
            <v:shape style="position:absolute;left:10529;top:-1121;width:756;height:805" type="#_x0000_t75" stroked="false">
              <v:imagedata r:id="rId65" o:title=""/>
            </v:shape>
            <v:shape style="position:absolute;left:8800;top:-1731;width:2485;height:1860" type="#_x0000_t202" filled="false" stroked="false">
              <v:textbox inset="0,0,0,0">
                <w:txbxContent>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before="148"/>
                      <w:ind w:left="1051" w:right="0" w:firstLine="0"/>
                      <w:jc w:val="left"/>
                      <w:rPr>
                        <w:i/>
                        <w:sz w:val="20"/>
                      </w:rPr>
                    </w:pPr>
                    <w:r>
                      <w:rPr>
                        <w:rFonts w:ascii="Myriad Pro Light"/>
                        <w:b/>
                        <w:sz w:val="20"/>
                      </w:rPr>
                      <w:t>BQ177SS </w:t>
                    </w:r>
                    <w:r>
                      <w:rPr>
                        <w:i/>
                        <w:color w:val="D2232A"/>
                        <w:sz w:val="20"/>
                      </w:rPr>
                      <w:t>Tee</w:t>
                    </w:r>
                  </w:p>
                </w:txbxContent>
              </v:textbox>
              <w10:wrap type="none"/>
            </v:shape>
            <w10:wrap type="none"/>
          </v:group>
        </w:pict>
      </w:r>
      <w:r>
        <w:rPr/>
        <w:t>3/8-24 </w:t>
      </w:r>
      <w:r>
        <w:rPr>
          <w:sz w:val="14"/>
        </w:rPr>
        <w:t>UNF</w:t>
      </w:r>
      <w:r>
        <w:rPr/>
        <w:t>, inverted seat 47mm diameter</w:t>
      </w:r>
    </w:p>
    <w:p>
      <w:pPr>
        <w:pStyle w:val="BodyText"/>
        <w:spacing w:line="192" w:lineRule="exact"/>
        <w:ind w:left="1316" w:right="1161"/>
        <w:jc w:val="center"/>
      </w:pPr>
      <w:r>
        <w:rPr/>
        <w:t>1/2” thick</w:t>
      </w:r>
    </w:p>
    <w:p>
      <w:pPr>
        <w:spacing w:after="0" w:line="192" w:lineRule="exact"/>
        <w:jc w:val="center"/>
        <w:sectPr>
          <w:type w:val="continuous"/>
          <w:pgSz w:w="12240" w:h="15840"/>
          <w:pgMar w:top="0" w:bottom="280" w:left="0" w:right="580"/>
          <w:cols w:num="4" w:equalWidth="0">
            <w:col w:w="2799" w:space="40"/>
            <w:col w:w="3490" w:space="39"/>
            <w:col w:w="2098" w:space="40"/>
            <w:col w:w="3154"/>
          </w:cols>
        </w:sectPr>
      </w:pPr>
    </w:p>
    <w:p>
      <w:pPr>
        <w:pStyle w:val="BodyText"/>
        <w:rPr>
          <w:sz w:val="20"/>
        </w:rPr>
      </w:pPr>
      <w:r>
        <w:rPr/>
        <w:pict>
          <v:line style="position:absolute;mso-position-horizontal-relative:page;mso-position-vertical-relative:page;z-index:3016" from="87pt,331.5pt" to="517pt,331.5pt" stroked="true" strokeweight="1pt" strokecolor="#d2232a">
            <v:stroke dashstyle="solid"/>
            <w10:wrap type="none"/>
          </v:line>
        </w:pict>
      </w:r>
      <w:r>
        <w:rPr/>
        <w:pict>
          <v:group style="position:absolute;margin-left:72pt;margin-top:54pt;width:504pt;height:79.3pt;mso-position-horizontal-relative:page;mso-position-vertical-relative:page;z-index:-309832" coordorigin="1440,1080" coordsize="10080,1586">
            <v:line style="position:absolute" from="1440,1100" to="11520,1100" stroked="true" strokeweight="2pt" strokecolor="#d2232a">
              <v:stroke dashstyle="solid"/>
            </v:line>
            <v:rect style="position:absolute;left:9812;top:1090;width:1698;height:360" filled="false" stroked="true" strokeweight="1pt" strokecolor="#d2232a">
              <v:stroke dashstyle="solid"/>
            </v:rect>
            <v:shape style="position:absolute;left:6890;top:1440;width:2430;height:1226" type="#_x0000_t75" stroked="false">
              <v:imagedata r:id="rId66" o:title=""/>
            </v:shape>
            <v:shape style="position:absolute;left:9822;top:1120;width:1678;height:320" type="#_x0000_t202" filled="false" stroked="false">
              <v:textbox inset="0,0,0,0">
                <w:txbxContent>
                  <w:p>
                    <w:pPr>
                      <w:spacing w:before="6"/>
                      <w:ind w:left="-10" w:right="-15" w:firstLine="0"/>
                      <w:jc w:val="left"/>
                      <w:rPr>
                        <w:rFonts w:ascii="Myriad Pro Light"/>
                        <w:b/>
                        <w:sz w:val="24"/>
                      </w:rPr>
                    </w:pPr>
                    <w:r>
                      <w:rPr>
                        <w:rFonts w:ascii="Myriad Pro Light"/>
                        <w:b/>
                        <w:color w:val="FFFFFF"/>
                        <w:sz w:val="24"/>
                        <w:shd w:fill="D2232A" w:color="auto" w:val="clear"/>
                      </w:rPr>
                      <w:t> </w:t>
                    </w:r>
                    <w:r>
                      <w:rPr>
                        <w:rFonts w:ascii="Myriad Pro Light"/>
                        <w:b/>
                        <w:color w:val="FFFFFF"/>
                        <w:spacing w:val="-10"/>
                        <w:sz w:val="24"/>
                        <w:shd w:fill="D2232A" w:color="auto" w:val="clear"/>
                      </w:rPr>
                      <w:t> </w:t>
                    </w:r>
                    <w:r>
                      <w:rPr>
                        <w:rFonts w:ascii="Myriad Pro Light"/>
                        <w:b/>
                        <w:color w:val="FFFFFF"/>
                        <w:sz w:val="24"/>
                        <w:shd w:fill="D2232A" w:color="auto" w:val="clear"/>
                      </w:rPr>
                      <w:t>Bulkhead</w:t>
                    </w:r>
                    <w:r>
                      <w:rPr>
                        <w:rFonts w:ascii="Myriad Pro Light"/>
                        <w:b/>
                        <w:color w:val="FFFFFF"/>
                        <w:spacing w:val="1"/>
                        <w:sz w:val="24"/>
                        <w:shd w:fill="D2232A" w:color="auto" w:val="clear"/>
                      </w:rPr>
                      <w:t> </w:t>
                    </w:r>
                    <w:r>
                      <w:rPr>
                        <w:rFonts w:ascii="Myriad Pro Light"/>
                        <w:b/>
                        <w:color w:val="FFFFFF"/>
                        <w:sz w:val="24"/>
                        <w:shd w:fill="D2232A" w:color="auto" w:val="clear"/>
                      </w:rPr>
                      <w:t>Nuts</w:t>
                    </w:r>
                    <w:r>
                      <w:rPr>
                        <w:rFonts w:ascii="Myriad Pro Light"/>
                        <w:b/>
                        <w:color w:val="FFFFFF"/>
                        <w:spacing w:val="-10"/>
                        <w:sz w:val="24"/>
                        <w:shd w:fill="D2232A" w:color="auto" w:val="clear"/>
                      </w:rPr>
                      <w:t> </w:t>
                    </w:r>
                  </w:p>
                </w:txbxContent>
              </v:textbox>
              <w10:wrap type="none"/>
            </v:shape>
            <w10:wrap type="none"/>
          </v:group>
        </w:pict>
      </w:r>
      <w:r>
        <w:rPr/>
        <w:drawing>
          <wp:anchor distT="0" distB="0" distL="0" distR="0" allowOverlap="1" layoutInCell="1" locked="0" behindDoc="0" simplePos="0" relativeHeight="3112">
            <wp:simplePos x="0" y="0"/>
            <wp:positionH relativeFrom="page">
              <wp:posOffset>6180744</wp:posOffset>
            </wp:positionH>
            <wp:positionV relativeFrom="page">
              <wp:posOffset>4684305</wp:posOffset>
            </wp:positionV>
            <wp:extent cx="944571" cy="732948"/>
            <wp:effectExtent l="0" t="0" r="0" b="0"/>
            <wp:wrapNone/>
            <wp:docPr id="31" name="image59.png" descr=""/>
            <wp:cNvGraphicFramePr>
              <a:graphicFrameLocks noChangeAspect="1"/>
            </wp:cNvGraphicFramePr>
            <a:graphic>
              <a:graphicData uri="http://schemas.openxmlformats.org/drawingml/2006/picture">
                <pic:pic>
                  <pic:nvPicPr>
                    <pic:cNvPr id="32" name="image59.png"/>
                    <pic:cNvPicPr/>
                  </pic:nvPicPr>
                  <pic:blipFill>
                    <a:blip r:embed="rId67" cstate="print"/>
                    <a:stretch>
                      <a:fillRect/>
                    </a:stretch>
                  </pic:blipFill>
                  <pic:spPr>
                    <a:xfrm>
                      <a:off x="0" y="0"/>
                      <a:ext cx="944571" cy="732948"/>
                    </a:xfrm>
                    <a:prstGeom prst="rect">
                      <a:avLst/>
                    </a:prstGeom>
                  </pic:spPr>
                </pic:pic>
              </a:graphicData>
            </a:graphic>
          </wp:anchor>
        </w:drawing>
      </w:r>
      <w:r>
        <w:rPr/>
        <w:pict>
          <v:shape style="position:absolute;margin-left:476.240997pt;margin-top:331.5pt;width:40.3pt;height:16.5pt;mso-position-horizontal-relative:page;mso-position-vertical-relative:page;z-index:3208" type="#_x0000_t202" filled="false" stroked="true" strokeweight="1pt" strokecolor="#d2232a">
            <v:textbox inset="0,0,0,0">
              <w:txbxContent>
                <w:p>
                  <w:pPr>
                    <w:spacing w:before="35"/>
                    <w:ind w:left="79" w:right="0" w:firstLine="0"/>
                    <w:jc w:val="left"/>
                    <w:rPr>
                      <w:rFonts w:ascii="Myriad Pro Light"/>
                      <w:b/>
                      <w:sz w:val="20"/>
                    </w:rPr>
                  </w:pPr>
                  <w:r>
                    <w:rPr>
                      <w:rFonts w:ascii="Myriad Pro Light"/>
                      <w:b/>
                      <w:color w:val="D2232A"/>
                      <w:sz w:val="20"/>
                    </w:rPr>
                    <w:t>Female</w:t>
                  </w:r>
                </w:p>
              </w:txbxContent>
            </v:textbox>
            <v:stroke dashstyle="solid"/>
            <w10:wrap type="none"/>
          </v:shape>
        </w:pict>
      </w:r>
    </w:p>
    <w:p>
      <w:pPr>
        <w:pStyle w:val="BodyText"/>
        <w:spacing w:before="1"/>
        <w:rPr>
          <w:sz w:val="26"/>
        </w:rPr>
      </w:pPr>
    </w:p>
    <w:tbl>
      <w:tblPr>
        <w:tblW w:w="0" w:type="auto"/>
        <w:jc w:val="left"/>
        <w:tblInd w:w="18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0"/>
        <w:gridCol w:w="1320"/>
        <w:gridCol w:w="831"/>
        <w:gridCol w:w="919"/>
        <w:gridCol w:w="1150"/>
        <w:gridCol w:w="1021"/>
        <w:gridCol w:w="1083"/>
      </w:tblGrid>
      <w:tr>
        <w:trPr>
          <w:trHeight w:val="267" w:hRule="atLeast"/>
        </w:trPr>
        <w:tc>
          <w:tcPr>
            <w:tcW w:w="1110" w:type="dxa"/>
            <w:tcBorders>
              <w:bottom w:val="single" w:sz="4" w:space="0" w:color="58595B"/>
              <w:right w:val="single" w:sz="6" w:space="0" w:color="D2232A"/>
            </w:tcBorders>
          </w:tcPr>
          <w:p>
            <w:pPr>
              <w:pStyle w:val="TableParagraph"/>
              <w:spacing w:before="37"/>
              <w:ind w:left="80"/>
              <w:rPr>
                <w:rFonts w:ascii="Myriad Pro Light"/>
                <w:b/>
                <w:sz w:val="16"/>
              </w:rPr>
            </w:pPr>
            <w:r>
              <w:rPr>
                <w:rFonts w:ascii="Myriad Pro Light"/>
                <w:b/>
                <w:sz w:val="16"/>
              </w:rPr>
              <w:t>Part Number</w:t>
            </w:r>
          </w:p>
        </w:tc>
        <w:tc>
          <w:tcPr>
            <w:tcW w:w="1320" w:type="dxa"/>
            <w:tcBorders>
              <w:top w:val="single" w:sz="6" w:space="0" w:color="D2232A"/>
              <w:left w:val="single" w:sz="6" w:space="0" w:color="D2232A"/>
              <w:bottom w:val="single" w:sz="4" w:space="0" w:color="58595B"/>
              <w:right w:val="single" w:sz="6" w:space="0" w:color="D2232A"/>
            </w:tcBorders>
          </w:tcPr>
          <w:p>
            <w:pPr>
              <w:pStyle w:val="TableParagraph"/>
              <w:spacing w:before="37"/>
              <w:ind w:left="224" w:right="224"/>
              <w:jc w:val="center"/>
              <w:rPr>
                <w:rFonts w:ascii="Myriad Pro Light"/>
                <w:b/>
                <w:sz w:val="16"/>
              </w:rPr>
            </w:pPr>
            <w:r>
              <w:rPr>
                <w:rFonts w:ascii="Myriad Pro Light"/>
                <w:b/>
                <w:sz w:val="16"/>
              </w:rPr>
              <w:t>Thread</w:t>
            </w:r>
          </w:p>
        </w:tc>
        <w:tc>
          <w:tcPr>
            <w:tcW w:w="831" w:type="dxa"/>
            <w:tcBorders>
              <w:left w:val="single" w:sz="6" w:space="0" w:color="D2232A"/>
              <w:bottom w:val="single" w:sz="4" w:space="0" w:color="58595B"/>
            </w:tcBorders>
          </w:tcPr>
          <w:p>
            <w:pPr>
              <w:pStyle w:val="TableParagraph"/>
              <w:spacing w:before="37"/>
              <w:ind w:right="288"/>
              <w:jc w:val="right"/>
              <w:rPr>
                <w:rFonts w:ascii="Myriad Pro Light"/>
                <w:b/>
                <w:sz w:val="16"/>
              </w:rPr>
            </w:pPr>
            <w:r>
              <w:rPr>
                <w:rFonts w:ascii="Myriad Pro Light"/>
                <w:b/>
                <w:sz w:val="16"/>
              </w:rPr>
              <w:t>JIC</w:t>
            </w:r>
          </w:p>
        </w:tc>
        <w:tc>
          <w:tcPr>
            <w:tcW w:w="919" w:type="dxa"/>
            <w:tcBorders>
              <w:bottom w:val="single" w:sz="4" w:space="0" w:color="58595B"/>
            </w:tcBorders>
          </w:tcPr>
          <w:p>
            <w:pPr>
              <w:pStyle w:val="TableParagraph"/>
              <w:spacing w:before="37"/>
              <w:ind w:left="181" w:right="63"/>
              <w:jc w:val="center"/>
              <w:rPr>
                <w:rFonts w:ascii="Myriad Pro Light"/>
                <w:b/>
                <w:sz w:val="16"/>
              </w:rPr>
            </w:pPr>
            <w:r>
              <w:rPr>
                <w:rFonts w:ascii="Myriad Pro Light"/>
                <w:b/>
                <w:sz w:val="16"/>
              </w:rPr>
              <w:t>Mount</w:t>
            </w:r>
          </w:p>
        </w:tc>
        <w:tc>
          <w:tcPr>
            <w:tcW w:w="1150" w:type="dxa"/>
            <w:tcBorders>
              <w:bottom w:val="single" w:sz="4" w:space="0" w:color="58595B"/>
            </w:tcBorders>
          </w:tcPr>
          <w:p>
            <w:pPr>
              <w:pStyle w:val="TableParagraph"/>
              <w:spacing w:before="37"/>
              <w:ind w:left="147" w:right="147"/>
              <w:jc w:val="center"/>
              <w:rPr>
                <w:rFonts w:ascii="Myriad Pro Light"/>
                <w:b/>
                <w:sz w:val="16"/>
              </w:rPr>
            </w:pPr>
            <w:r>
              <w:rPr>
                <w:rFonts w:ascii="Myriad Pro Light"/>
                <w:b/>
                <w:sz w:val="16"/>
              </w:rPr>
              <w:t>Mount Hole</w:t>
            </w:r>
          </w:p>
        </w:tc>
        <w:tc>
          <w:tcPr>
            <w:tcW w:w="1021" w:type="dxa"/>
            <w:tcBorders>
              <w:bottom w:val="single" w:sz="4" w:space="0" w:color="58595B"/>
            </w:tcBorders>
          </w:tcPr>
          <w:p>
            <w:pPr>
              <w:pStyle w:val="TableParagraph"/>
              <w:spacing w:before="37"/>
              <w:ind w:left="143" w:right="192"/>
              <w:jc w:val="center"/>
              <w:rPr>
                <w:rFonts w:ascii="Myriad Pro Light"/>
                <w:b/>
                <w:sz w:val="16"/>
              </w:rPr>
            </w:pPr>
            <w:r>
              <w:rPr>
                <w:rFonts w:ascii="Myriad Pro Light"/>
                <w:b/>
                <w:sz w:val="16"/>
              </w:rPr>
              <w:t>Diameter</w:t>
            </w:r>
          </w:p>
        </w:tc>
        <w:tc>
          <w:tcPr>
            <w:tcW w:w="1083" w:type="dxa"/>
            <w:tcBorders>
              <w:bottom w:val="single" w:sz="4" w:space="0" w:color="58595B"/>
            </w:tcBorders>
          </w:tcPr>
          <w:p>
            <w:pPr>
              <w:pStyle w:val="TableParagraph"/>
              <w:spacing w:before="37"/>
              <w:ind w:left="187" w:right="178"/>
              <w:jc w:val="center"/>
              <w:rPr>
                <w:rFonts w:ascii="Myriad Pro Light"/>
                <w:b/>
                <w:sz w:val="16"/>
              </w:rPr>
            </w:pPr>
            <w:r>
              <w:rPr>
                <w:rFonts w:ascii="Myriad Pro Light"/>
                <w:b/>
                <w:sz w:val="16"/>
              </w:rPr>
              <w:t>Thickness</w:t>
            </w:r>
          </w:p>
        </w:tc>
      </w:tr>
      <w:tr>
        <w:trPr>
          <w:trHeight w:val="272" w:hRule="atLeast"/>
        </w:trPr>
        <w:tc>
          <w:tcPr>
            <w:tcW w:w="1110" w:type="dxa"/>
            <w:tcBorders>
              <w:top w:val="single" w:sz="4" w:space="0" w:color="58595B"/>
              <w:right w:val="single" w:sz="6" w:space="0" w:color="D2232A"/>
            </w:tcBorders>
          </w:tcPr>
          <w:p>
            <w:pPr>
              <w:pStyle w:val="TableParagraph"/>
              <w:spacing w:before="34"/>
              <w:ind w:left="80"/>
              <w:rPr>
                <w:rFonts w:ascii="Myriad Pro Light"/>
                <w:b/>
                <w:sz w:val="16"/>
              </w:rPr>
            </w:pPr>
            <w:r>
              <w:rPr>
                <w:rFonts w:ascii="Myriad Pro Light"/>
                <w:b/>
                <w:sz w:val="16"/>
              </w:rPr>
              <w:t>BQ360</w:t>
            </w:r>
          </w:p>
        </w:tc>
        <w:tc>
          <w:tcPr>
            <w:tcW w:w="1320" w:type="dxa"/>
            <w:tcBorders>
              <w:top w:val="single" w:sz="4" w:space="0" w:color="58595B"/>
              <w:left w:val="single" w:sz="6" w:space="0" w:color="D2232A"/>
              <w:right w:val="single" w:sz="6" w:space="0" w:color="D2232A"/>
            </w:tcBorders>
          </w:tcPr>
          <w:p>
            <w:pPr>
              <w:pStyle w:val="TableParagraph"/>
              <w:spacing w:before="37"/>
              <w:ind w:left="224" w:right="223"/>
              <w:jc w:val="center"/>
              <w:rPr>
                <w:sz w:val="14"/>
              </w:rPr>
            </w:pPr>
            <w:r>
              <w:rPr>
                <w:sz w:val="16"/>
              </w:rPr>
              <w:t>3/8-24 </w:t>
            </w:r>
            <w:r>
              <w:rPr>
                <w:sz w:val="14"/>
              </w:rPr>
              <w:t>UNF</w:t>
            </w:r>
          </w:p>
        </w:tc>
        <w:tc>
          <w:tcPr>
            <w:tcW w:w="831" w:type="dxa"/>
            <w:tcBorders>
              <w:top w:val="single" w:sz="4" w:space="0" w:color="58595B"/>
              <w:left w:val="single" w:sz="6" w:space="0" w:color="D2232A"/>
            </w:tcBorders>
          </w:tcPr>
          <w:p>
            <w:pPr>
              <w:pStyle w:val="TableParagraph"/>
              <w:spacing w:before="37"/>
              <w:ind w:right="320"/>
              <w:jc w:val="right"/>
              <w:rPr>
                <w:sz w:val="16"/>
              </w:rPr>
            </w:pPr>
            <w:r>
              <w:rPr>
                <w:sz w:val="16"/>
              </w:rPr>
              <w:t>-3</w:t>
            </w:r>
          </w:p>
        </w:tc>
        <w:tc>
          <w:tcPr>
            <w:tcW w:w="919" w:type="dxa"/>
            <w:tcBorders>
              <w:top w:val="single" w:sz="4" w:space="0" w:color="58595B"/>
            </w:tcBorders>
          </w:tcPr>
          <w:p>
            <w:pPr>
              <w:pStyle w:val="TableParagraph"/>
              <w:spacing w:before="37"/>
              <w:ind w:left="181" w:right="62"/>
              <w:jc w:val="center"/>
              <w:rPr>
                <w:sz w:val="16"/>
              </w:rPr>
            </w:pPr>
            <w:r>
              <w:rPr>
                <w:sz w:val="16"/>
              </w:rPr>
              <w:t>Bolt</w:t>
            </w:r>
          </w:p>
        </w:tc>
        <w:tc>
          <w:tcPr>
            <w:tcW w:w="1150" w:type="dxa"/>
            <w:tcBorders>
              <w:top w:val="single" w:sz="4" w:space="0" w:color="58595B"/>
            </w:tcBorders>
          </w:tcPr>
          <w:p>
            <w:pPr>
              <w:pStyle w:val="TableParagraph"/>
              <w:spacing w:before="37"/>
              <w:ind w:left="147" w:right="147"/>
              <w:jc w:val="center"/>
              <w:rPr>
                <w:sz w:val="16"/>
              </w:rPr>
            </w:pPr>
            <w:r>
              <w:rPr>
                <w:sz w:val="16"/>
              </w:rPr>
              <w:t>8.2mm</w:t>
            </w:r>
          </w:p>
        </w:tc>
        <w:tc>
          <w:tcPr>
            <w:tcW w:w="1021" w:type="dxa"/>
            <w:tcBorders>
              <w:top w:val="single" w:sz="4" w:space="0" w:color="58595B"/>
            </w:tcBorders>
          </w:tcPr>
          <w:p>
            <w:pPr>
              <w:pStyle w:val="TableParagraph"/>
              <w:spacing w:before="37"/>
              <w:ind w:left="143" w:right="192"/>
              <w:jc w:val="center"/>
              <w:rPr>
                <w:sz w:val="16"/>
              </w:rPr>
            </w:pPr>
            <w:r>
              <w:rPr>
                <w:sz w:val="16"/>
              </w:rPr>
              <w:t>31.75mm</w:t>
            </w:r>
          </w:p>
        </w:tc>
        <w:tc>
          <w:tcPr>
            <w:tcW w:w="1083" w:type="dxa"/>
            <w:tcBorders>
              <w:top w:val="single" w:sz="4" w:space="0" w:color="58595B"/>
            </w:tcBorders>
          </w:tcPr>
          <w:p>
            <w:pPr>
              <w:pStyle w:val="TableParagraph"/>
              <w:spacing w:before="37"/>
              <w:ind w:left="187" w:right="164"/>
              <w:jc w:val="center"/>
              <w:rPr>
                <w:sz w:val="16"/>
              </w:rPr>
            </w:pPr>
            <w:r>
              <w:rPr>
                <w:sz w:val="16"/>
              </w:rPr>
              <w:t>1/2”</w:t>
            </w:r>
          </w:p>
        </w:tc>
      </w:tr>
      <w:tr>
        <w:trPr>
          <w:trHeight w:val="270" w:hRule="atLeast"/>
        </w:trPr>
        <w:tc>
          <w:tcPr>
            <w:tcW w:w="1110" w:type="dxa"/>
            <w:tcBorders>
              <w:right w:val="single" w:sz="6" w:space="0" w:color="D2232A"/>
            </w:tcBorders>
          </w:tcPr>
          <w:p>
            <w:pPr>
              <w:pStyle w:val="TableParagraph"/>
              <w:spacing w:before="42"/>
              <w:ind w:left="80"/>
              <w:rPr>
                <w:rFonts w:ascii="Myriad Pro Light"/>
                <w:b/>
                <w:sz w:val="16"/>
              </w:rPr>
            </w:pPr>
            <w:r>
              <w:rPr>
                <w:rFonts w:ascii="Myriad Pro Light"/>
                <w:b/>
                <w:sz w:val="16"/>
              </w:rPr>
              <w:t>BQ361</w:t>
            </w:r>
          </w:p>
        </w:tc>
        <w:tc>
          <w:tcPr>
            <w:tcW w:w="1320" w:type="dxa"/>
            <w:tcBorders>
              <w:left w:val="single" w:sz="6" w:space="0" w:color="D2232A"/>
              <w:bottom w:val="single" w:sz="6" w:space="0" w:color="D2232A"/>
              <w:right w:val="single" w:sz="6" w:space="0" w:color="D2232A"/>
            </w:tcBorders>
          </w:tcPr>
          <w:p>
            <w:pPr>
              <w:pStyle w:val="TableParagraph"/>
              <w:ind w:left="224" w:right="223"/>
              <w:jc w:val="center"/>
              <w:rPr>
                <w:sz w:val="14"/>
              </w:rPr>
            </w:pPr>
            <w:r>
              <w:rPr>
                <w:sz w:val="16"/>
              </w:rPr>
              <w:t>7/16-20 </w:t>
            </w:r>
            <w:r>
              <w:rPr>
                <w:sz w:val="14"/>
              </w:rPr>
              <w:t>UNF</w:t>
            </w:r>
          </w:p>
        </w:tc>
        <w:tc>
          <w:tcPr>
            <w:tcW w:w="831" w:type="dxa"/>
            <w:tcBorders>
              <w:left w:val="single" w:sz="6" w:space="0" w:color="D2232A"/>
            </w:tcBorders>
          </w:tcPr>
          <w:p>
            <w:pPr>
              <w:pStyle w:val="TableParagraph"/>
              <w:ind w:right="320"/>
              <w:jc w:val="right"/>
              <w:rPr>
                <w:sz w:val="16"/>
              </w:rPr>
            </w:pPr>
            <w:r>
              <w:rPr>
                <w:sz w:val="16"/>
              </w:rPr>
              <w:t>-4</w:t>
            </w:r>
          </w:p>
        </w:tc>
        <w:tc>
          <w:tcPr>
            <w:tcW w:w="919" w:type="dxa"/>
          </w:tcPr>
          <w:p>
            <w:pPr>
              <w:pStyle w:val="TableParagraph"/>
              <w:ind w:left="181" w:right="62"/>
              <w:jc w:val="center"/>
              <w:rPr>
                <w:sz w:val="16"/>
              </w:rPr>
            </w:pPr>
            <w:r>
              <w:rPr>
                <w:sz w:val="16"/>
              </w:rPr>
              <w:t>Bolt</w:t>
            </w:r>
          </w:p>
        </w:tc>
        <w:tc>
          <w:tcPr>
            <w:tcW w:w="1150" w:type="dxa"/>
          </w:tcPr>
          <w:p>
            <w:pPr>
              <w:pStyle w:val="TableParagraph"/>
              <w:ind w:left="147" w:right="147"/>
              <w:jc w:val="center"/>
              <w:rPr>
                <w:sz w:val="16"/>
              </w:rPr>
            </w:pPr>
            <w:r>
              <w:rPr>
                <w:sz w:val="16"/>
              </w:rPr>
              <w:t>8.2mm</w:t>
            </w:r>
          </w:p>
        </w:tc>
        <w:tc>
          <w:tcPr>
            <w:tcW w:w="1021" w:type="dxa"/>
          </w:tcPr>
          <w:p>
            <w:pPr>
              <w:pStyle w:val="TableParagraph"/>
              <w:ind w:left="143" w:right="192"/>
              <w:jc w:val="center"/>
              <w:rPr>
                <w:sz w:val="16"/>
              </w:rPr>
            </w:pPr>
            <w:r>
              <w:rPr>
                <w:sz w:val="16"/>
              </w:rPr>
              <w:t>31.75mm</w:t>
            </w:r>
          </w:p>
        </w:tc>
        <w:tc>
          <w:tcPr>
            <w:tcW w:w="1083" w:type="dxa"/>
          </w:tcPr>
          <w:p>
            <w:pPr>
              <w:pStyle w:val="TableParagraph"/>
              <w:ind w:left="187" w:right="164"/>
              <w:jc w:val="center"/>
              <w:rPr>
                <w:sz w:val="16"/>
              </w:rPr>
            </w:pPr>
            <w:r>
              <w:rPr>
                <w:sz w:val="16"/>
              </w:rPr>
              <w:t>1/2”</w:t>
            </w:r>
          </w:p>
        </w:tc>
      </w:tr>
    </w:tbl>
    <w:p>
      <w:pPr>
        <w:spacing w:after="0"/>
        <w:jc w:val="center"/>
        <w:rPr>
          <w:sz w:val="16"/>
        </w:rPr>
        <w:sectPr>
          <w:type w:val="continuous"/>
          <w:pgSz w:w="12240" w:h="15840"/>
          <w:pgMar w:top="0" w:bottom="280" w:left="0" w:right="580"/>
        </w:sectPr>
      </w:pPr>
    </w:p>
    <w:p>
      <w:pPr>
        <w:pStyle w:val="BodyText"/>
        <w:spacing w:before="7"/>
        <w:rPr>
          <w:sz w:val="14"/>
        </w:rPr>
      </w:pPr>
    </w:p>
    <w:p>
      <w:pPr>
        <w:pStyle w:val="BodyText"/>
        <w:ind w:left="720"/>
        <w:rPr>
          <w:sz w:val="20"/>
        </w:rPr>
      </w:pPr>
      <w:r>
        <w:rPr>
          <w:sz w:val="20"/>
        </w:rPr>
        <w:pict>
          <v:group style="width:504pt;height:19pt;mso-position-horizontal-relative:char;mso-position-vertical-relative:line" coordorigin="0,0" coordsize="10080,380">
            <v:rect style="position:absolute;left:10;top:10;width:2513;height:360" filled="false" stroked="true" strokeweight="1pt" strokecolor="#d2232a">
              <v:stroke dashstyle="solid"/>
            </v:rect>
            <v:rect style="position:absolute;left:0;top:0;width:10080;height:40" filled="true" fillcolor="#d2232a" stroked="false">
              <v:fill type="solid"/>
            </v:rect>
            <v:rect style="position:absolute;left:0;top:0;width:10080;height:40" filled="true" fillcolor="#d2232a" stroked="false">
              <v:fill type="solid"/>
            </v:rect>
            <v:shape style="position:absolute;left:0;top:0;width:10080;height:380" type="#_x0000_t202" filled="false" stroked="false">
              <v:textbox inset="0,0,0,0">
                <w:txbxContent>
                  <w:p>
                    <w:pPr>
                      <w:spacing w:before="90"/>
                      <w:ind w:left="2633" w:right="0" w:firstLine="0"/>
                      <w:jc w:val="left"/>
                      <w:rPr>
                        <w:rFonts w:ascii="Myriad Pro Light"/>
                        <w:b/>
                        <w:sz w:val="20"/>
                      </w:rPr>
                    </w:pPr>
                    <w:r>
                      <w:rPr>
                        <w:rFonts w:ascii="Myriad Pro Light"/>
                        <w:b/>
                        <w:i/>
                        <w:color w:val="D2232A"/>
                        <w:sz w:val="20"/>
                      </w:rPr>
                      <w:t>See page 13 for assortment kit </w:t>
                    </w:r>
                    <w:r>
                      <w:rPr>
                        <w:rFonts w:ascii="Myriad Pro Light"/>
                        <w:b/>
                        <w:color w:val="D2232A"/>
                        <w:sz w:val="20"/>
                      </w:rPr>
                      <w:t>BQ7004.</w:t>
                    </w:r>
                  </w:p>
                </w:txbxContent>
              </v:textbox>
              <w10:wrap type="none"/>
            </v:shape>
            <v:shape style="position:absolute;left:20;top:40;width:2493;height:320" type="#_x0000_t202" filled="true" fillcolor="#d2232a" stroked="false">
              <v:textbox inset="0,0,0,0">
                <w:txbxContent>
                  <w:p>
                    <w:pPr>
                      <w:spacing w:before="6"/>
                      <w:ind w:left="80" w:right="0" w:firstLine="0"/>
                      <w:jc w:val="left"/>
                      <w:rPr>
                        <w:rFonts w:ascii="Myriad Pro Light"/>
                        <w:b/>
                        <w:sz w:val="24"/>
                      </w:rPr>
                    </w:pPr>
                    <w:r>
                      <w:rPr>
                        <w:rFonts w:ascii="Myriad Pro Light"/>
                        <w:b/>
                        <w:color w:val="FFFFFF"/>
                        <w:sz w:val="24"/>
                      </w:rPr>
                      <w:t>Male-Female Adapters</w:t>
                    </w:r>
                  </w:p>
                </w:txbxContent>
              </v:textbox>
              <v:fill type="solid"/>
              <w10:wrap type="none"/>
            </v:shape>
          </v:group>
        </w:pict>
      </w:r>
      <w:r>
        <w:rPr>
          <w:sz w:val="20"/>
        </w:rPr>
      </w:r>
    </w:p>
    <w:p>
      <w:pPr>
        <w:pStyle w:val="BodyText"/>
        <w:spacing w:before="2"/>
      </w:pPr>
    </w:p>
    <w:tbl>
      <w:tblPr>
        <w:tblW w:w="0" w:type="auto"/>
        <w:jc w:val="left"/>
        <w:tblInd w:w="9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80"/>
        <w:gridCol w:w="1320"/>
        <w:gridCol w:w="1079"/>
        <w:gridCol w:w="922"/>
        <w:gridCol w:w="900"/>
        <w:gridCol w:w="1490"/>
        <w:gridCol w:w="1039"/>
        <w:gridCol w:w="807"/>
        <w:gridCol w:w="814"/>
      </w:tblGrid>
      <w:tr>
        <w:trPr>
          <w:trHeight w:val="459" w:hRule="atLeast"/>
        </w:trPr>
        <w:tc>
          <w:tcPr>
            <w:tcW w:w="1080" w:type="dxa"/>
            <w:tcBorders>
              <w:bottom w:val="single" w:sz="4" w:space="0" w:color="58595B"/>
              <w:right w:val="single" w:sz="6" w:space="0" w:color="D2232A"/>
            </w:tcBorders>
          </w:tcPr>
          <w:p>
            <w:pPr>
              <w:pStyle w:val="TableParagraph"/>
              <w:spacing w:before="37"/>
              <w:ind w:left="80"/>
              <w:rPr>
                <w:rFonts w:ascii="Myriad Pro Light"/>
                <w:b/>
                <w:sz w:val="16"/>
              </w:rPr>
            </w:pPr>
            <w:r>
              <w:rPr>
                <w:rFonts w:ascii="Myriad Pro Light"/>
                <w:b/>
                <w:sz w:val="16"/>
              </w:rPr>
              <w:t>Part Number</w:t>
            </w:r>
          </w:p>
        </w:tc>
        <w:tc>
          <w:tcPr>
            <w:tcW w:w="1320" w:type="dxa"/>
            <w:tcBorders>
              <w:top w:val="single" w:sz="6" w:space="0" w:color="D2232A"/>
              <w:left w:val="single" w:sz="6" w:space="0" w:color="D2232A"/>
              <w:bottom w:val="single" w:sz="4" w:space="0" w:color="58595B"/>
              <w:right w:val="single" w:sz="6" w:space="0" w:color="D2232A"/>
            </w:tcBorders>
          </w:tcPr>
          <w:p>
            <w:pPr>
              <w:pStyle w:val="TableParagraph"/>
              <w:spacing w:before="37"/>
              <w:ind w:left="224" w:right="224"/>
              <w:jc w:val="center"/>
              <w:rPr>
                <w:rFonts w:ascii="Myriad Pro Light"/>
                <w:b/>
                <w:sz w:val="16"/>
              </w:rPr>
            </w:pPr>
            <w:r>
              <w:rPr>
                <w:rFonts w:ascii="Myriad Pro Light"/>
                <w:b/>
                <w:sz w:val="16"/>
              </w:rPr>
              <w:t>Port Thread</w:t>
            </w:r>
          </w:p>
        </w:tc>
        <w:tc>
          <w:tcPr>
            <w:tcW w:w="1079" w:type="dxa"/>
            <w:tcBorders>
              <w:left w:val="single" w:sz="6" w:space="0" w:color="D2232A"/>
              <w:bottom w:val="single" w:sz="4" w:space="0" w:color="58595B"/>
            </w:tcBorders>
          </w:tcPr>
          <w:p>
            <w:pPr>
              <w:pStyle w:val="TableParagraph"/>
              <w:spacing w:line="235" w:lineRule="auto" w:before="40"/>
              <w:ind w:left="272" w:hanging="158"/>
              <w:rPr>
                <w:rFonts w:ascii="Myriad Pro Light"/>
                <w:b/>
                <w:sz w:val="16"/>
              </w:rPr>
            </w:pPr>
            <w:r>
              <w:rPr>
                <w:rFonts w:ascii="Myriad Pro Light"/>
                <w:b/>
                <w:sz w:val="16"/>
              </w:rPr>
              <w:t>Port Thread Length</w:t>
            </w:r>
          </w:p>
        </w:tc>
        <w:tc>
          <w:tcPr>
            <w:tcW w:w="922" w:type="dxa"/>
            <w:tcBorders>
              <w:bottom w:val="single" w:sz="4" w:space="0" w:color="58595B"/>
            </w:tcBorders>
          </w:tcPr>
          <w:p>
            <w:pPr>
              <w:pStyle w:val="TableParagraph"/>
              <w:spacing w:before="37"/>
              <w:ind w:left="131" w:right="121"/>
              <w:jc w:val="center"/>
              <w:rPr>
                <w:rFonts w:ascii="Myriad Pro Light"/>
                <w:b/>
                <w:sz w:val="16"/>
              </w:rPr>
            </w:pPr>
            <w:r>
              <w:rPr>
                <w:rFonts w:ascii="Myriad Pro Light"/>
                <w:b/>
                <w:sz w:val="16"/>
              </w:rPr>
              <w:t>Port Seat</w:t>
            </w:r>
          </w:p>
        </w:tc>
        <w:tc>
          <w:tcPr>
            <w:tcW w:w="900" w:type="dxa"/>
            <w:tcBorders>
              <w:bottom w:val="single" w:sz="4" w:space="0" w:color="58595B"/>
              <w:right w:val="single" w:sz="6" w:space="0" w:color="D2232A"/>
            </w:tcBorders>
          </w:tcPr>
          <w:p>
            <w:pPr>
              <w:pStyle w:val="TableParagraph"/>
              <w:spacing w:before="37"/>
              <w:ind w:left="118" w:right="71"/>
              <w:jc w:val="center"/>
              <w:rPr>
                <w:rFonts w:ascii="Myriad Pro Light"/>
                <w:b/>
                <w:sz w:val="16"/>
              </w:rPr>
            </w:pPr>
            <w:r>
              <w:rPr>
                <w:rFonts w:ascii="Myriad Pro Light"/>
                <w:b/>
                <w:sz w:val="16"/>
              </w:rPr>
              <w:t>Tube Size</w:t>
            </w:r>
          </w:p>
        </w:tc>
        <w:tc>
          <w:tcPr>
            <w:tcW w:w="1490" w:type="dxa"/>
            <w:tcBorders>
              <w:top w:val="single" w:sz="6" w:space="0" w:color="D2232A"/>
              <w:left w:val="single" w:sz="6" w:space="0" w:color="D2232A"/>
              <w:bottom w:val="single" w:sz="4" w:space="0" w:color="58595B"/>
              <w:right w:val="single" w:sz="6" w:space="0" w:color="D2232A"/>
            </w:tcBorders>
          </w:tcPr>
          <w:p>
            <w:pPr>
              <w:pStyle w:val="TableParagraph"/>
              <w:spacing w:before="37"/>
              <w:ind w:right="316"/>
              <w:jc w:val="right"/>
              <w:rPr>
                <w:rFonts w:ascii="Myriad Pro Light"/>
                <w:b/>
                <w:sz w:val="16"/>
              </w:rPr>
            </w:pPr>
            <w:r>
              <w:rPr>
                <w:rFonts w:ascii="Myriad Pro Light"/>
                <w:b/>
                <w:sz w:val="16"/>
              </w:rPr>
              <w:t>Stud Thread</w:t>
            </w:r>
          </w:p>
        </w:tc>
        <w:tc>
          <w:tcPr>
            <w:tcW w:w="1039" w:type="dxa"/>
            <w:tcBorders>
              <w:left w:val="single" w:sz="6" w:space="0" w:color="D2232A"/>
              <w:bottom w:val="single" w:sz="4" w:space="0" w:color="58595B"/>
            </w:tcBorders>
          </w:tcPr>
          <w:p>
            <w:pPr>
              <w:pStyle w:val="TableParagraph"/>
              <w:spacing w:before="37"/>
              <w:ind w:left="59" w:right="83"/>
              <w:jc w:val="center"/>
              <w:rPr>
                <w:rFonts w:ascii="Myriad Pro Light"/>
                <w:b/>
                <w:sz w:val="16"/>
              </w:rPr>
            </w:pPr>
            <w:r>
              <w:rPr>
                <w:rFonts w:ascii="Myriad Pro Light"/>
                <w:b/>
                <w:sz w:val="16"/>
              </w:rPr>
              <w:t>Stud Length</w:t>
            </w:r>
          </w:p>
        </w:tc>
        <w:tc>
          <w:tcPr>
            <w:tcW w:w="807" w:type="dxa"/>
            <w:tcBorders>
              <w:bottom w:val="single" w:sz="4" w:space="0" w:color="58595B"/>
            </w:tcBorders>
          </w:tcPr>
          <w:p>
            <w:pPr>
              <w:pStyle w:val="TableParagraph"/>
              <w:spacing w:before="37"/>
              <w:ind w:left="86" w:right="145"/>
              <w:jc w:val="center"/>
              <w:rPr>
                <w:rFonts w:ascii="Myriad Pro Light"/>
                <w:b/>
                <w:sz w:val="16"/>
              </w:rPr>
            </w:pPr>
            <w:r>
              <w:rPr>
                <w:rFonts w:ascii="Myriad Pro Light"/>
                <w:b/>
                <w:sz w:val="16"/>
              </w:rPr>
              <w:t>Stud Fit</w:t>
            </w:r>
          </w:p>
        </w:tc>
        <w:tc>
          <w:tcPr>
            <w:tcW w:w="814" w:type="dxa"/>
            <w:tcBorders>
              <w:bottom w:val="single" w:sz="4" w:space="0" w:color="58595B"/>
            </w:tcBorders>
          </w:tcPr>
          <w:p>
            <w:pPr>
              <w:pStyle w:val="TableParagraph"/>
              <w:spacing w:before="37"/>
              <w:ind w:left="251"/>
              <w:rPr>
                <w:rFonts w:ascii="Myriad Pro Light"/>
                <w:b/>
                <w:sz w:val="16"/>
              </w:rPr>
            </w:pPr>
            <w:r>
              <w:rPr>
                <w:rFonts w:ascii="Myriad Pro Light"/>
                <w:b/>
                <w:sz w:val="16"/>
              </w:rPr>
              <w:t>Hex</w:t>
            </w:r>
          </w:p>
        </w:tc>
      </w:tr>
      <w:tr>
        <w:trPr>
          <w:trHeight w:val="279" w:hRule="atLeast"/>
        </w:trPr>
        <w:tc>
          <w:tcPr>
            <w:tcW w:w="1080" w:type="dxa"/>
            <w:tcBorders>
              <w:top w:val="single" w:sz="4" w:space="0" w:color="58595B"/>
              <w:right w:val="single" w:sz="6" w:space="0" w:color="D2232A"/>
            </w:tcBorders>
          </w:tcPr>
          <w:p>
            <w:pPr>
              <w:pStyle w:val="TableParagraph"/>
              <w:spacing w:before="44"/>
              <w:ind w:left="79"/>
              <w:rPr>
                <w:rFonts w:ascii="Myriad Pro Light"/>
                <w:b/>
                <w:sz w:val="16"/>
              </w:rPr>
            </w:pPr>
            <w:r>
              <w:rPr>
                <w:rFonts w:ascii="Myriad Pro Light"/>
                <w:b/>
                <w:sz w:val="16"/>
              </w:rPr>
              <w:t>BQ247</w:t>
            </w:r>
          </w:p>
        </w:tc>
        <w:tc>
          <w:tcPr>
            <w:tcW w:w="1320" w:type="dxa"/>
            <w:tcBorders>
              <w:top w:val="single" w:sz="4" w:space="0" w:color="58595B"/>
              <w:left w:val="single" w:sz="6" w:space="0" w:color="D2232A"/>
              <w:right w:val="single" w:sz="6" w:space="0" w:color="D2232A"/>
            </w:tcBorders>
          </w:tcPr>
          <w:p>
            <w:pPr>
              <w:pStyle w:val="TableParagraph"/>
              <w:spacing w:before="47"/>
              <w:ind w:left="224" w:right="223"/>
              <w:jc w:val="center"/>
              <w:rPr>
                <w:sz w:val="14"/>
              </w:rPr>
            </w:pPr>
            <w:r>
              <w:rPr>
                <w:sz w:val="16"/>
              </w:rPr>
              <w:t>1/8-27 </w:t>
            </w:r>
            <w:r>
              <w:rPr>
                <w:sz w:val="14"/>
              </w:rPr>
              <w:t>NPT</w:t>
            </w:r>
          </w:p>
        </w:tc>
        <w:tc>
          <w:tcPr>
            <w:tcW w:w="1079" w:type="dxa"/>
            <w:tcBorders>
              <w:top w:val="single" w:sz="4" w:space="0" w:color="58595B"/>
              <w:left w:val="single" w:sz="6" w:space="0" w:color="D2232A"/>
            </w:tcBorders>
          </w:tcPr>
          <w:p>
            <w:pPr>
              <w:pStyle w:val="TableParagraph"/>
              <w:spacing w:before="47"/>
              <w:ind w:right="278"/>
              <w:jc w:val="right"/>
              <w:rPr>
                <w:sz w:val="16"/>
              </w:rPr>
            </w:pPr>
            <w:r>
              <w:rPr>
                <w:sz w:val="16"/>
              </w:rPr>
              <w:t>6.92mm</w:t>
            </w:r>
          </w:p>
        </w:tc>
        <w:tc>
          <w:tcPr>
            <w:tcW w:w="922" w:type="dxa"/>
            <w:tcBorders>
              <w:top w:val="single" w:sz="4" w:space="0" w:color="58595B"/>
            </w:tcBorders>
          </w:tcPr>
          <w:p>
            <w:pPr>
              <w:pStyle w:val="TableParagraph"/>
              <w:spacing w:before="66"/>
              <w:ind w:left="131" w:right="119"/>
              <w:jc w:val="center"/>
              <w:rPr>
                <w:sz w:val="14"/>
              </w:rPr>
            </w:pPr>
            <w:r>
              <w:rPr>
                <w:w w:val="105"/>
                <w:sz w:val="14"/>
              </w:rPr>
              <w:t>NPT</w:t>
            </w:r>
          </w:p>
        </w:tc>
        <w:tc>
          <w:tcPr>
            <w:tcW w:w="900" w:type="dxa"/>
            <w:tcBorders>
              <w:top w:val="single" w:sz="4" w:space="0" w:color="58595B"/>
              <w:right w:val="single" w:sz="6" w:space="0" w:color="D2232A"/>
            </w:tcBorders>
          </w:tcPr>
          <w:p>
            <w:pPr>
              <w:pStyle w:val="TableParagraph"/>
              <w:spacing w:before="47"/>
              <w:ind w:left="47"/>
              <w:jc w:val="center"/>
              <w:rPr>
                <w:sz w:val="16"/>
              </w:rPr>
            </w:pPr>
            <w:r>
              <w:rPr>
                <w:sz w:val="16"/>
              </w:rPr>
              <w:t>—</w:t>
            </w:r>
          </w:p>
        </w:tc>
        <w:tc>
          <w:tcPr>
            <w:tcW w:w="1490" w:type="dxa"/>
            <w:tcBorders>
              <w:top w:val="single" w:sz="4" w:space="0" w:color="58595B"/>
              <w:left w:val="single" w:sz="6" w:space="0" w:color="D2232A"/>
              <w:right w:val="single" w:sz="6" w:space="0" w:color="D2232A"/>
            </w:tcBorders>
          </w:tcPr>
          <w:p>
            <w:pPr>
              <w:pStyle w:val="TableParagraph"/>
              <w:spacing w:before="47"/>
              <w:ind w:right="366"/>
              <w:jc w:val="right"/>
              <w:rPr>
                <w:sz w:val="14"/>
              </w:rPr>
            </w:pPr>
            <w:r>
              <w:rPr>
                <w:sz w:val="16"/>
              </w:rPr>
              <w:t>3/8-24 </w:t>
            </w:r>
            <w:r>
              <w:rPr>
                <w:sz w:val="14"/>
              </w:rPr>
              <w:t>UNF</w:t>
            </w:r>
          </w:p>
        </w:tc>
        <w:tc>
          <w:tcPr>
            <w:tcW w:w="1039" w:type="dxa"/>
            <w:tcBorders>
              <w:top w:val="single" w:sz="4" w:space="0" w:color="58595B"/>
              <w:left w:val="single" w:sz="6" w:space="0" w:color="D2232A"/>
            </w:tcBorders>
          </w:tcPr>
          <w:p>
            <w:pPr>
              <w:pStyle w:val="TableParagraph"/>
              <w:spacing w:before="47"/>
              <w:ind w:left="59" w:right="83"/>
              <w:jc w:val="center"/>
              <w:rPr>
                <w:sz w:val="16"/>
              </w:rPr>
            </w:pPr>
            <w:r>
              <w:rPr>
                <w:sz w:val="16"/>
              </w:rPr>
              <w:t>11.2mm</w:t>
            </w:r>
          </w:p>
        </w:tc>
        <w:tc>
          <w:tcPr>
            <w:tcW w:w="807" w:type="dxa"/>
            <w:vMerge w:val="restart"/>
            <w:tcBorders>
              <w:top w:val="single" w:sz="4" w:space="0" w:color="58595B"/>
              <w:bottom w:val="single" w:sz="2" w:space="0" w:color="000101"/>
            </w:tcBorders>
          </w:tcPr>
          <w:p>
            <w:pPr>
              <w:pStyle w:val="TableParagraph"/>
              <w:spacing w:before="0"/>
              <w:rPr>
                <w:rFonts w:ascii="Times New Roman"/>
                <w:sz w:val="16"/>
              </w:rPr>
            </w:pPr>
          </w:p>
        </w:tc>
        <w:tc>
          <w:tcPr>
            <w:tcW w:w="814" w:type="dxa"/>
            <w:tcBorders>
              <w:top w:val="single" w:sz="4" w:space="0" w:color="58595B"/>
            </w:tcBorders>
          </w:tcPr>
          <w:p>
            <w:pPr>
              <w:pStyle w:val="TableParagraph"/>
              <w:spacing w:before="47"/>
              <w:ind w:right="240"/>
              <w:jc w:val="right"/>
              <w:rPr>
                <w:sz w:val="16"/>
              </w:rPr>
            </w:pPr>
            <w:r>
              <w:rPr>
                <w:sz w:val="16"/>
              </w:rPr>
              <w:t>9/16”</w:t>
            </w:r>
          </w:p>
        </w:tc>
      </w:tr>
      <w:tr>
        <w:trPr>
          <w:trHeight w:val="275" w:hRule="atLeast"/>
        </w:trPr>
        <w:tc>
          <w:tcPr>
            <w:tcW w:w="1080" w:type="dxa"/>
            <w:tcBorders>
              <w:right w:val="single" w:sz="6" w:space="0" w:color="D2232A"/>
            </w:tcBorders>
          </w:tcPr>
          <w:p>
            <w:pPr>
              <w:pStyle w:val="TableParagraph"/>
              <w:spacing w:before="39"/>
              <w:ind w:left="79"/>
              <w:rPr>
                <w:rFonts w:ascii="Myriad Pro Light"/>
                <w:b/>
                <w:sz w:val="16"/>
              </w:rPr>
            </w:pPr>
            <w:r>
              <w:rPr>
                <w:rFonts w:ascii="Myriad Pro Light"/>
                <w:b/>
                <w:sz w:val="16"/>
              </w:rPr>
              <w:t>BQ248</w:t>
            </w:r>
          </w:p>
        </w:tc>
        <w:tc>
          <w:tcPr>
            <w:tcW w:w="1320" w:type="dxa"/>
            <w:tcBorders>
              <w:left w:val="single" w:sz="6" w:space="0" w:color="D2232A"/>
              <w:right w:val="single" w:sz="6" w:space="0" w:color="D2232A"/>
            </w:tcBorders>
          </w:tcPr>
          <w:p>
            <w:pPr>
              <w:pStyle w:val="TableParagraph"/>
              <w:spacing w:before="43"/>
              <w:ind w:left="224" w:right="223"/>
              <w:jc w:val="center"/>
              <w:rPr>
                <w:sz w:val="14"/>
              </w:rPr>
            </w:pPr>
            <w:r>
              <w:rPr>
                <w:sz w:val="16"/>
              </w:rPr>
              <w:t>1/8-27 </w:t>
            </w:r>
            <w:r>
              <w:rPr>
                <w:sz w:val="14"/>
              </w:rPr>
              <w:t>NPT</w:t>
            </w:r>
          </w:p>
        </w:tc>
        <w:tc>
          <w:tcPr>
            <w:tcW w:w="1079" w:type="dxa"/>
            <w:tcBorders>
              <w:left w:val="single" w:sz="6" w:space="0" w:color="D2232A"/>
            </w:tcBorders>
          </w:tcPr>
          <w:p>
            <w:pPr>
              <w:pStyle w:val="TableParagraph"/>
              <w:spacing w:before="43"/>
              <w:ind w:right="278"/>
              <w:jc w:val="right"/>
              <w:rPr>
                <w:sz w:val="16"/>
              </w:rPr>
            </w:pPr>
            <w:r>
              <w:rPr>
                <w:sz w:val="16"/>
              </w:rPr>
              <w:t>6.92mm</w:t>
            </w:r>
          </w:p>
        </w:tc>
        <w:tc>
          <w:tcPr>
            <w:tcW w:w="922" w:type="dxa"/>
          </w:tcPr>
          <w:p>
            <w:pPr>
              <w:pStyle w:val="TableParagraph"/>
              <w:spacing w:before="62"/>
              <w:ind w:left="131" w:right="119"/>
              <w:jc w:val="center"/>
              <w:rPr>
                <w:sz w:val="14"/>
              </w:rPr>
            </w:pPr>
            <w:r>
              <w:rPr>
                <w:w w:val="105"/>
                <w:sz w:val="14"/>
              </w:rPr>
              <w:t>NPT</w:t>
            </w:r>
          </w:p>
        </w:tc>
        <w:tc>
          <w:tcPr>
            <w:tcW w:w="900" w:type="dxa"/>
            <w:tcBorders>
              <w:right w:val="single" w:sz="6" w:space="0" w:color="D2232A"/>
            </w:tcBorders>
          </w:tcPr>
          <w:p>
            <w:pPr>
              <w:pStyle w:val="TableParagraph"/>
              <w:spacing w:before="43"/>
              <w:ind w:left="47"/>
              <w:jc w:val="center"/>
              <w:rPr>
                <w:sz w:val="16"/>
              </w:rPr>
            </w:pPr>
            <w:r>
              <w:rPr>
                <w:sz w:val="16"/>
              </w:rPr>
              <w:t>—</w:t>
            </w:r>
          </w:p>
        </w:tc>
        <w:tc>
          <w:tcPr>
            <w:tcW w:w="1490" w:type="dxa"/>
            <w:tcBorders>
              <w:left w:val="single" w:sz="6" w:space="0" w:color="D2232A"/>
              <w:right w:val="single" w:sz="6" w:space="0" w:color="D2232A"/>
            </w:tcBorders>
          </w:tcPr>
          <w:p>
            <w:pPr>
              <w:pStyle w:val="TableParagraph"/>
              <w:spacing w:before="43"/>
              <w:ind w:right="366"/>
              <w:jc w:val="right"/>
              <w:rPr>
                <w:sz w:val="14"/>
              </w:rPr>
            </w:pPr>
            <w:r>
              <w:rPr>
                <w:sz w:val="16"/>
              </w:rPr>
              <w:t>1/2-20 </w:t>
            </w:r>
            <w:r>
              <w:rPr>
                <w:sz w:val="14"/>
              </w:rPr>
              <w:t>UNF</w:t>
            </w:r>
          </w:p>
        </w:tc>
        <w:tc>
          <w:tcPr>
            <w:tcW w:w="1039" w:type="dxa"/>
            <w:tcBorders>
              <w:left w:val="single" w:sz="6" w:space="0" w:color="D2232A"/>
            </w:tcBorders>
          </w:tcPr>
          <w:p>
            <w:pPr>
              <w:pStyle w:val="TableParagraph"/>
              <w:spacing w:before="43"/>
              <w:ind w:left="59" w:right="83"/>
              <w:jc w:val="center"/>
              <w:rPr>
                <w:sz w:val="16"/>
              </w:rPr>
            </w:pPr>
            <w:r>
              <w:rPr>
                <w:sz w:val="16"/>
              </w:rPr>
              <w:t>11mm</w:t>
            </w:r>
          </w:p>
        </w:tc>
        <w:tc>
          <w:tcPr>
            <w:tcW w:w="807" w:type="dxa"/>
            <w:vMerge/>
            <w:tcBorders>
              <w:top w:val="nil"/>
              <w:bottom w:val="single" w:sz="2" w:space="0" w:color="000101"/>
            </w:tcBorders>
          </w:tcPr>
          <w:p>
            <w:pPr>
              <w:rPr>
                <w:sz w:val="2"/>
                <w:szCs w:val="2"/>
              </w:rPr>
            </w:pPr>
          </w:p>
        </w:tc>
        <w:tc>
          <w:tcPr>
            <w:tcW w:w="814" w:type="dxa"/>
          </w:tcPr>
          <w:p>
            <w:pPr>
              <w:pStyle w:val="TableParagraph"/>
              <w:spacing w:before="43"/>
              <w:ind w:right="240"/>
              <w:jc w:val="right"/>
              <w:rPr>
                <w:sz w:val="16"/>
              </w:rPr>
            </w:pPr>
            <w:r>
              <w:rPr>
                <w:sz w:val="16"/>
              </w:rPr>
              <w:t>9/16”</w:t>
            </w:r>
          </w:p>
        </w:tc>
      </w:tr>
      <w:tr>
        <w:trPr>
          <w:trHeight w:val="272" w:hRule="atLeast"/>
        </w:trPr>
        <w:tc>
          <w:tcPr>
            <w:tcW w:w="1080" w:type="dxa"/>
            <w:tcBorders>
              <w:bottom w:val="single" w:sz="2" w:space="0" w:color="000101"/>
              <w:right w:val="single" w:sz="6" w:space="0" w:color="D2232A"/>
            </w:tcBorders>
          </w:tcPr>
          <w:p>
            <w:pPr>
              <w:pStyle w:val="TableParagraph"/>
              <w:spacing w:before="39"/>
              <w:ind w:left="79"/>
              <w:rPr>
                <w:rFonts w:ascii="Myriad Pro Light"/>
                <w:b/>
                <w:sz w:val="16"/>
              </w:rPr>
            </w:pPr>
            <w:r>
              <w:rPr>
                <w:rFonts w:ascii="Myriad Pro Light"/>
                <w:b/>
                <w:sz w:val="16"/>
              </w:rPr>
              <w:t>BQ187</w:t>
            </w:r>
          </w:p>
        </w:tc>
        <w:tc>
          <w:tcPr>
            <w:tcW w:w="1320" w:type="dxa"/>
            <w:tcBorders>
              <w:left w:val="single" w:sz="6" w:space="0" w:color="D2232A"/>
              <w:bottom w:val="single" w:sz="2" w:space="0" w:color="000101"/>
              <w:right w:val="single" w:sz="6" w:space="0" w:color="D2232A"/>
            </w:tcBorders>
          </w:tcPr>
          <w:p>
            <w:pPr>
              <w:pStyle w:val="TableParagraph"/>
              <w:spacing w:before="43"/>
              <w:ind w:left="224" w:right="223"/>
              <w:jc w:val="center"/>
              <w:rPr>
                <w:sz w:val="14"/>
              </w:rPr>
            </w:pPr>
            <w:r>
              <w:rPr>
                <w:sz w:val="16"/>
              </w:rPr>
              <w:t>1/8-27 </w:t>
            </w:r>
            <w:r>
              <w:rPr>
                <w:sz w:val="14"/>
              </w:rPr>
              <w:t>NPT</w:t>
            </w:r>
          </w:p>
        </w:tc>
        <w:tc>
          <w:tcPr>
            <w:tcW w:w="1079" w:type="dxa"/>
            <w:tcBorders>
              <w:left w:val="single" w:sz="6" w:space="0" w:color="D2232A"/>
              <w:bottom w:val="single" w:sz="2" w:space="0" w:color="000101"/>
            </w:tcBorders>
          </w:tcPr>
          <w:p>
            <w:pPr>
              <w:pStyle w:val="TableParagraph"/>
              <w:spacing w:before="43"/>
              <w:ind w:right="278"/>
              <w:jc w:val="right"/>
              <w:rPr>
                <w:sz w:val="16"/>
              </w:rPr>
            </w:pPr>
            <w:r>
              <w:rPr>
                <w:sz w:val="16"/>
              </w:rPr>
              <w:t>6.92mm</w:t>
            </w:r>
          </w:p>
        </w:tc>
        <w:tc>
          <w:tcPr>
            <w:tcW w:w="922" w:type="dxa"/>
            <w:tcBorders>
              <w:bottom w:val="single" w:sz="2" w:space="0" w:color="000101"/>
            </w:tcBorders>
          </w:tcPr>
          <w:p>
            <w:pPr>
              <w:pStyle w:val="TableParagraph"/>
              <w:spacing w:before="62"/>
              <w:ind w:left="131" w:right="119"/>
              <w:jc w:val="center"/>
              <w:rPr>
                <w:sz w:val="14"/>
              </w:rPr>
            </w:pPr>
            <w:r>
              <w:rPr>
                <w:w w:val="105"/>
                <w:sz w:val="14"/>
              </w:rPr>
              <w:t>NPT</w:t>
            </w:r>
          </w:p>
        </w:tc>
        <w:tc>
          <w:tcPr>
            <w:tcW w:w="900" w:type="dxa"/>
            <w:tcBorders>
              <w:bottom w:val="single" w:sz="2" w:space="0" w:color="000101"/>
              <w:right w:val="single" w:sz="6" w:space="0" w:color="D2232A"/>
            </w:tcBorders>
          </w:tcPr>
          <w:p>
            <w:pPr>
              <w:pStyle w:val="TableParagraph"/>
              <w:spacing w:before="43"/>
              <w:ind w:left="47"/>
              <w:jc w:val="center"/>
              <w:rPr>
                <w:sz w:val="16"/>
              </w:rPr>
            </w:pPr>
            <w:r>
              <w:rPr>
                <w:sz w:val="16"/>
              </w:rPr>
              <w:t>—</w:t>
            </w:r>
          </w:p>
        </w:tc>
        <w:tc>
          <w:tcPr>
            <w:tcW w:w="1490" w:type="dxa"/>
            <w:tcBorders>
              <w:left w:val="single" w:sz="6" w:space="0" w:color="D2232A"/>
              <w:bottom w:val="single" w:sz="2" w:space="0" w:color="000101"/>
              <w:right w:val="single" w:sz="6" w:space="0" w:color="D2232A"/>
            </w:tcBorders>
          </w:tcPr>
          <w:p>
            <w:pPr>
              <w:pStyle w:val="TableParagraph"/>
              <w:spacing w:before="43"/>
              <w:ind w:right="407"/>
              <w:jc w:val="right"/>
              <w:rPr>
                <w:sz w:val="16"/>
              </w:rPr>
            </w:pPr>
            <w:r>
              <w:rPr>
                <w:sz w:val="16"/>
              </w:rPr>
              <w:t>M10 × 1.5</w:t>
            </w:r>
          </w:p>
        </w:tc>
        <w:tc>
          <w:tcPr>
            <w:tcW w:w="1039" w:type="dxa"/>
            <w:tcBorders>
              <w:left w:val="single" w:sz="6" w:space="0" w:color="D2232A"/>
              <w:bottom w:val="single" w:sz="2" w:space="0" w:color="000101"/>
            </w:tcBorders>
          </w:tcPr>
          <w:p>
            <w:pPr>
              <w:pStyle w:val="TableParagraph"/>
              <w:spacing w:before="43"/>
              <w:ind w:left="59" w:right="83"/>
              <w:jc w:val="center"/>
              <w:rPr>
                <w:sz w:val="16"/>
              </w:rPr>
            </w:pPr>
            <w:r>
              <w:rPr>
                <w:sz w:val="16"/>
              </w:rPr>
              <w:t>11mm</w:t>
            </w:r>
          </w:p>
        </w:tc>
        <w:tc>
          <w:tcPr>
            <w:tcW w:w="807" w:type="dxa"/>
            <w:vMerge/>
            <w:tcBorders>
              <w:top w:val="nil"/>
              <w:bottom w:val="single" w:sz="2" w:space="0" w:color="000101"/>
            </w:tcBorders>
          </w:tcPr>
          <w:p>
            <w:pPr>
              <w:rPr>
                <w:sz w:val="2"/>
                <w:szCs w:val="2"/>
              </w:rPr>
            </w:pPr>
          </w:p>
        </w:tc>
        <w:tc>
          <w:tcPr>
            <w:tcW w:w="814" w:type="dxa"/>
            <w:tcBorders>
              <w:bottom w:val="single" w:sz="2" w:space="0" w:color="000101"/>
            </w:tcBorders>
          </w:tcPr>
          <w:p>
            <w:pPr>
              <w:pStyle w:val="TableParagraph"/>
              <w:spacing w:before="43"/>
              <w:ind w:right="240"/>
              <w:jc w:val="right"/>
              <w:rPr>
                <w:sz w:val="16"/>
              </w:rPr>
            </w:pPr>
            <w:r>
              <w:rPr>
                <w:sz w:val="16"/>
              </w:rPr>
              <w:t>9/16”</w:t>
            </w:r>
          </w:p>
        </w:tc>
      </w:tr>
      <w:tr>
        <w:trPr>
          <w:trHeight w:val="279" w:hRule="atLeast"/>
        </w:trPr>
        <w:tc>
          <w:tcPr>
            <w:tcW w:w="1080" w:type="dxa"/>
            <w:tcBorders>
              <w:top w:val="single" w:sz="2" w:space="0" w:color="000101"/>
              <w:right w:val="single" w:sz="6" w:space="0" w:color="D2232A"/>
            </w:tcBorders>
          </w:tcPr>
          <w:p>
            <w:pPr>
              <w:pStyle w:val="TableParagraph"/>
              <w:spacing w:before="42"/>
              <w:ind w:left="79"/>
              <w:rPr>
                <w:rFonts w:ascii="Myriad Pro Light"/>
                <w:b/>
                <w:sz w:val="16"/>
              </w:rPr>
            </w:pPr>
            <w:r>
              <w:rPr>
                <w:rFonts w:ascii="Myriad Pro Light"/>
                <w:b/>
                <w:sz w:val="16"/>
              </w:rPr>
              <w:t>BQ48</w:t>
            </w:r>
          </w:p>
        </w:tc>
        <w:tc>
          <w:tcPr>
            <w:tcW w:w="1320" w:type="dxa"/>
            <w:tcBorders>
              <w:top w:val="single" w:sz="2" w:space="0" w:color="000101"/>
              <w:left w:val="single" w:sz="6" w:space="0" w:color="D2232A"/>
              <w:right w:val="single" w:sz="6" w:space="0" w:color="D2232A"/>
            </w:tcBorders>
          </w:tcPr>
          <w:p>
            <w:pPr>
              <w:pStyle w:val="TableParagraph"/>
              <w:ind w:left="224" w:right="223"/>
              <w:jc w:val="center"/>
              <w:rPr>
                <w:sz w:val="14"/>
              </w:rPr>
            </w:pPr>
            <w:r>
              <w:rPr>
                <w:sz w:val="16"/>
              </w:rPr>
              <w:t>3/8-24 </w:t>
            </w:r>
            <w:r>
              <w:rPr>
                <w:sz w:val="14"/>
              </w:rPr>
              <w:t>UNF</w:t>
            </w:r>
          </w:p>
        </w:tc>
        <w:tc>
          <w:tcPr>
            <w:tcW w:w="1079" w:type="dxa"/>
            <w:tcBorders>
              <w:top w:val="single" w:sz="2" w:space="0" w:color="000101"/>
              <w:left w:val="single" w:sz="6" w:space="0" w:color="D2232A"/>
            </w:tcBorders>
          </w:tcPr>
          <w:p>
            <w:pPr>
              <w:pStyle w:val="TableParagraph"/>
              <w:ind w:right="278"/>
              <w:jc w:val="right"/>
              <w:rPr>
                <w:sz w:val="16"/>
              </w:rPr>
            </w:pPr>
            <w:r>
              <w:rPr>
                <w:sz w:val="16"/>
              </w:rPr>
              <w:t>5.16mm</w:t>
            </w:r>
          </w:p>
        </w:tc>
        <w:tc>
          <w:tcPr>
            <w:tcW w:w="922" w:type="dxa"/>
            <w:tcBorders>
              <w:top w:val="single" w:sz="2" w:space="0" w:color="000101"/>
            </w:tcBorders>
          </w:tcPr>
          <w:p>
            <w:pPr>
              <w:pStyle w:val="TableParagraph"/>
              <w:ind w:left="131" w:right="121"/>
              <w:jc w:val="center"/>
              <w:rPr>
                <w:sz w:val="16"/>
              </w:rPr>
            </w:pPr>
            <w:r>
              <w:rPr>
                <w:sz w:val="16"/>
              </w:rPr>
              <w:t>45°</w:t>
            </w:r>
          </w:p>
        </w:tc>
        <w:tc>
          <w:tcPr>
            <w:tcW w:w="900" w:type="dxa"/>
            <w:tcBorders>
              <w:top w:val="single" w:sz="2" w:space="0" w:color="000101"/>
              <w:right w:val="single" w:sz="6" w:space="0" w:color="D2232A"/>
            </w:tcBorders>
          </w:tcPr>
          <w:p>
            <w:pPr>
              <w:pStyle w:val="TableParagraph"/>
              <w:ind w:left="118" w:right="57"/>
              <w:jc w:val="center"/>
              <w:rPr>
                <w:sz w:val="16"/>
              </w:rPr>
            </w:pPr>
            <w:r>
              <w:rPr>
                <w:sz w:val="16"/>
              </w:rPr>
              <w:t>3/16”</w:t>
            </w:r>
          </w:p>
        </w:tc>
        <w:tc>
          <w:tcPr>
            <w:tcW w:w="1490" w:type="dxa"/>
            <w:tcBorders>
              <w:top w:val="single" w:sz="2" w:space="0" w:color="000101"/>
              <w:left w:val="single" w:sz="6" w:space="0" w:color="D2232A"/>
              <w:right w:val="single" w:sz="6" w:space="0" w:color="D2232A"/>
            </w:tcBorders>
          </w:tcPr>
          <w:p>
            <w:pPr>
              <w:pStyle w:val="TableParagraph"/>
              <w:ind w:right="373"/>
              <w:jc w:val="right"/>
              <w:rPr>
                <w:sz w:val="14"/>
              </w:rPr>
            </w:pPr>
            <w:r>
              <w:rPr>
                <w:sz w:val="16"/>
              </w:rPr>
              <w:t>1/8-27 </w:t>
            </w:r>
            <w:r>
              <w:rPr>
                <w:sz w:val="14"/>
              </w:rPr>
              <w:t>NPT</w:t>
            </w:r>
          </w:p>
        </w:tc>
        <w:tc>
          <w:tcPr>
            <w:tcW w:w="1039" w:type="dxa"/>
            <w:tcBorders>
              <w:top w:val="single" w:sz="2" w:space="0" w:color="000101"/>
              <w:left w:val="single" w:sz="6" w:space="0" w:color="D2232A"/>
            </w:tcBorders>
          </w:tcPr>
          <w:p>
            <w:pPr>
              <w:pStyle w:val="TableParagraph"/>
              <w:ind w:left="59" w:right="83"/>
              <w:jc w:val="center"/>
              <w:rPr>
                <w:sz w:val="16"/>
              </w:rPr>
            </w:pPr>
            <w:r>
              <w:rPr>
                <w:sz w:val="16"/>
              </w:rPr>
              <w:t>9.97mm</w:t>
            </w:r>
          </w:p>
        </w:tc>
        <w:tc>
          <w:tcPr>
            <w:tcW w:w="807" w:type="dxa"/>
            <w:tcBorders>
              <w:top w:val="single" w:sz="2" w:space="0" w:color="000101"/>
            </w:tcBorders>
          </w:tcPr>
          <w:p>
            <w:pPr>
              <w:pStyle w:val="TableParagraph"/>
              <w:ind w:left="85" w:right="145"/>
              <w:jc w:val="center"/>
              <w:rPr>
                <w:sz w:val="16"/>
              </w:rPr>
            </w:pPr>
            <w:r>
              <w:rPr>
                <w:sz w:val="16"/>
              </w:rPr>
              <w:t>3/16"</w:t>
            </w:r>
          </w:p>
        </w:tc>
        <w:tc>
          <w:tcPr>
            <w:tcW w:w="814" w:type="dxa"/>
            <w:tcBorders>
              <w:top w:val="single" w:sz="2" w:space="0" w:color="000101"/>
            </w:tcBorders>
          </w:tcPr>
          <w:p>
            <w:pPr>
              <w:pStyle w:val="TableParagraph"/>
              <w:ind w:left="254"/>
              <w:rPr>
                <w:sz w:val="16"/>
              </w:rPr>
            </w:pPr>
            <w:r>
              <w:rPr>
                <w:sz w:val="16"/>
              </w:rPr>
              <w:t>1/2”</w:t>
            </w:r>
          </w:p>
        </w:tc>
      </w:tr>
      <w:tr>
        <w:trPr>
          <w:trHeight w:val="280" w:hRule="atLeast"/>
        </w:trPr>
        <w:tc>
          <w:tcPr>
            <w:tcW w:w="1080" w:type="dxa"/>
            <w:tcBorders>
              <w:right w:val="single" w:sz="6" w:space="0" w:color="D2232A"/>
            </w:tcBorders>
          </w:tcPr>
          <w:p>
            <w:pPr>
              <w:pStyle w:val="TableParagraph"/>
              <w:spacing w:before="42"/>
              <w:ind w:left="79"/>
              <w:rPr>
                <w:rFonts w:ascii="Myriad Pro Light"/>
                <w:b/>
                <w:sz w:val="16"/>
              </w:rPr>
            </w:pPr>
            <w:r>
              <w:rPr>
                <w:rFonts w:ascii="Myriad Pro Light"/>
                <w:b/>
                <w:sz w:val="16"/>
              </w:rPr>
              <w:t>BQ156</w:t>
            </w:r>
          </w:p>
        </w:tc>
        <w:tc>
          <w:tcPr>
            <w:tcW w:w="1320" w:type="dxa"/>
            <w:tcBorders>
              <w:left w:val="single" w:sz="6" w:space="0" w:color="D2232A"/>
              <w:right w:val="single" w:sz="6" w:space="0" w:color="D2232A"/>
            </w:tcBorders>
          </w:tcPr>
          <w:p>
            <w:pPr>
              <w:pStyle w:val="TableParagraph"/>
              <w:ind w:left="224" w:right="223"/>
              <w:jc w:val="center"/>
              <w:rPr>
                <w:sz w:val="14"/>
              </w:rPr>
            </w:pPr>
            <w:r>
              <w:rPr>
                <w:sz w:val="16"/>
              </w:rPr>
              <w:t>3/8-24 </w:t>
            </w:r>
            <w:r>
              <w:rPr>
                <w:sz w:val="14"/>
              </w:rPr>
              <w:t>UNF</w:t>
            </w:r>
          </w:p>
        </w:tc>
        <w:tc>
          <w:tcPr>
            <w:tcW w:w="1079" w:type="dxa"/>
            <w:tcBorders>
              <w:left w:val="single" w:sz="6" w:space="0" w:color="D2232A"/>
            </w:tcBorders>
          </w:tcPr>
          <w:p>
            <w:pPr>
              <w:pStyle w:val="TableParagraph"/>
              <w:ind w:right="278"/>
              <w:jc w:val="right"/>
              <w:rPr>
                <w:sz w:val="16"/>
              </w:rPr>
            </w:pPr>
            <w:r>
              <w:rPr>
                <w:sz w:val="16"/>
              </w:rPr>
              <w:t>5.16mm</w:t>
            </w:r>
          </w:p>
        </w:tc>
        <w:tc>
          <w:tcPr>
            <w:tcW w:w="922" w:type="dxa"/>
          </w:tcPr>
          <w:p>
            <w:pPr>
              <w:pStyle w:val="TableParagraph"/>
              <w:ind w:left="131" w:right="121"/>
              <w:jc w:val="center"/>
              <w:rPr>
                <w:sz w:val="16"/>
              </w:rPr>
            </w:pPr>
            <w:r>
              <w:rPr>
                <w:sz w:val="16"/>
              </w:rPr>
              <w:t>45°</w:t>
            </w:r>
          </w:p>
        </w:tc>
        <w:tc>
          <w:tcPr>
            <w:tcW w:w="900" w:type="dxa"/>
            <w:tcBorders>
              <w:right w:val="single" w:sz="6" w:space="0" w:color="D2232A"/>
            </w:tcBorders>
          </w:tcPr>
          <w:p>
            <w:pPr>
              <w:pStyle w:val="TableParagraph"/>
              <w:ind w:left="118" w:right="57"/>
              <w:jc w:val="center"/>
              <w:rPr>
                <w:sz w:val="16"/>
              </w:rPr>
            </w:pPr>
            <w:r>
              <w:rPr>
                <w:sz w:val="16"/>
              </w:rPr>
              <w:t>3/16”</w:t>
            </w:r>
          </w:p>
        </w:tc>
        <w:tc>
          <w:tcPr>
            <w:tcW w:w="1490" w:type="dxa"/>
            <w:tcBorders>
              <w:left w:val="single" w:sz="6" w:space="0" w:color="D2232A"/>
              <w:right w:val="single" w:sz="6" w:space="0" w:color="D2232A"/>
            </w:tcBorders>
          </w:tcPr>
          <w:p>
            <w:pPr>
              <w:pStyle w:val="TableParagraph"/>
              <w:ind w:right="366"/>
              <w:jc w:val="right"/>
              <w:rPr>
                <w:sz w:val="14"/>
              </w:rPr>
            </w:pPr>
            <w:r>
              <w:rPr>
                <w:sz w:val="16"/>
              </w:rPr>
              <w:t>3/8-24 </w:t>
            </w:r>
            <w:r>
              <w:rPr>
                <w:sz w:val="14"/>
              </w:rPr>
              <w:t>UNF</w:t>
            </w:r>
          </w:p>
        </w:tc>
        <w:tc>
          <w:tcPr>
            <w:tcW w:w="1039" w:type="dxa"/>
            <w:tcBorders>
              <w:left w:val="single" w:sz="6" w:space="0" w:color="D2232A"/>
            </w:tcBorders>
          </w:tcPr>
          <w:p>
            <w:pPr>
              <w:pStyle w:val="TableParagraph"/>
              <w:ind w:left="59" w:right="83"/>
              <w:jc w:val="center"/>
              <w:rPr>
                <w:sz w:val="16"/>
              </w:rPr>
            </w:pPr>
            <w:r>
              <w:rPr>
                <w:sz w:val="16"/>
              </w:rPr>
              <w:t>12mm</w:t>
            </w:r>
          </w:p>
        </w:tc>
        <w:tc>
          <w:tcPr>
            <w:tcW w:w="807" w:type="dxa"/>
          </w:tcPr>
          <w:p>
            <w:pPr>
              <w:pStyle w:val="TableParagraph"/>
              <w:ind w:left="85" w:right="145"/>
              <w:jc w:val="center"/>
              <w:rPr>
                <w:sz w:val="16"/>
              </w:rPr>
            </w:pPr>
            <w:r>
              <w:rPr>
                <w:sz w:val="16"/>
              </w:rPr>
              <w:t>3/16"</w:t>
            </w:r>
          </w:p>
        </w:tc>
        <w:tc>
          <w:tcPr>
            <w:tcW w:w="814" w:type="dxa"/>
          </w:tcPr>
          <w:p>
            <w:pPr>
              <w:pStyle w:val="TableParagraph"/>
              <w:ind w:right="240"/>
              <w:jc w:val="right"/>
              <w:rPr>
                <w:sz w:val="16"/>
              </w:rPr>
            </w:pPr>
            <w:r>
              <w:rPr>
                <w:sz w:val="16"/>
              </w:rPr>
              <w:t>9/16”</w:t>
            </w:r>
          </w:p>
        </w:tc>
      </w:tr>
      <w:tr>
        <w:trPr>
          <w:trHeight w:val="280" w:hRule="atLeast"/>
        </w:trPr>
        <w:tc>
          <w:tcPr>
            <w:tcW w:w="1080" w:type="dxa"/>
            <w:tcBorders>
              <w:right w:val="single" w:sz="6" w:space="0" w:color="D2232A"/>
            </w:tcBorders>
          </w:tcPr>
          <w:p>
            <w:pPr>
              <w:pStyle w:val="TableParagraph"/>
              <w:spacing w:before="42"/>
              <w:ind w:left="79"/>
              <w:rPr>
                <w:rFonts w:ascii="Myriad Pro Light"/>
                <w:b/>
                <w:sz w:val="16"/>
              </w:rPr>
            </w:pPr>
            <w:r>
              <w:rPr>
                <w:rFonts w:ascii="Myriad Pro Light"/>
                <w:b/>
                <w:sz w:val="16"/>
              </w:rPr>
              <w:t>BQ47</w:t>
            </w:r>
          </w:p>
        </w:tc>
        <w:tc>
          <w:tcPr>
            <w:tcW w:w="1320" w:type="dxa"/>
            <w:tcBorders>
              <w:left w:val="single" w:sz="6" w:space="0" w:color="D2232A"/>
              <w:right w:val="single" w:sz="6" w:space="0" w:color="D2232A"/>
            </w:tcBorders>
          </w:tcPr>
          <w:p>
            <w:pPr>
              <w:pStyle w:val="TableParagraph"/>
              <w:ind w:left="224" w:right="223"/>
              <w:jc w:val="center"/>
              <w:rPr>
                <w:sz w:val="14"/>
              </w:rPr>
            </w:pPr>
            <w:r>
              <w:rPr>
                <w:sz w:val="16"/>
              </w:rPr>
              <w:t>3/8-24 </w:t>
            </w:r>
            <w:r>
              <w:rPr>
                <w:sz w:val="14"/>
              </w:rPr>
              <w:t>UNF</w:t>
            </w:r>
          </w:p>
        </w:tc>
        <w:tc>
          <w:tcPr>
            <w:tcW w:w="1079" w:type="dxa"/>
            <w:tcBorders>
              <w:left w:val="single" w:sz="6" w:space="0" w:color="D2232A"/>
            </w:tcBorders>
          </w:tcPr>
          <w:p>
            <w:pPr>
              <w:pStyle w:val="TableParagraph"/>
              <w:ind w:right="278"/>
              <w:jc w:val="right"/>
              <w:rPr>
                <w:sz w:val="16"/>
              </w:rPr>
            </w:pPr>
            <w:r>
              <w:rPr>
                <w:sz w:val="16"/>
              </w:rPr>
              <w:t>5.16mm</w:t>
            </w:r>
          </w:p>
        </w:tc>
        <w:tc>
          <w:tcPr>
            <w:tcW w:w="922" w:type="dxa"/>
          </w:tcPr>
          <w:p>
            <w:pPr>
              <w:pStyle w:val="TableParagraph"/>
              <w:ind w:left="131" w:right="121"/>
              <w:jc w:val="center"/>
              <w:rPr>
                <w:sz w:val="16"/>
              </w:rPr>
            </w:pPr>
            <w:r>
              <w:rPr>
                <w:sz w:val="16"/>
              </w:rPr>
              <w:t>45°</w:t>
            </w:r>
          </w:p>
        </w:tc>
        <w:tc>
          <w:tcPr>
            <w:tcW w:w="900" w:type="dxa"/>
            <w:tcBorders>
              <w:right w:val="single" w:sz="6" w:space="0" w:color="D2232A"/>
            </w:tcBorders>
          </w:tcPr>
          <w:p>
            <w:pPr>
              <w:pStyle w:val="TableParagraph"/>
              <w:ind w:left="118" w:right="57"/>
              <w:jc w:val="center"/>
              <w:rPr>
                <w:sz w:val="16"/>
              </w:rPr>
            </w:pPr>
            <w:r>
              <w:rPr>
                <w:sz w:val="16"/>
              </w:rPr>
              <w:t>3/16”</w:t>
            </w:r>
          </w:p>
        </w:tc>
        <w:tc>
          <w:tcPr>
            <w:tcW w:w="1490" w:type="dxa"/>
            <w:tcBorders>
              <w:left w:val="single" w:sz="6" w:space="0" w:color="D2232A"/>
              <w:right w:val="single" w:sz="6" w:space="0" w:color="D2232A"/>
            </w:tcBorders>
          </w:tcPr>
          <w:p>
            <w:pPr>
              <w:pStyle w:val="TableParagraph"/>
              <w:ind w:right="325"/>
              <w:jc w:val="right"/>
              <w:rPr>
                <w:sz w:val="14"/>
              </w:rPr>
            </w:pPr>
            <w:r>
              <w:rPr>
                <w:sz w:val="16"/>
              </w:rPr>
              <w:t>7/16-20 </w:t>
            </w:r>
            <w:r>
              <w:rPr>
                <w:sz w:val="14"/>
              </w:rPr>
              <w:t>UNF</w:t>
            </w:r>
          </w:p>
        </w:tc>
        <w:tc>
          <w:tcPr>
            <w:tcW w:w="1039" w:type="dxa"/>
            <w:tcBorders>
              <w:left w:val="single" w:sz="6" w:space="0" w:color="D2232A"/>
            </w:tcBorders>
          </w:tcPr>
          <w:p>
            <w:pPr>
              <w:pStyle w:val="TableParagraph"/>
              <w:ind w:left="59" w:right="83"/>
              <w:jc w:val="center"/>
              <w:rPr>
                <w:sz w:val="16"/>
              </w:rPr>
            </w:pPr>
            <w:r>
              <w:rPr>
                <w:sz w:val="16"/>
              </w:rPr>
              <w:t>12mm</w:t>
            </w:r>
          </w:p>
        </w:tc>
        <w:tc>
          <w:tcPr>
            <w:tcW w:w="807" w:type="dxa"/>
          </w:tcPr>
          <w:p>
            <w:pPr>
              <w:pStyle w:val="TableParagraph"/>
              <w:ind w:left="85" w:right="145"/>
              <w:jc w:val="center"/>
              <w:rPr>
                <w:sz w:val="16"/>
              </w:rPr>
            </w:pPr>
            <w:r>
              <w:rPr>
                <w:sz w:val="16"/>
              </w:rPr>
              <w:t>3/16"</w:t>
            </w:r>
          </w:p>
        </w:tc>
        <w:tc>
          <w:tcPr>
            <w:tcW w:w="814" w:type="dxa"/>
          </w:tcPr>
          <w:p>
            <w:pPr>
              <w:pStyle w:val="TableParagraph"/>
              <w:ind w:right="240"/>
              <w:jc w:val="right"/>
              <w:rPr>
                <w:sz w:val="16"/>
              </w:rPr>
            </w:pPr>
            <w:r>
              <w:rPr>
                <w:sz w:val="16"/>
              </w:rPr>
              <w:t>9/16”</w:t>
            </w:r>
          </w:p>
        </w:tc>
      </w:tr>
      <w:tr>
        <w:trPr>
          <w:trHeight w:val="280" w:hRule="atLeast"/>
        </w:trPr>
        <w:tc>
          <w:tcPr>
            <w:tcW w:w="1080" w:type="dxa"/>
            <w:tcBorders>
              <w:right w:val="single" w:sz="6" w:space="0" w:color="D2232A"/>
            </w:tcBorders>
          </w:tcPr>
          <w:p>
            <w:pPr>
              <w:pStyle w:val="TableParagraph"/>
              <w:spacing w:before="42"/>
              <w:ind w:left="79"/>
              <w:rPr>
                <w:rFonts w:ascii="Myriad Pro Light"/>
                <w:b/>
                <w:sz w:val="16"/>
              </w:rPr>
            </w:pPr>
            <w:r>
              <w:rPr>
                <w:rFonts w:ascii="Myriad Pro Light"/>
                <w:b/>
                <w:sz w:val="16"/>
              </w:rPr>
              <w:t>BQ46</w:t>
            </w:r>
          </w:p>
        </w:tc>
        <w:tc>
          <w:tcPr>
            <w:tcW w:w="1320" w:type="dxa"/>
            <w:tcBorders>
              <w:left w:val="single" w:sz="6" w:space="0" w:color="D2232A"/>
              <w:right w:val="single" w:sz="6" w:space="0" w:color="D2232A"/>
            </w:tcBorders>
          </w:tcPr>
          <w:p>
            <w:pPr>
              <w:pStyle w:val="TableParagraph"/>
              <w:ind w:left="224" w:right="223"/>
              <w:jc w:val="center"/>
              <w:rPr>
                <w:sz w:val="14"/>
              </w:rPr>
            </w:pPr>
            <w:r>
              <w:rPr>
                <w:sz w:val="16"/>
              </w:rPr>
              <w:t>3/8-24 </w:t>
            </w:r>
            <w:r>
              <w:rPr>
                <w:sz w:val="14"/>
              </w:rPr>
              <w:t>UNF</w:t>
            </w:r>
          </w:p>
        </w:tc>
        <w:tc>
          <w:tcPr>
            <w:tcW w:w="1079" w:type="dxa"/>
            <w:tcBorders>
              <w:left w:val="single" w:sz="6" w:space="0" w:color="D2232A"/>
            </w:tcBorders>
          </w:tcPr>
          <w:p>
            <w:pPr>
              <w:pStyle w:val="TableParagraph"/>
              <w:ind w:right="278"/>
              <w:jc w:val="right"/>
              <w:rPr>
                <w:sz w:val="16"/>
              </w:rPr>
            </w:pPr>
            <w:r>
              <w:rPr>
                <w:sz w:val="16"/>
              </w:rPr>
              <w:t>5.16mm</w:t>
            </w:r>
          </w:p>
        </w:tc>
        <w:tc>
          <w:tcPr>
            <w:tcW w:w="922" w:type="dxa"/>
          </w:tcPr>
          <w:p>
            <w:pPr>
              <w:pStyle w:val="TableParagraph"/>
              <w:ind w:left="131" w:right="121"/>
              <w:jc w:val="center"/>
              <w:rPr>
                <w:sz w:val="16"/>
              </w:rPr>
            </w:pPr>
            <w:r>
              <w:rPr>
                <w:sz w:val="16"/>
              </w:rPr>
              <w:t>45°</w:t>
            </w:r>
          </w:p>
        </w:tc>
        <w:tc>
          <w:tcPr>
            <w:tcW w:w="900" w:type="dxa"/>
            <w:tcBorders>
              <w:right w:val="single" w:sz="6" w:space="0" w:color="D2232A"/>
            </w:tcBorders>
          </w:tcPr>
          <w:p>
            <w:pPr>
              <w:pStyle w:val="TableParagraph"/>
              <w:ind w:left="118" w:right="57"/>
              <w:jc w:val="center"/>
              <w:rPr>
                <w:sz w:val="16"/>
              </w:rPr>
            </w:pPr>
            <w:r>
              <w:rPr>
                <w:sz w:val="16"/>
              </w:rPr>
              <w:t>3/16”</w:t>
            </w:r>
          </w:p>
        </w:tc>
        <w:tc>
          <w:tcPr>
            <w:tcW w:w="1490" w:type="dxa"/>
            <w:tcBorders>
              <w:left w:val="single" w:sz="6" w:space="0" w:color="D2232A"/>
              <w:right w:val="single" w:sz="6" w:space="0" w:color="D2232A"/>
            </w:tcBorders>
          </w:tcPr>
          <w:p>
            <w:pPr>
              <w:pStyle w:val="TableParagraph"/>
              <w:ind w:right="324"/>
              <w:jc w:val="right"/>
              <w:rPr>
                <w:sz w:val="14"/>
              </w:rPr>
            </w:pPr>
            <w:r>
              <w:rPr>
                <w:sz w:val="16"/>
              </w:rPr>
              <w:t>7/16-24 </w:t>
            </w:r>
            <w:r>
              <w:rPr>
                <w:sz w:val="14"/>
              </w:rPr>
              <w:t>UNS</w:t>
            </w:r>
          </w:p>
        </w:tc>
        <w:tc>
          <w:tcPr>
            <w:tcW w:w="1039" w:type="dxa"/>
            <w:tcBorders>
              <w:left w:val="single" w:sz="6" w:space="0" w:color="D2232A"/>
            </w:tcBorders>
          </w:tcPr>
          <w:p>
            <w:pPr>
              <w:pStyle w:val="TableParagraph"/>
              <w:ind w:left="59" w:right="83"/>
              <w:jc w:val="center"/>
              <w:rPr>
                <w:sz w:val="16"/>
              </w:rPr>
            </w:pPr>
            <w:r>
              <w:rPr>
                <w:sz w:val="16"/>
              </w:rPr>
              <w:t>12mm</w:t>
            </w:r>
          </w:p>
        </w:tc>
        <w:tc>
          <w:tcPr>
            <w:tcW w:w="807" w:type="dxa"/>
          </w:tcPr>
          <w:p>
            <w:pPr>
              <w:pStyle w:val="TableParagraph"/>
              <w:ind w:left="85" w:right="145"/>
              <w:jc w:val="center"/>
              <w:rPr>
                <w:sz w:val="16"/>
              </w:rPr>
            </w:pPr>
            <w:r>
              <w:rPr>
                <w:sz w:val="16"/>
              </w:rPr>
              <w:t>3/16"</w:t>
            </w:r>
          </w:p>
        </w:tc>
        <w:tc>
          <w:tcPr>
            <w:tcW w:w="814" w:type="dxa"/>
          </w:tcPr>
          <w:p>
            <w:pPr>
              <w:pStyle w:val="TableParagraph"/>
              <w:ind w:right="240"/>
              <w:jc w:val="right"/>
              <w:rPr>
                <w:sz w:val="16"/>
              </w:rPr>
            </w:pPr>
            <w:r>
              <w:rPr>
                <w:sz w:val="16"/>
              </w:rPr>
              <w:t>9/16”</w:t>
            </w:r>
          </w:p>
        </w:tc>
      </w:tr>
      <w:tr>
        <w:trPr>
          <w:trHeight w:val="280" w:hRule="atLeast"/>
        </w:trPr>
        <w:tc>
          <w:tcPr>
            <w:tcW w:w="1080" w:type="dxa"/>
            <w:tcBorders>
              <w:right w:val="single" w:sz="6" w:space="0" w:color="D2232A"/>
            </w:tcBorders>
          </w:tcPr>
          <w:p>
            <w:pPr>
              <w:pStyle w:val="TableParagraph"/>
              <w:spacing w:before="42"/>
              <w:ind w:left="79"/>
              <w:rPr>
                <w:rFonts w:ascii="Myriad Pro Light"/>
                <w:b/>
                <w:sz w:val="16"/>
              </w:rPr>
            </w:pPr>
            <w:r>
              <w:rPr>
                <w:rFonts w:ascii="Myriad Pro Light"/>
                <w:b/>
                <w:sz w:val="16"/>
              </w:rPr>
              <w:t>BQ9300</w:t>
            </w:r>
          </w:p>
        </w:tc>
        <w:tc>
          <w:tcPr>
            <w:tcW w:w="1320" w:type="dxa"/>
            <w:tcBorders>
              <w:left w:val="single" w:sz="6" w:space="0" w:color="D2232A"/>
              <w:right w:val="single" w:sz="6" w:space="0" w:color="D2232A"/>
            </w:tcBorders>
          </w:tcPr>
          <w:p>
            <w:pPr>
              <w:pStyle w:val="TableParagraph"/>
              <w:ind w:left="224" w:right="223"/>
              <w:jc w:val="center"/>
              <w:rPr>
                <w:sz w:val="14"/>
              </w:rPr>
            </w:pPr>
            <w:r>
              <w:rPr>
                <w:sz w:val="16"/>
              </w:rPr>
              <w:t>3/8-24 </w:t>
            </w:r>
            <w:r>
              <w:rPr>
                <w:sz w:val="14"/>
              </w:rPr>
              <w:t>UNF</w:t>
            </w:r>
          </w:p>
        </w:tc>
        <w:tc>
          <w:tcPr>
            <w:tcW w:w="1079" w:type="dxa"/>
            <w:tcBorders>
              <w:left w:val="single" w:sz="6" w:space="0" w:color="D2232A"/>
            </w:tcBorders>
          </w:tcPr>
          <w:p>
            <w:pPr>
              <w:pStyle w:val="TableParagraph"/>
              <w:ind w:right="278"/>
              <w:jc w:val="right"/>
              <w:rPr>
                <w:sz w:val="16"/>
              </w:rPr>
            </w:pPr>
            <w:r>
              <w:rPr>
                <w:sz w:val="16"/>
              </w:rPr>
              <w:t>6.19mm</w:t>
            </w:r>
          </w:p>
        </w:tc>
        <w:tc>
          <w:tcPr>
            <w:tcW w:w="922" w:type="dxa"/>
          </w:tcPr>
          <w:p>
            <w:pPr>
              <w:pStyle w:val="TableParagraph"/>
              <w:ind w:left="131" w:right="121"/>
              <w:jc w:val="center"/>
              <w:rPr>
                <w:sz w:val="16"/>
              </w:rPr>
            </w:pPr>
            <w:r>
              <w:rPr>
                <w:sz w:val="16"/>
              </w:rPr>
              <w:t>45°</w:t>
            </w:r>
          </w:p>
        </w:tc>
        <w:tc>
          <w:tcPr>
            <w:tcW w:w="900" w:type="dxa"/>
            <w:tcBorders>
              <w:right w:val="single" w:sz="6" w:space="0" w:color="D2232A"/>
            </w:tcBorders>
          </w:tcPr>
          <w:p>
            <w:pPr>
              <w:pStyle w:val="TableParagraph"/>
              <w:ind w:left="118" w:right="57"/>
              <w:jc w:val="center"/>
              <w:rPr>
                <w:sz w:val="16"/>
              </w:rPr>
            </w:pPr>
            <w:r>
              <w:rPr>
                <w:sz w:val="16"/>
              </w:rPr>
              <w:t>3/16”</w:t>
            </w:r>
          </w:p>
        </w:tc>
        <w:tc>
          <w:tcPr>
            <w:tcW w:w="1490" w:type="dxa"/>
            <w:tcBorders>
              <w:left w:val="single" w:sz="6" w:space="0" w:color="D2232A"/>
              <w:right w:val="single" w:sz="6" w:space="0" w:color="D2232A"/>
            </w:tcBorders>
          </w:tcPr>
          <w:p>
            <w:pPr>
              <w:pStyle w:val="TableParagraph"/>
              <w:ind w:right="366"/>
              <w:jc w:val="right"/>
              <w:rPr>
                <w:sz w:val="14"/>
              </w:rPr>
            </w:pPr>
            <w:r>
              <w:rPr>
                <w:sz w:val="16"/>
              </w:rPr>
              <w:t>1/2-20 </w:t>
            </w:r>
            <w:r>
              <w:rPr>
                <w:sz w:val="14"/>
              </w:rPr>
              <w:t>UNF</w:t>
            </w:r>
          </w:p>
        </w:tc>
        <w:tc>
          <w:tcPr>
            <w:tcW w:w="1039" w:type="dxa"/>
            <w:tcBorders>
              <w:left w:val="single" w:sz="6" w:space="0" w:color="D2232A"/>
            </w:tcBorders>
          </w:tcPr>
          <w:p>
            <w:pPr>
              <w:pStyle w:val="TableParagraph"/>
              <w:ind w:left="59" w:right="83"/>
              <w:jc w:val="center"/>
              <w:rPr>
                <w:sz w:val="16"/>
              </w:rPr>
            </w:pPr>
            <w:r>
              <w:rPr>
                <w:sz w:val="16"/>
              </w:rPr>
              <w:t>12mm</w:t>
            </w:r>
          </w:p>
        </w:tc>
        <w:tc>
          <w:tcPr>
            <w:tcW w:w="807" w:type="dxa"/>
          </w:tcPr>
          <w:p>
            <w:pPr>
              <w:pStyle w:val="TableParagraph"/>
              <w:ind w:left="85" w:right="145"/>
              <w:jc w:val="center"/>
              <w:rPr>
                <w:sz w:val="16"/>
              </w:rPr>
            </w:pPr>
            <w:r>
              <w:rPr>
                <w:sz w:val="16"/>
              </w:rPr>
              <w:t>3/16"</w:t>
            </w:r>
          </w:p>
        </w:tc>
        <w:tc>
          <w:tcPr>
            <w:tcW w:w="814" w:type="dxa"/>
          </w:tcPr>
          <w:p>
            <w:pPr>
              <w:pStyle w:val="TableParagraph"/>
              <w:ind w:left="254"/>
              <w:rPr>
                <w:sz w:val="16"/>
              </w:rPr>
            </w:pPr>
            <w:r>
              <w:rPr>
                <w:sz w:val="16"/>
              </w:rPr>
              <w:t>5/8”</w:t>
            </w:r>
          </w:p>
        </w:tc>
      </w:tr>
      <w:tr>
        <w:trPr>
          <w:trHeight w:val="280" w:hRule="atLeast"/>
        </w:trPr>
        <w:tc>
          <w:tcPr>
            <w:tcW w:w="1080" w:type="dxa"/>
            <w:tcBorders>
              <w:right w:val="single" w:sz="6" w:space="0" w:color="D2232A"/>
            </w:tcBorders>
          </w:tcPr>
          <w:p>
            <w:pPr>
              <w:pStyle w:val="TableParagraph"/>
              <w:spacing w:before="42"/>
              <w:ind w:left="79"/>
              <w:rPr>
                <w:rFonts w:ascii="Myriad Pro Light"/>
                <w:b/>
                <w:sz w:val="16"/>
              </w:rPr>
            </w:pPr>
            <w:r>
              <w:rPr>
                <w:rFonts w:ascii="Myriad Pro Light"/>
                <w:b/>
                <w:sz w:val="16"/>
              </w:rPr>
              <w:t>BQ120</w:t>
            </w:r>
          </w:p>
        </w:tc>
        <w:tc>
          <w:tcPr>
            <w:tcW w:w="1320" w:type="dxa"/>
            <w:tcBorders>
              <w:left w:val="single" w:sz="6" w:space="0" w:color="D2232A"/>
              <w:right w:val="single" w:sz="6" w:space="0" w:color="D2232A"/>
            </w:tcBorders>
          </w:tcPr>
          <w:p>
            <w:pPr>
              <w:pStyle w:val="TableParagraph"/>
              <w:ind w:left="224" w:right="223"/>
              <w:jc w:val="center"/>
              <w:rPr>
                <w:sz w:val="14"/>
              </w:rPr>
            </w:pPr>
            <w:r>
              <w:rPr>
                <w:sz w:val="16"/>
              </w:rPr>
              <w:t>3/8-24 </w:t>
            </w:r>
            <w:r>
              <w:rPr>
                <w:sz w:val="14"/>
              </w:rPr>
              <w:t>UNF</w:t>
            </w:r>
          </w:p>
        </w:tc>
        <w:tc>
          <w:tcPr>
            <w:tcW w:w="1079" w:type="dxa"/>
            <w:tcBorders>
              <w:left w:val="single" w:sz="6" w:space="0" w:color="D2232A"/>
            </w:tcBorders>
          </w:tcPr>
          <w:p>
            <w:pPr>
              <w:pStyle w:val="TableParagraph"/>
              <w:ind w:right="278"/>
              <w:jc w:val="right"/>
              <w:rPr>
                <w:sz w:val="16"/>
              </w:rPr>
            </w:pPr>
            <w:r>
              <w:rPr>
                <w:sz w:val="16"/>
              </w:rPr>
              <w:t>5.16mm</w:t>
            </w:r>
          </w:p>
        </w:tc>
        <w:tc>
          <w:tcPr>
            <w:tcW w:w="922" w:type="dxa"/>
          </w:tcPr>
          <w:p>
            <w:pPr>
              <w:pStyle w:val="TableParagraph"/>
              <w:ind w:left="131" w:right="121"/>
              <w:jc w:val="center"/>
              <w:rPr>
                <w:sz w:val="16"/>
              </w:rPr>
            </w:pPr>
            <w:r>
              <w:rPr>
                <w:sz w:val="16"/>
              </w:rPr>
              <w:t>45°</w:t>
            </w:r>
          </w:p>
        </w:tc>
        <w:tc>
          <w:tcPr>
            <w:tcW w:w="900" w:type="dxa"/>
            <w:tcBorders>
              <w:right w:val="single" w:sz="6" w:space="0" w:color="D2232A"/>
            </w:tcBorders>
          </w:tcPr>
          <w:p>
            <w:pPr>
              <w:pStyle w:val="TableParagraph"/>
              <w:ind w:left="118" w:right="57"/>
              <w:jc w:val="center"/>
              <w:rPr>
                <w:sz w:val="16"/>
              </w:rPr>
            </w:pPr>
            <w:r>
              <w:rPr>
                <w:sz w:val="16"/>
              </w:rPr>
              <w:t>3/16”</w:t>
            </w:r>
          </w:p>
        </w:tc>
        <w:tc>
          <w:tcPr>
            <w:tcW w:w="1490" w:type="dxa"/>
            <w:tcBorders>
              <w:left w:val="single" w:sz="6" w:space="0" w:color="D2232A"/>
              <w:right w:val="single" w:sz="6" w:space="0" w:color="D2232A"/>
            </w:tcBorders>
          </w:tcPr>
          <w:p>
            <w:pPr>
              <w:pStyle w:val="TableParagraph"/>
              <w:ind w:right="366"/>
              <w:jc w:val="right"/>
              <w:rPr>
                <w:sz w:val="14"/>
              </w:rPr>
            </w:pPr>
            <w:r>
              <w:rPr>
                <w:sz w:val="16"/>
              </w:rPr>
              <w:t>1/2-20 </w:t>
            </w:r>
            <w:r>
              <w:rPr>
                <w:sz w:val="14"/>
              </w:rPr>
              <w:t>UNF</w:t>
            </w:r>
          </w:p>
        </w:tc>
        <w:tc>
          <w:tcPr>
            <w:tcW w:w="1039" w:type="dxa"/>
            <w:tcBorders>
              <w:left w:val="single" w:sz="6" w:space="0" w:color="D2232A"/>
            </w:tcBorders>
          </w:tcPr>
          <w:p>
            <w:pPr>
              <w:pStyle w:val="TableParagraph"/>
              <w:ind w:left="59" w:right="83"/>
              <w:jc w:val="center"/>
              <w:rPr>
                <w:sz w:val="16"/>
              </w:rPr>
            </w:pPr>
            <w:r>
              <w:rPr>
                <w:sz w:val="16"/>
              </w:rPr>
              <w:t>12mm</w:t>
            </w:r>
          </w:p>
        </w:tc>
        <w:tc>
          <w:tcPr>
            <w:tcW w:w="807" w:type="dxa"/>
          </w:tcPr>
          <w:p>
            <w:pPr>
              <w:pStyle w:val="TableParagraph"/>
              <w:ind w:left="85" w:right="145"/>
              <w:jc w:val="center"/>
              <w:rPr>
                <w:sz w:val="16"/>
              </w:rPr>
            </w:pPr>
            <w:r>
              <w:rPr>
                <w:sz w:val="16"/>
              </w:rPr>
              <w:t>5/16"</w:t>
            </w:r>
          </w:p>
        </w:tc>
        <w:tc>
          <w:tcPr>
            <w:tcW w:w="814" w:type="dxa"/>
          </w:tcPr>
          <w:p>
            <w:pPr>
              <w:pStyle w:val="TableParagraph"/>
              <w:ind w:left="254"/>
              <w:rPr>
                <w:sz w:val="16"/>
              </w:rPr>
            </w:pPr>
            <w:r>
              <w:rPr>
                <w:sz w:val="16"/>
              </w:rPr>
              <w:t>5/8”</w:t>
            </w:r>
          </w:p>
        </w:tc>
      </w:tr>
      <w:tr>
        <w:trPr>
          <w:trHeight w:val="280" w:hRule="atLeast"/>
        </w:trPr>
        <w:tc>
          <w:tcPr>
            <w:tcW w:w="1080" w:type="dxa"/>
            <w:tcBorders>
              <w:right w:val="single" w:sz="6" w:space="0" w:color="D2232A"/>
            </w:tcBorders>
          </w:tcPr>
          <w:p>
            <w:pPr>
              <w:pStyle w:val="TableParagraph"/>
              <w:spacing w:before="42"/>
              <w:ind w:left="79"/>
              <w:rPr>
                <w:rFonts w:ascii="Myriad Pro Light"/>
                <w:b/>
                <w:sz w:val="16"/>
              </w:rPr>
            </w:pPr>
            <w:r>
              <w:rPr>
                <w:rFonts w:ascii="Myriad Pro Light"/>
                <w:b/>
                <w:sz w:val="16"/>
              </w:rPr>
              <w:t>BQ124</w:t>
            </w:r>
          </w:p>
        </w:tc>
        <w:tc>
          <w:tcPr>
            <w:tcW w:w="1320" w:type="dxa"/>
            <w:tcBorders>
              <w:left w:val="single" w:sz="6" w:space="0" w:color="D2232A"/>
              <w:right w:val="single" w:sz="6" w:space="0" w:color="D2232A"/>
            </w:tcBorders>
          </w:tcPr>
          <w:p>
            <w:pPr>
              <w:pStyle w:val="TableParagraph"/>
              <w:ind w:left="224" w:right="223"/>
              <w:jc w:val="center"/>
              <w:rPr>
                <w:sz w:val="14"/>
              </w:rPr>
            </w:pPr>
            <w:r>
              <w:rPr>
                <w:sz w:val="16"/>
              </w:rPr>
              <w:t>3/8-24 </w:t>
            </w:r>
            <w:r>
              <w:rPr>
                <w:sz w:val="14"/>
              </w:rPr>
              <w:t>UNF</w:t>
            </w:r>
          </w:p>
        </w:tc>
        <w:tc>
          <w:tcPr>
            <w:tcW w:w="1079" w:type="dxa"/>
            <w:tcBorders>
              <w:left w:val="single" w:sz="6" w:space="0" w:color="D2232A"/>
            </w:tcBorders>
          </w:tcPr>
          <w:p>
            <w:pPr>
              <w:pStyle w:val="TableParagraph"/>
              <w:ind w:right="278"/>
              <w:jc w:val="right"/>
              <w:rPr>
                <w:sz w:val="16"/>
              </w:rPr>
            </w:pPr>
            <w:r>
              <w:rPr>
                <w:sz w:val="16"/>
              </w:rPr>
              <w:t>5.16mm</w:t>
            </w:r>
          </w:p>
        </w:tc>
        <w:tc>
          <w:tcPr>
            <w:tcW w:w="922" w:type="dxa"/>
          </w:tcPr>
          <w:p>
            <w:pPr>
              <w:pStyle w:val="TableParagraph"/>
              <w:ind w:left="131" w:right="121"/>
              <w:jc w:val="center"/>
              <w:rPr>
                <w:sz w:val="16"/>
              </w:rPr>
            </w:pPr>
            <w:r>
              <w:rPr>
                <w:sz w:val="16"/>
              </w:rPr>
              <w:t>45°</w:t>
            </w:r>
          </w:p>
        </w:tc>
        <w:tc>
          <w:tcPr>
            <w:tcW w:w="900" w:type="dxa"/>
            <w:tcBorders>
              <w:right w:val="single" w:sz="6" w:space="0" w:color="D2232A"/>
            </w:tcBorders>
          </w:tcPr>
          <w:p>
            <w:pPr>
              <w:pStyle w:val="TableParagraph"/>
              <w:ind w:left="118" w:right="57"/>
              <w:jc w:val="center"/>
              <w:rPr>
                <w:sz w:val="16"/>
              </w:rPr>
            </w:pPr>
            <w:r>
              <w:rPr>
                <w:sz w:val="16"/>
              </w:rPr>
              <w:t>3/16”</w:t>
            </w:r>
          </w:p>
        </w:tc>
        <w:tc>
          <w:tcPr>
            <w:tcW w:w="1490" w:type="dxa"/>
            <w:tcBorders>
              <w:left w:val="single" w:sz="6" w:space="0" w:color="D2232A"/>
              <w:right w:val="single" w:sz="6" w:space="0" w:color="D2232A"/>
            </w:tcBorders>
          </w:tcPr>
          <w:p>
            <w:pPr>
              <w:pStyle w:val="TableParagraph"/>
              <w:ind w:right="325"/>
              <w:jc w:val="right"/>
              <w:rPr>
                <w:sz w:val="14"/>
              </w:rPr>
            </w:pPr>
            <w:r>
              <w:rPr>
                <w:sz w:val="16"/>
              </w:rPr>
              <w:t>9/16-18 </w:t>
            </w:r>
            <w:r>
              <w:rPr>
                <w:sz w:val="14"/>
              </w:rPr>
              <w:t>UNF</w:t>
            </w:r>
          </w:p>
        </w:tc>
        <w:tc>
          <w:tcPr>
            <w:tcW w:w="1039" w:type="dxa"/>
            <w:tcBorders>
              <w:left w:val="single" w:sz="6" w:space="0" w:color="D2232A"/>
            </w:tcBorders>
          </w:tcPr>
          <w:p>
            <w:pPr>
              <w:pStyle w:val="TableParagraph"/>
              <w:ind w:left="59" w:right="83"/>
              <w:jc w:val="center"/>
              <w:rPr>
                <w:sz w:val="16"/>
              </w:rPr>
            </w:pPr>
            <w:r>
              <w:rPr>
                <w:sz w:val="16"/>
              </w:rPr>
              <w:t>12mm</w:t>
            </w:r>
          </w:p>
        </w:tc>
        <w:tc>
          <w:tcPr>
            <w:tcW w:w="807" w:type="dxa"/>
          </w:tcPr>
          <w:p>
            <w:pPr>
              <w:pStyle w:val="TableParagraph"/>
              <w:ind w:left="85" w:right="145"/>
              <w:jc w:val="center"/>
              <w:rPr>
                <w:sz w:val="16"/>
              </w:rPr>
            </w:pPr>
            <w:r>
              <w:rPr>
                <w:sz w:val="16"/>
              </w:rPr>
              <w:t>3/16"</w:t>
            </w:r>
          </w:p>
        </w:tc>
        <w:tc>
          <w:tcPr>
            <w:tcW w:w="814" w:type="dxa"/>
          </w:tcPr>
          <w:p>
            <w:pPr>
              <w:pStyle w:val="TableParagraph"/>
              <w:ind w:right="199"/>
              <w:jc w:val="right"/>
              <w:rPr>
                <w:sz w:val="16"/>
              </w:rPr>
            </w:pPr>
            <w:r>
              <w:rPr>
                <w:sz w:val="16"/>
              </w:rPr>
              <w:t>11/16”</w:t>
            </w:r>
          </w:p>
        </w:tc>
      </w:tr>
      <w:tr>
        <w:trPr>
          <w:trHeight w:val="280" w:hRule="atLeast"/>
        </w:trPr>
        <w:tc>
          <w:tcPr>
            <w:tcW w:w="1080" w:type="dxa"/>
            <w:tcBorders>
              <w:right w:val="single" w:sz="6" w:space="0" w:color="D2232A"/>
            </w:tcBorders>
          </w:tcPr>
          <w:p>
            <w:pPr>
              <w:pStyle w:val="TableParagraph"/>
              <w:spacing w:before="42"/>
              <w:ind w:left="79"/>
              <w:rPr>
                <w:rFonts w:ascii="Myriad Pro Light"/>
                <w:b/>
                <w:sz w:val="16"/>
              </w:rPr>
            </w:pPr>
            <w:r>
              <w:rPr>
                <w:rFonts w:ascii="Myriad Pro Light"/>
                <w:b/>
                <w:sz w:val="16"/>
              </w:rPr>
              <w:t>BQ262</w:t>
            </w:r>
          </w:p>
        </w:tc>
        <w:tc>
          <w:tcPr>
            <w:tcW w:w="1320" w:type="dxa"/>
            <w:tcBorders>
              <w:left w:val="single" w:sz="6" w:space="0" w:color="D2232A"/>
              <w:right w:val="single" w:sz="6" w:space="0" w:color="D2232A"/>
            </w:tcBorders>
          </w:tcPr>
          <w:p>
            <w:pPr>
              <w:pStyle w:val="TableParagraph"/>
              <w:ind w:left="224" w:right="223"/>
              <w:jc w:val="center"/>
              <w:rPr>
                <w:sz w:val="14"/>
              </w:rPr>
            </w:pPr>
            <w:r>
              <w:rPr>
                <w:sz w:val="16"/>
              </w:rPr>
              <w:t>3/8-24 </w:t>
            </w:r>
            <w:r>
              <w:rPr>
                <w:sz w:val="14"/>
              </w:rPr>
              <w:t>UNF</w:t>
            </w:r>
          </w:p>
        </w:tc>
        <w:tc>
          <w:tcPr>
            <w:tcW w:w="1079" w:type="dxa"/>
            <w:tcBorders>
              <w:left w:val="single" w:sz="6" w:space="0" w:color="D2232A"/>
            </w:tcBorders>
          </w:tcPr>
          <w:p>
            <w:pPr>
              <w:pStyle w:val="TableParagraph"/>
              <w:ind w:right="377"/>
              <w:jc w:val="right"/>
              <w:rPr>
                <w:sz w:val="16"/>
              </w:rPr>
            </w:pPr>
            <w:r>
              <w:rPr>
                <w:sz w:val="16"/>
              </w:rPr>
              <w:t>9mm</w:t>
            </w:r>
          </w:p>
        </w:tc>
        <w:tc>
          <w:tcPr>
            <w:tcW w:w="922" w:type="dxa"/>
          </w:tcPr>
          <w:p>
            <w:pPr>
              <w:pStyle w:val="TableParagraph"/>
              <w:ind w:left="131" w:right="121"/>
              <w:jc w:val="center"/>
              <w:rPr>
                <w:sz w:val="16"/>
              </w:rPr>
            </w:pPr>
            <w:r>
              <w:rPr>
                <w:sz w:val="16"/>
              </w:rPr>
              <w:t>Bubble</w:t>
            </w:r>
          </w:p>
        </w:tc>
        <w:tc>
          <w:tcPr>
            <w:tcW w:w="900" w:type="dxa"/>
            <w:tcBorders>
              <w:right w:val="single" w:sz="6" w:space="0" w:color="D2232A"/>
            </w:tcBorders>
          </w:tcPr>
          <w:p>
            <w:pPr>
              <w:pStyle w:val="TableParagraph"/>
              <w:ind w:left="118" w:right="57"/>
              <w:jc w:val="center"/>
              <w:rPr>
                <w:sz w:val="16"/>
              </w:rPr>
            </w:pPr>
            <w:r>
              <w:rPr>
                <w:sz w:val="16"/>
              </w:rPr>
              <w:t>3/16”</w:t>
            </w:r>
          </w:p>
        </w:tc>
        <w:tc>
          <w:tcPr>
            <w:tcW w:w="1490" w:type="dxa"/>
            <w:tcBorders>
              <w:left w:val="single" w:sz="6" w:space="0" w:color="D2232A"/>
              <w:right w:val="single" w:sz="6" w:space="0" w:color="D2232A"/>
            </w:tcBorders>
          </w:tcPr>
          <w:p>
            <w:pPr>
              <w:pStyle w:val="TableParagraph"/>
              <w:ind w:right="325"/>
              <w:jc w:val="right"/>
              <w:rPr>
                <w:sz w:val="14"/>
              </w:rPr>
            </w:pPr>
            <w:r>
              <w:rPr>
                <w:sz w:val="16"/>
              </w:rPr>
              <w:t>9/16-18 </w:t>
            </w:r>
            <w:r>
              <w:rPr>
                <w:sz w:val="14"/>
              </w:rPr>
              <w:t>UNF</w:t>
            </w:r>
          </w:p>
        </w:tc>
        <w:tc>
          <w:tcPr>
            <w:tcW w:w="1039" w:type="dxa"/>
            <w:tcBorders>
              <w:left w:val="single" w:sz="6" w:space="0" w:color="D2232A"/>
            </w:tcBorders>
          </w:tcPr>
          <w:p>
            <w:pPr>
              <w:pStyle w:val="TableParagraph"/>
              <w:ind w:left="59" w:right="83"/>
              <w:jc w:val="center"/>
              <w:rPr>
                <w:sz w:val="16"/>
              </w:rPr>
            </w:pPr>
            <w:r>
              <w:rPr>
                <w:sz w:val="16"/>
              </w:rPr>
              <w:t>12mm</w:t>
            </w:r>
          </w:p>
        </w:tc>
        <w:tc>
          <w:tcPr>
            <w:tcW w:w="807" w:type="dxa"/>
          </w:tcPr>
          <w:p>
            <w:pPr>
              <w:pStyle w:val="TableParagraph"/>
              <w:ind w:left="85" w:right="145"/>
              <w:jc w:val="center"/>
              <w:rPr>
                <w:sz w:val="16"/>
              </w:rPr>
            </w:pPr>
            <w:r>
              <w:rPr>
                <w:sz w:val="16"/>
              </w:rPr>
              <w:t>3/16"</w:t>
            </w:r>
          </w:p>
        </w:tc>
        <w:tc>
          <w:tcPr>
            <w:tcW w:w="814" w:type="dxa"/>
          </w:tcPr>
          <w:p>
            <w:pPr>
              <w:pStyle w:val="TableParagraph"/>
              <w:ind w:right="199"/>
              <w:jc w:val="right"/>
              <w:rPr>
                <w:sz w:val="16"/>
              </w:rPr>
            </w:pPr>
            <w:r>
              <w:rPr>
                <w:sz w:val="16"/>
              </w:rPr>
              <w:t>11/16”</w:t>
            </w:r>
          </w:p>
        </w:tc>
      </w:tr>
      <w:tr>
        <w:trPr>
          <w:trHeight w:val="280" w:hRule="atLeast"/>
        </w:trPr>
        <w:tc>
          <w:tcPr>
            <w:tcW w:w="1080" w:type="dxa"/>
            <w:tcBorders>
              <w:right w:val="single" w:sz="6" w:space="0" w:color="D2232A"/>
            </w:tcBorders>
          </w:tcPr>
          <w:p>
            <w:pPr>
              <w:pStyle w:val="TableParagraph"/>
              <w:spacing w:before="42"/>
              <w:ind w:left="79"/>
              <w:rPr>
                <w:rFonts w:ascii="Myriad Pro Light"/>
                <w:b/>
                <w:sz w:val="16"/>
              </w:rPr>
            </w:pPr>
            <w:r>
              <w:rPr>
                <w:rFonts w:ascii="Myriad Pro Light"/>
                <w:b/>
                <w:sz w:val="16"/>
              </w:rPr>
              <w:t>BQ121</w:t>
            </w:r>
          </w:p>
        </w:tc>
        <w:tc>
          <w:tcPr>
            <w:tcW w:w="1320" w:type="dxa"/>
            <w:tcBorders>
              <w:left w:val="single" w:sz="6" w:space="0" w:color="D2232A"/>
              <w:right w:val="single" w:sz="6" w:space="0" w:color="D2232A"/>
            </w:tcBorders>
          </w:tcPr>
          <w:p>
            <w:pPr>
              <w:pStyle w:val="TableParagraph"/>
              <w:ind w:left="224" w:right="223"/>
              <w:jc w:val="center"/>
              <w:rPr>
                <w:sz w:val="14"/>
              </w:rPr>
            </w:pPr>
            <w:r>
              <w:rPr>
                <w:sz w:val="16"/>
              </w:rPr>
              <w:t>3/8-24 </w:t>
            </w:r>
            <w:r>
              <w:rPr>
                <w:sz w:val="14"/>
              </w:rPr>
              <w:t>UNF</w:t>
            </w:r>
          </w:p>
        </w:tc>
        <w:tc>
          <w:tcPr>
            <w:tcW w:w="1079" w:type="dxa"/>
            <w:tcBorders>
              <w:left w:val="single" w:sz="6" w:space="0" w:color="D2232A"/>
            </w:tcBorders>
          </w:tcPr>
          <w:p>
            <w:pPr>
              <w:pStyle w:val="TableParagraph"/>
              <w:ind w:right="278"/>
              <w:jc w:val="right"/>
              <w:rPr>
                <w:sz w:val="16"/>
              </w:rPr>
            </w:pPr>
            <w:r>
              <w:rPr>
                <w:sz w:val="16"/>
              </w:rPr>
              <w:t>5.16mm</w:t>
            </w:r>
          </w:p>
        </w:tc>
        <w:tc>
          <w:tcPr>
            <w:tcW w:w="922" w:type="dxa"/>
          </w:tcPr>
          <w:p>
            <w:pPr>
              <w:pStyle w:val="TableParagraph"/>
              <w:ind w:left="131" w:right="121"/>
              <w:jc w:val="center"/>
              <w:rPr>
                <w:sz w:val="16"/>
              </w:rPr>
            </w:pPr>
            <w:r>
              <w:rPr>
                <w:sz w:val="16"/>
              </w:rPr>
              <w:t>45°</w:t>
            </w:r>
          </w:p>
        </w:tc>
        <w:tc>
          <w:tcPr>
            <w:tcW w:w="900" w:type="dxa"/>
            <w:tcBorders>
              <w:right w:val="single" w:sz="6" w:space="0" w:color="D2232A"/>
            </w:tcBorders>
          </w:tcPr>
          <w:p>
            <w:pPr>
              <w:pStyle w:val="TableParagraph"/>
              <w:ind w:left="118" w:right="57"/>
              <w:jc w:val="center"/>
              <w:rPr>
                <w:sz w:val="16"/>
              </w:rPr>
            </w:pPr>
            <w:r>
              <w:rPr>
                <w:sz w:val="16"/>
              </w:rPr>
              <w:t>3/16”</w:t>
            </w:r>
          </w:p>
        </w:tc>
        <w:tc>
          <w:tcPr>
            <w:tcW w:w="1490" w:type="dxa"/>
            <w:tcBorders>
              <w:left w:val="single" w:sz="6" w:space="0" w:color="D2232A"/>
              <w:right w:val="single" w:sz="6" w:space="0" w:color="D2232A"/>
            </w:tcBorders>
          </w:tcPr>
          <w:p>
            <w:pPr>
              <w:pStyle w:val="TableParagraph"/>
              <w:ind w:right="324"/>
              <w:jc w:val="right"/>
              <w:rPr>
                <w:sz w:val="14"/>
              </w:rPr>
            </w:pPr>
            <w:r>
              <w:rPr>
                <w:sz w:val="16"/>
              </w:rPr>
              <w:t>9/16-20 </w:t>
            </w:r>
            <w:r>
              <w:rPr>
                <w:sz w:val="14"/>
              </w:rPr>
              <w:t>UNS</w:t>
            </w:r>
          </w:p>
        </w:tc>
        <w:tc>
          <w:tcPr>
            <w:tcW w:w="1039" w:type="dxa"/>
            <w:tcBorders>
              <w:left w:val="single" w:sz="6" w:space="0" w:color="D2232A"/>
            </w:tcBorders>
          </w:tcPr>
          <w:p>
            <w:pPr>
              <w:pStyle w:val="TableParagraph"/>
              <w:ind w:left="59" w:right="83"/>
              <w:jc w:val="center"/>
              <w:rPr>
                <w:sz w:val="16"/>
              </w:rPr>
            </w:pPr>
            <w:r>
              <w:rPr>
                <w:sz w:val="16"/>
              </w:rPr>
              <w:t>12mm</w:t>
            </w:r>
          </w:p>
        </w:tc>
        <w:tc>
          <w:tcPr>
            <w:tcW w:w="807" w:type="dxa"/>
          </w:tcPr>
          <w:p>
            <w:pPr>
              <w:pStyle w:val="TableParagraph"/>
              <w:ind w:left="85" w:right="145"/>
              <w:jc w:val="center"/>
              <w:rPr>
                <w:sz w:val="16"/>
              </w:rPr>
            </w:pPr>
            <w:r>
              <w:rPr>
                <w:sz w:val="16"/>
              </w:rPr>
              <w:t>3/16"</w:t>
            </w:r>
          </w:p>
        </w:tc>
        <w:tc>
          <w:tcPr>
            <w:tcW w:w="814" w:type="dxa"/>
          </w:tcPr>
          <w:p>
            <w:pPr>
              <w:pStyle w:val="TableParagraph"/>
              <w:ind w:right="199"/>
              <w:jc w:val="right"/>
              <w:rPr>
                <w:sz w:val="16"/>
              </w:rPr>
            </w:pPr>
            <w:r>
              <w:rPr>
                <w:sz w:val="16"/>
              </w:rPr>
              <w:t>11/16”</w:t>
            </w:r>
          </w:p>
        </w:tc>
      </w:tr>
      <w:tr>
        <w:trPr>
          <w:trHeight w:val="280" w:hRule="atLeast"/>
        </w:trPr>
        <w:tc>
          <w:tcPr>
            <w:tcW w:w="1080" w:type="dxa"/>
            <w:tcBorders>
              <w:right w:val="single" w:sz="6" w:space="0" w:color="D2232A"/>
            </w:tcBorders>
          </w:tcPr>
          <w:p>
            <w:pPr>
              <w:pStyle w:val="TableParagraph"/>
              <w:spacing w:before="42"/>
              <w:ind w:left="79"/>
              <w:rPr>
                <w:rFonts w:ascii="Myriad Pro Light"/>
                <w:b/>
                <w:sz w:val="16"/>
              </w:rPr>
            </w:pPr>
            <w:r>
              <w:rPr>
                <w:rFonts w:ascii="Myriad Pro Light"/>
                <w:b/>
                <w:sz w:val="16"/>
              </w:rPr>
              <w:t>BQ49</w:t>
            </w:r>
          </w:p>
        </w:tc>
        <w:tc>
          <w:tcPr>
            <w:tcW w:w="1320" w:type="dxa"/>
            <w:tcBorders>
              <w:left w:val="single" w:sz="6" w:space="0" w:color="D2232A"/>
              <w:right w:val="single" w:sz="6" w:space="0" w:color="D2232A"/>
            </w:tcBorders>
          </w:tcPr>
          <w:p>
            <w:pPr>
              <w:pStyle w:val="TableParagraph"/>
              <w:ind w:left="224" w:right="223"/>
              <w:jc w:val="center"/>
              <w:rPr>
                <w:sz w:val="14"/>
              </w:rPr>
            </w:pPr>
            <w:r>
              <w:rPr>
                <w:sz w:val="16"/>
              </w:rPr>
              <w:t>3/8-24 </w:t>
            </w:r>
            <w:r>
              <w:rPr>
                <w:sz w:val="14"/>
              </w:rPr>
              <w:t>UNF</w:t>
            </w:r>
          </w:p>
        </w:tc>
        <w:tc>
          <w:tcPr>
            <w:tcW w:w="1079" w:type="dxa"/>
            <w:tcBorders>
              <w:left w:val="single" w:sz="6" w:space="0" w:color="D2232A"/>
            </w:tcBorders>
          </w:tcPr>
          <w:p>
            <w:pPr>
              <w:pStyle w:val="TableParagraph"/>
              <w:ind w:right="278"/>
              <w:jc w:val="right"/>
              <w:rPr>
                <w:sz w:val="16"/>
              </w:rPr>
            </w:pPr>
            <w:r>
              <w:rPr>
                <w:sz w:val="16"/>
              </w:rPr>
              <w:t>5.16mm</w:t>
            </w:r>
          </w:p>
        </w:tc>
        <w:tc>
          <w:tcPr>
            <w:tcW w:w="922" w:type="dxa"/>
          </w:tcPr>
          <w:p>
            <w:pPr>
              <w:pStyle w:val="TableParagraph"/>
              <w:ind w:left="131" w:right="121"/>
              <w:jc w:val="center"/>
              <w:rPr>
                <w:sz w:val="16"/>
              </w:rPr>
            </w:pPr>
            <w:r>
              <w:rPr>
                <w:sz w:val="16"/>
              </w:rPr>
              <w:t>45°</w:t>
            </w:r>
          </w:p>
        </w:tc>
        <w:tc>
          <w:tcPr>
            <w:tcW w:w="900" w:type="dxa"/>
            <w:tcBorders>
              <w:right w:val="single" w:sz="6" w:space="0" w:color="D2232A"/>
            </w:tcBorders>
          </w:tcPr>
          <w:p>
            <w:pPr>
              <w:pStyle w:val="TableParagraph"/>
              <w:ind w:left="118" w:right="57"/>
              <w:jc w:val="center"/>
              <w:rPr>
                <w:sz w:val="16"/>
              </w:rPr>
            </w:pPr>
            <w:r>
              <w:rPr>
                <w:sz w:val="16"/>
              </w:rPr>
              <w:t>3/16”</w:t>
            </w:r>
          </w:p>
        </w:tc>
        <w:tc>
          <w:tcPr>
            <w:tcW w:w="1490" w:type="dxa"/>
            <w:tcBorders>
              <w:left w:val="single" w:sz="6" w:space="0" w:color="D2232A"/>
              <w:right w:val="single" w:sz="6" w:space="0" w:color="D2232A"/>
            </w:tcBorders>
          </w:tcPr>
          <w:p>
            <w:pPr>
              <w:pStyle w:val="TableParagraph"/>
              <w:ind w:left="469"/>
              <w:rPr>
                <w:sz w:val="16"/>
              </w:rPr>
            </w:pPr>
            <w:r>
              <w:rPr>
                <w:sz w:val="16"/>
              </w:rPr>
              <w:t>M10 × 1</w:t>
            </w:r>
          </w:p>
        </w:tc>
        <w:tc>
          <w:tcPr>
            <w:tcW w:w="1039" w:type="dxa"/>
            <w:tcBorders>
              <w:left w:val="single" w:sz="6" w:space="0" w:color="D2232A"/>
            </w:tcBorders>
          </w:tcPr>
          <w:p>
            <w:pPr>
              <w:pStyle w:val="TableParagraph"/>
              <w:ind w:left="59" w:right="83"/>
              <w:jc w:val="center"/>
              <w:rPr>
                <w:sz w:val="16"/>
              </w:rPr>
            </w:pPr>
            <w:r>
              <w:rPr>
                <w:sz w:val="16"/>
              </w:rPr>
              <w:t>12.6mm</w:t>
            </w:r>
          </w:p>
        </w:tc>
        <w:tc>
          <w:tcPr>
            <w:tcW w:w="807" w:type="dxa"/>
          </w:tcPr>
          <w:p>
            <w:pPr>
              <w:pStyle w:val="TableParagraph"/>
              <w:ind w:left="85" w:right="145"/>
              <w:jc w:val="center"/>
              <w:rPr>
                <w:sz w:val="16"/>
              </w:rPr>
            </w:pPr>
            <w:r>
              <w:rPr>
                <w:sz w:val="16"/>
              </w:rPr>
              <w:t>3/16"</w:t>
            </w:r>
          </w:p>
        </w:tc>
        <w:tc>
          <w:tcPr>
            <w:tcW w:w="814" w:type="dxa"/>
          </w:tcPr>
          <w:p>
            <w:pPr>
              <w:pStyle w:val="TableParagraph"/>
              <w:ind w:right="240"/>
              <w:jc w:val="right"/>
              <w:rPr>
                <w:sz w:val="16"/>
              </w:rPr>
            </w:pPr>
            <w:r>
              <w:rPr>
                <w:sz w:val="16"/>
              </w:rPr>
              <w:t>9/16”</w:t>
            </w:r>
          </w:p>
        </w:tc>
      </w:tr>
      <w:tr>
        <w:trPr>
          <w:trHeight w:val="280" w:hRule="atLeast"/>
        </w:trPr>
        <w:tc>
          <w:tcPr>
            <w:tcW w:w="1080" w:type="dxa"/>
            <w:tcBorders>
              <w:right w:val="single" w:sz="6" w:space="0" w:color="D2232A"/>
            </w:tcBorders>
          </w:tcPr>
          <w:p>
            <w:pPr>
              <w:pStyle w:val="TableParagraph"/>
              <w:spacing w:before="42"/>
              <w:ind w:left="79"/>
              <w:rPr>
                <w:rFonts w:ascii="Myriad Pro Light"/>
                <w:b/>
                <w:sz w:val="16"/>
              </w:rPr>
            </w:pPr>
            <w:r>
              <w:rPr>
                <w:rFonts w:ascii="Myriad Pro Light"/>
                <w:b/>
                <w:sz w:val="16"/>
              </w:rPr>
              <w:t>BQ125</w:t>
            </w:r>
          </w:p>
        </w:tc>
        <w:tc>
          <w:tcPr>
            <w:tcW w:w="1320" w:type="dxa"/>
            <w:tcBorders>
              <w:left w:val="single" w:sz="6" w:space="0" w:color="D2232A"/>
              <w:right w:val="single" w:sz="6" w:space="0" w:color="D2232A"/>
            </w:tcBorders>
          </w:tcPr>
          <w:p>
            <w:pPr>
              <w:pStyle w:val="TableParagraph"/>
              <w:ind w:left="224" w:right="223"/>
              <w:jc w:val="center"/>
              <w:rPr>
                <w:sz w:val="14"/>
              </w:rPr>
            </w:pPr>
            <w:r>
              <w:rPr>
                <w:sz w:val="16"/>
              </w:rPr>
              <w:t>3/8-24 </w:t>
            </w:r>
            <w:r>
              <w:rPr>
                <w:sz w:val="14"/>
              </w:rPr>
              <w:t>UNF</w:t>
            </w:r>
          </w:p>
        </w:tc>
        <w:tc>
          <w:tcPr>
            <w:tcW w:w="1079" w:type="dxa"/>
            <w:tcBorders>
              <w:left w:val="single" w:sz="6" w:space="0" w:color="D2232A"/>
            </w:tcBorders>
          </w:tcPr>
          <w:p>
            <w:pPr>
              <w:pStyle w:val="TableParagraph"/>
              <w:ind w:right="377"/>
              <w:jc w:val="right"/>
              <w:rPr>
                <w:sz w:val="16"/>
              </w:rPr>
            </w:pPr>
            <w:r>
              <w:rPr>
                <w:sz w:val="16"/>
              </w:rPr>
              <w:t>9mm</w:t>
            </w:r>
          </w:p>
        </w:tc>
        <w:tc>
          <w:tcPr>
            <w:tcW w:w="922" w:type="dxa"/>
          </w:tcPr>
          <w:p>
            <w:pPr>
              <w:pStyle w:val="TableParagraph"/>
              <w:ind w:left="131" w:right="121"/>
              <w:jc w:val="center"/>
              <w:rPr>
                <w:sz w:val="16"/>
              </w:rPr>
            </w:pPr>
            <w:r>
              <w:rPr>
                <w:sz w:val="16"/>
              </w:rPr>
              <w:t>Bubble</w:t>
            </w:r>
          </w:p>
        </w:tc>
        <w:tc>
          <w:tcPr>
            <w:tcW w:w="900" w:type="dxa"/>
            <w:tcBorders>
              <w:right w:val="single" w:sz="6" w:space="0" w:color="D2232A"/>
            </w:tcBorders>
          </w:tcPr>
          <w:p>
            <w:pPr>
              <w:pStyle w:val="TableParagraph"/>
              <w:ind w:left="118" w:right="57"/>
              <w:jc w:val="center"/>
              <w:rPr>
                <w:sz w:val="16"/>
              </w:rPr>
            </w:pPr>
            <w:r>
              <w:rPr>
                <w:sz w:val="16"/>
              </w:rPr>
              <w:t>3/16”</w:t>
            </w:r>
          </w:p>
        </w:tc>
        <w:tc>
          <w:tcPr>
            <w:tcW w:w="1490" w:type="dxa"/>
            <w:tcBorders>
              <w:left w:val="single" w:sz="6" w:space="0" w:color="D2232A"/>
              <w:right w:val="single" w:sz="6" w:space="0" w:color="D2232A"/>
            </w:tcBorders>
          </w:tcPr>
          <w:p>
            <w:pPr>
              <w:pStyle w:val="TableParagraph"/>
              <w:ind w:left="469"/>
              <w:rPr>
                <w:sz w:val="16"/>
              </w:rPr>
            </w:pPr>
            <w:r>
              <w:rPr>
                <w:sz w:val="16"/>
              </w:rPr>
              <w:t>M10 × 1</w:t>
            </w:r>
          </w:p>
        </w:tc>
        <w:tc>
          <w:tcPr>
            <w:tcW w:w="1039" w:type="dxa"/>
            <w:tcBorders>
              <w:left w:val="single" w:sz="6" w:space="0" w:color="D2232A"/>
            </w:tcBorders>
          </w:tcPr>
          <w:p>
            <w:pPr>
              <w:pStyle w:val="TableParagraph"/>
              <w:ind w:left="59" w:right="83"/>
              <w:jc w:val="center"/>
              <w:rPr>
                <w:sz w:val="16"/>
              </w:rPr>
            </w:pPr>
            <w:r>
              <w:rPr>
                <w:sz w:val="16"/>
              </w:rPr>
              <w:t>12mm</w:t>
            </w:r>
          </w:p>
        </w:tc>
        <w:tc>
          <w:tcPr>
            <w:tcW w:w="807" w:type="dxa"/>
          </w:tcPr>
          <w:p>
            <w:pPr>
              <w:pStyle w:val="TableParagraph"/>
              <w:ind w:left="85" w:right="145"/>
              <w:jc w:val="center"/>
              <w:rPr>
                <w:sz w:val="16"/>
              </w:rPr>
            </w:pPr>
            <w:r>
              <w:rPr>
                <w:sz w:val="16"/>
              </w:rPr>
              <w:t>3/16"</w:t>
            </w:r>
          </w:p>
        </w:tc>
        <w:tc>
          <w:tcPr>
            <w:tcW w:w="814" w:type="dxa"/>
          </w:tcPr>
          <w:p>
            <w:pPr>
              <w:pStyle w:val="TableParagraph"/>
              <w:ind w:right="211"/>
              <w:jc w:val="right"/>
              <w:rPr>
                <w:sz w:val="16"/>
              </w:rPr>
            </w:pPr>
            <w:r>
              <w:rPr>
                <w:sz w:val="16"/>
              </w:rPr>
              <w:t>13mm</w:t>
            </w:r>
          </w:p>
        </w:tc>
      </w:tr>
      <w:tr>
        <w:trPr>
          <w:trHeight w:val="280" w:hRule="atLeast"/>
        </w:trPr>
        <w:tc>
          <w:tcPr>
            <w:tcW w:w="1080" w:type="dxa"/>
            <w:tcBorders>
              <w:right w:val="single" w:sz="6" w:space="0" w:color="D2232A"/>
            </w:tcBorders>
          </w:tcPr>
          <w:p>
            <w:pPr>
              <w:pStyle w:val="TableParagraph"/>
              <w:spacing w:before="42"/>
              <w:ind w:left="79"/>
              <w:rPr>
                <w:rFonts w:ascii="Myriad Pro Light"/>
                <w:b/>
                <w:sz w:val="16"/>
              </w:rPr>
            </w:pPr>
            <w:r>
              <w:rPr>
                <w:rFonts w:ascii="Myriad Pro Light"/>
                <w:b/>
                <w:sz w:val="16"/>
              </w:rPr>
              <w:t>BQ383</w:t>
            </w:r>
          </w:p>
        </w:tc>
        <w:tc>
          <w:tcPr>
            <w:tcW w:w="1320" w:type="dxa"/>
            <w:tcBorders>
              <w:left w:val="single" w:sz="6" w:space="0" w:color="D2232A"/>
              <w:right w:val="single" w:sz="6" w:space="0" w:color="D2232A"/>
            </w:tcBorders>
          </w:tcPr>
          <w:p>
            <w:pPr>
              <w:pStyle w:val="TableParagraph"/>
              <w:ind w:left="224" w:right="223"/>
              <w:jc w:val="center"/>
              <w:rPr>
                <w:sz w:val="14"/>
              </w:rPr>
            </w:pPr>
            <w:r>
              <w:rPr>
                <w:sz w:val="16"/>
              </w:rPr>
              <w:t>3/8-24 </w:t>
            </w:r>
            <w:r>
              <w:rPr>
                <w:sz w:val="14"/>
              </w:rPr>
              <w:t>UNF</w:t>
            </w:r>
          </w:p>
        </w:tc>
        <w:tc>
          <w:tcPr>
            <w:tcW w:w="1079" w:type="dxa"/>
            <w:tcBorders>
              <w:left w:val="single" w:sz="6" w:space="0" w:color="D2232A"/>
            </w:tcBorders>
          </w:tcPr>
          <w:p>
            <w:pPr>
              <w:pStyle w:val="TableParagraph"/>
              <w:ind w:right="278"/>
              <w:jc w:val="right"/>
              <w:rPr>
                <w:sz w:val="16"/>
              </w:rPr>
            </w:pPr>
            <w:r>
              <w:rPr>
                <w:sz w:val="16"/>
              </w:rPr>
              <w:t>5.16mm</w:t>
            </w:r>
          </w:p>
        </w:tc>
        <w:tc>
          <w:tcPr>
            <w:tcW w:w="922" w:type="dxa"/>
          </w:tcPr>
          <w:p>
            <w:pPr>
              <w:pStyle w:val="TableParagraph"/>
              <w:ind w:left="131" w:right="121"/>
              <w:jc w:val="center"/>
              <w:rPr>
                <w:sz w:val="16"/>
              </w:rPr>
            </w:pPr>
            <w:r>
              <w:rPr>
                <w:sz w:val="16"/>
              </w:rPr>
              <w:t>45°</w:t>
            </w:r>
          </w:p>
        </w:tc>
        <w:tc>
          <w:tcPr>
            <w:tcW w:w="900" w:type="dxa"/>
            <w:tcBorders>
              <w:right w:val="single" w:sz="6" w:space="0" w:color="D2232A"/>
            </w:tcBorders>
          </w:tcPr>
          <w:p>
            <w:pPr>
              <w:pStyle w:val="TableParagraph"/>
              <w:ind w:left="118" w:right="57"/>
              <w:jc w:val="center"/>
              <w:rPr>
                <w:sz w:val="16"/>
              </w:rPr>
            </w:pPr>
            <w:r>
              <w:rPr>
                <w:sz w:val="16"/>
              </w:rPr>
              <w:t>3/16”</w:t>
            </w:r>
          </w:p>
        </w:tc>
        <w:tc>
          <w:tcPr>
            <w:tcW w:w="1490" w:type="dxa"/>
            <w:tcBorders>
              <w:left w:val="single" w:sz="6" w:space="0" w:color="D2232A"/>
              <w:right w:val="single" w:sz="6" w:space="0" w:color="D2232A"/>
            </w:tcBorders>
          </w:tcPr>
          <w:p>
            <w:pPr>
              <w:pStyle w:val="TableParagraph"/>
              <w:ind w:left="469"/>
              <w:rPr>
                <w:sz w:val="16"/>
              </w:rPr>
            </w:pPr>
            <w:r>
              <w:rPr>
                <w:sz w:val="16"/>
              </w:rPr>
              <w:t>M12 × 1</w:t>
            </w:r>
          </w:p>
        </w:tc>
        <w:tc>
          <w:tcPr>
            <w:tcW w:w="1039" w:type="dxa"/>
            <w:tcBorders>
              <w:left w:val="single" w:sz="6" w:space="0" w:color="D2232A"/>
            </w:tcBorders>
          </w:tcPr>
          <w:p>
            <w:pPr>
              <w:pStyle w:val="TableParagraph"/>
              <w:ind w:left="59" w:right="83"/>
              <w:jc w:val="center"/>
              <w:rPr>
                <w:sz w:val="16"/>
              </w:rPr>
            </w:pPr>
            <w:r>
              <w:rPr>
                <w:sz w:val="16"/>
              </w:rPr>
              <w:t>12mm</w:t>
            </w:r>
          </w:p>
        </w:tc>
        <w:tc>
          <w:tcPr>
            <w:tcW w:w="807" w:type="dxa"/>
          </w:tcPr>
          <w:p>
            <w:pPr>
              <w:pStyle w:val="TableParagraph"/>
              <w:ind w:left="85" w:right="145"/>
              <w:jc w:val="center"/>
              <w:rPr>
                <w:sz w:val="16"/>
              </w:rPr>
            </w:pPr>
            <w:r>
              <w:rPr>
                <w:sz w:val="16"/>
              </w:rPr>
              <w:t>3/16"</w:t>
            </w:r>
          </w:p>
        </w:tc>
        <w:tc>
          <w:tcPr>
            <w:tcW w:w="814" w:type="dxa"/>
          </w:tcPr>
          <w:p>
            <w:pPr>
              <w:pStyle w:val="TableParagraph"/>
              <w:ind w:right="211"/>
              <w:jc w:val="right"/>
              <w:rPr>
                <w:sz w:val="16"/>
              </w:rPr>
            </w:pPr>
            <w:r>
              <w:rPr>
                <w:sz w:val="16"/>
              </w:rPr>
              <w:t>16mm</w:t>
            </w:r>
          </w:p>
        </w:tc>
      </w:tr>
      <w:tr>
        <w:trPr>
          <w:trHeight w:val="280" w:hRule="atLeast"/>
        </w:trPr>
        <w:tc>
          <w:tcPr>
            <w:tcW w:w="1080" w:type="dxa"/>
            <w:tcBorders>
              <w:right w:val="single" w:sz="6" w:space="0" w:color="D2232A"/>
            </w:tcBorders>
          </w:tcPr>
          <w:p>
            <w:pPr>
              <w:pStyle w:val="TableParagraph"/>
              <w:spacing w:before="42"/>
              <w:ind w:left="79"/>
              <w:rPr>
                <w:rFonts w:ascii="Myriad Pro Light"/>
                <w:b/>
                <w:sz w:val="16"/>
              </w:rPr>
            </w:pPr>
            <w:r>
              <w:rPr>
                <w:rFonts w:ascii="Myriad Pro Light"/>
                <w:b/>
                <w:sz w:val="16"/>
              </w:rPr>
              <w:t>BQ45</w:t>
            </w:r>
          </w:p>
        </w:tc>
        <w:tc>
          <w:tcPr>
            <w:tcW w:w="1320" w:type="dxa"/>
            <w:tcBorders>
              <w:left w:val="single" w:sz="6" w:space="0" w:color="D2232A"/>
              <w:right w:val="single" w:sz="6" w:space="0" w:color="D2232A"/>
            </w:tcBorders>
          </w:tcPr>
          <w:p>
            <w:pPr>
              <w:pStyle w:val="TableParagraph"/>
              <w:ind w:left="224" w:right="223"/>
              <w:jc w:val="center"/>
              <w:rPr>
                <w:sz w:val="14"/>
              </w:rPr>
            </w:pPr>
            <w:r>
              <w:rPr>
                <w:sz w:val="16"/>
              </w:rPr>
              <w:t>7/16-24 </w:t>
            </w:r>
            <w:r>
              <w:rPr>
                <w:sz w:val="14"/>
              </w:rPr>
              <w:t>UNS</w:t>
            </w:r>
          </w:p>
        </w:tc>
        <w:tc>
          <w:tcPr>
            <w:tcW w:w="1079" w:type="dxa"/>
            <w:tcBorders>
              <w:left w:val="single" w:sz="6" w:space="0" w:color="D2232A"/>
            </w:tcBorders>
          </w:tcPr>
          <w:p>
            <w:pPr>
              <w:pStyle w:val="TableParagraph"/>
              <w:ind w:right="278"/>
              <w:jc w:val="right"/>
              <w:rPr>
                <w:sz w:val="16"/>
              </w:rPr>
            </w:pPr>
            <w:r>
              <w:rPr>
                <w:sz w:val="16"/>
              </w:rPr>
              <w:t>5.16mm</w:t>
            </w:r>
          </w:p>
        </w:tc>
        <w:tc>
          <w:tcPr>
            <w:tcW w:w="922" w:type="dxa"/>
          </w:tcPr>
          <w:p>
            <w:pPr>
              <w:pStyle w:val="TableParagraph"/>
              <w:ind w:left="131" w:right="121"/>
              <w:jc w:val="center"/>
              <w:rPr>
                <w:sz w:val="16"/>
              </w:rPr>
            </w:pPr>
            <w:r>
              <w:rPr>
                <w:sz w:val="16"/>
              </w:rPr>
              <w:t>45°</w:t>
            </w:r>
          </w:p>
        </w:tc>
        <w:tc>
          <w:tcPr>
            <w:tcW w:w="900" w:type="dxa"/>
            <w:tcBorders>
              <w:right w:val="single" w:sz="6" w:space="0" w:color="D2232A"/>
            </w:tcBorders>
          </w:tcPr>
          <w:p>
            <w:pPr>
              <w:pStyle w:val="TableParagraph"/>
              <w:ind w:left="118" w:right="57"/>
              <w:jc w:val="center"/>
              <w:rPr>
                <w:sz w:val="16"/>
              </w:rPr>
            </w:pPr>
            <w:r>
              <w:rPr>
                <w:sz w:val="16"/>
              </w:rPr>
              <w:t>1/4”</w:t>
            </w:r>
          </w:p>
        </w:tc>
        <w:tc>
          <w:tcPr>
            <w:tcW w:w="1490" w:type="dxa"/>
            <w:tcBorders>
              <w:left w:val="single" w:sz="6" w:space="0" w:color="D2232A"/>
              <w:right w:val="single" w:sz="6" w:space="0" w:color="D2232A"/>
            </w:tcBorders>
          </w:tcPr>
          <w:p>
            <w:pPr>
              <w:pStyle w:val="TableParagraph"/>
              <w:ind w:right="366"/>
              <w:jc w:val="right"/>
              <w:rPr>
                <w:sz w:val="14"/>
              </w:rPr>
            </w:pPr>
            <w:r>
              <w:rPr>
                <w:sz w:val="16"/>
              </w:rPr>
              <w:t>3/8-24 </w:t>
            </w:r>
            <w:r>
              <w:rPr>
                <w:sz w:val="14"/>
              </w:rPr>
              <w:t>UNF</w:t>
            </w:r>
          </w:p>
        </w:tc>
        <w:tc>
          <w:tcPr>
            <w:tcW w:w="1039" w:type="dxa"/>
            <w:tcBorders>
              <w:left w:val="single" w:sz="6" w:space="0" w:color="D2232A"/>
            </w:tcBorders>
          </w:tcPr>
          <w:p>
            <w:pPr>
              <w:pStyle w:val="TableParagraph"/>
              <w:ind w:left="59" w:right="83"/>
              <w:jc w:val="center"/>
              <w:rPr>
                <w:sz w:val="16"/>
              </w:rPr>
            </w:pPr>
            <w:r>
              <w:rPr>
                <w:sz w:val="16"/>
              </w:rPr>
              <w:t>11.2mm</w:t>
            </w:r>
          </w:p>
        </w:tc>
        <w:tc>
          <w:tcPr>
            <w:tcW w:w="807" w:type="dxa"/>
          </w:tcPr>
          <w:p>
            <w:pPr>
              <w:pStyle w:val="TableParagraph"/>
              <w:ind w:left="85" w:right="145"/>
              <w:jc w:val="center"/>
              <w:rPr>
                <w:sz w:val="16"/>
              </w:rPr>
            </w:pPr>
            <w:r>
              <w:rPr>
                <w:sz w:val="16"/>
              </w:rPr>
              <w:t>3/16"</w:t>
            </w:r>
          </w:p>
        </w:tc>
        <w:tc>
          <w:tcPr>
            <w:tcW w:w="814" w:type="dxa"/>
          </w:tcPr>
          <w:p>
            <w:pPr>
              <w:pStyle w:val="TableParagraph"/>
              <w:ind w:right="240"/>
              <w:jc w:val="right"/>
              <w:rPr>
                <w:sz w:val="16"/>
              </w:rPr>
            </w:pPr>
            <w:r>
              <w:rPr>
                <w:sz w:val="16"/>
              </w:rPr>
              <w:t>9/16”</w:t>
            </w:r>
          </w:p>
        </w:tc>
      </w:tr>
      <w:tr>
        <w:trPr>
          <w:trHeight w:val="280" w:hRule="atLeast"/>
        </w:trPr>
        <w:tc>
          <w:tcPr>
            <w:tcW w:w="1080" w:type="dxa"/>
            <w:tcBorders>
              <w:right w:val="single" w:sz="6" w:space="0" w:color="D2232A"/>
            </w:tcBorders>
          </w:tcPr>
          <w:p>
            <w:pPr>
              <w:pStyle w:val="TableParagraph"/>
              <w:spacing w:before="42"/>
              <w:ind w:left="79"/>
              <w:rPr>
                <w:rFonts w:ascii="Myriad Pro Light"/>
                <w:b/>
                <w:sz w:val="16"/>
              </w:rPr>
            </w:pPr>
            <w:r>
              <w:rPr>
                <w:rFonts w:ascii="Myriad Pro Light"/>
                <w:b/>
                <w:sz w:val="16"/>
              </w:rPr>
              <w:t>BQ9301</w:t>
            </w:r>
          </w:p>
        </w:tc>
        <w:tc>
          <w:tcPr>
            <w:tcW w:w="1320" w:type="dxa"/>
            <w:tcBorders>
              <w:left w:val="single" w:sz="6" w:space="0" w:color="D2232A"/>
              <w:right w:val="single" w:sz="6" w:space="0" w:color="D2232A"/>
            </w:tcBorders>
          </w:tcPr>
          <w:p>
            <w:pPr>
              <w:pStyle w:val="TableParagraph"/>
              <w:ind w:left="224" w:right="223"/>
              <w:jc w:val="center"/>
              <w:rPr>
                <w:sz w:val="14"/>
              </w:rPr>
            </w:pPr>
            <w:r>
              <w:rPr>
                <w:sz w:val="16"/>
              </w:rPr>
              <w:t>7/16-24 </w:t>
            </w:r>
            <w:r>
              <w:rPr>
                <w:sz w:val="14"/>
              </w:rPr>
              <w:t>UNS</w:t>
            </w:r>
          </w:p>
        </w:tc>
        <w:tc>
          <w:tcPr>
            <w:tcW w:w="1079" w:type="dxa"/>
            <w:tcBorders>
              <w:left w:val="single" w:sz="6" w:space="0" w:color="D2232A"/>
            </w:tcBorders>
          </w:tcPr>
          <w:p>
            <w:pPr>
              <w:pStyle w:val="TableParagraph"/>
              <w:ind w:right="278"/>
              <w:jc w:val="right"/>
              <w:rPr>
                <w:sz w:val="16"/>
              </w:rPr>
            </w:pPr>
            <w:r>
              <w:rPr>
                <w:sz w:val="16"/>
              </w:rPr>
              <w:t>6.19mm</w:t>
            </w:r>
          </w:p>
        </w:tc>
        <w:tc>
          <w:tcPr>
            <w:tcW w:w="922" w:type="dxa"/>
          </w:tcPr>
          <w:p>
            <w:pPr>
              <w:pStyle w:val="TableParagraph"/>
              <w:ind w:left="131" w:right="121"/>
              <w:jc w:val="center"/>
              <w:rPr>
                <w:sz w:val="16"/>
              </w:rPr>
            </w:pPr>
            <w:r>
              <w:rPr>
                <w:sz w:val="16"/>
              </w:rPr>
              <w:t>45°</w:t>
            </w:r>
          </w:p>
        </w:tc>
        <w:tc>
          <w:tcPr>
            <w:tcW w:w="900" w:type="dxa"/>
            <w:tcBorders>
              <w:right w:val="single" w:sz="6" w:space="0" w:color="D2232A"/>
            </w:tcBorders>
          </w:tcPr>
          <w:p>
            <w:pPr>
              <w:pStyle w:val="TableParagraph"/>
              <w:ind w:left="118" w:right="57"/>
              <w:jc w:val="center"/>
              <w:rPr>
                <w:sz w:val="16"/>
              </w:rPr>
            </w:pPr>
            <w:r>
              <w:rPr>
                <w:sz w:val="16"/>
              </w:rPr>
              <w:t>1/4”</w:t>
            </w:r>
          </w:p>
        </w:tc>
        <w:tc>
          <w:tcPr>
            <w:tcW w:w="1490" w:type="dxa"/>
            <w:tcBorders>
              <w:left w:val="single" w:sz="6" w:space="0" w:color="D2232A"/>
              <w:right w:val="single" w:sz="6" w:space="0" w:color="D2232A"/>
            </w:tcBorders>
          </w:tcPr>
          <w:p>
            <w:pPr>
              <w:pStyle w:val="TableParagraph"/>
              <w:ind w:right="366"/>
              <w:jc w:val="right"/>
              <w:rPr>
                <w:sz w:val="14"/>
              </w:rPr>
            </w:pPr>
            <w:r>
              <w:rPr>
                <w:sz w:val="16"/>
              </w:rPr>
              <w:t>1/2-20 </w:t>
            </w:r>
            <w:r>
              <w:rPr>
                <w:sz w:val="14"/>
              </w:rPr>
              <w:t>UNF</w:t>
            </w:r>
          </w:p>
        </w:tc>
        <w:tc>
          <w:tcPr>
            <w:tcW w:w="1039" w:type="dxa"/>
            <w:tcBorders>
              <w:left w:val="single" w:sz="6" w:space="0" w:color="D2232A"/>
            </w:tcBorders>
          </w:tcPr>
          <w:p>
            <w:pPr>
              <w:pStyle w:val="TableParagraph"/>
              <w:ind w:left="59" w:right="83"/>
              <w:jc w:val="center"/>
              <w:rPr>
                <w:sz w:val="16"/>
              </w:rPr>
            </w:pPr>
            <w:r>
              <w:rPr>
                <w:sz w:val="16"/>
              </w:rPr>
              <w:t>12mm</w:t>
            </w:r>
          </w:p>
        </w:tc>
        <w:tc>
          <w:tcPr>
            <w:tcW w:w="807" w:type="dxa"/>
          </w:tcPr>
          <w:p>
            <w:pPr>
              <w:pStyle w:val="TableParagraph"/>
              <w:ind w:left="85" w:right="145"/>
              <w:jc w:val="center"/>
              <w:rPr>
                <w:sz w:val="16"/>
              </w:rPr>
            </w:pPr>
            <w:r>
              <w:rPr>
                <w:sz w:val="16"/>
              </w:rPr>
              <w:t>3/16"</w:t>
            </w:r>
          </w:p>
        </w:tc>
        <w:tc>
          <w:tcPr>
            <w:tcW w:w="814" w:type="dxa"/>
          </w:tcPr>
          <w:p>
            <w:pPr>
              <w:pStyle w:val="TableParagraph"/>
              <w:ind w:left="254"/>
              <w:rPr>
                <w:sz w:val="16"/>
              </w:rPr>
            </w:pPr>
            <w:r>
              <w:rPr>
                <w:sz w:val="16"/>
              </w:rPr>
              <w:t>5/8”</w:t>
            </w:r>
          </w:p>
        </w:tc>
      </w:tr>
      <w:tr>
        <w:trPr>
          <w:trHeight w:val="280" w:hRule="atLeast"/>
        </w:trPr>
        <w:tc>
          <w:tcPr>
            <w:tcW w:w="1080" w:type="dxa"/>
            <w:tcBorders>
              <w:right w:val="single" w:sz="6" w:space="0" w:color="D2232A"/>
            </w:tcBorders>
          </w:tcPr>
          <w:p>
            <w:pPr>
              <w:pStyle w:val="TableParagraph"/>
              <w:spacing w:before="42"/>
              <w:ind w:left="79"/>
              <w:rPr>
                <w:rFonts w:ascii="Myriad Pro Light"/>
                <w:b/>
                <w:sz w:val="16"/>
              </w:rPr>
            </w:pPr>
            <w:r>
              <w:rPr>
                <w:rFonts w:ascii="Myriad Pro Light"/>
                <w:b/>
                <w:sz w:val="16"/>
              </w:rPr>
              <w:t>BQ122</w:t>
            </w:r>
          </w:p>
        </w:tc>
        <w:tc>
          <w:tcPr>
            <w:tcW w:w="1320" w:type="dxa"/>
            <w:tcBorders>
              <w:left w:val="single" w:sz="6" w:space="0" w:color="D2232A"/>
              <w:right w:val="single" w:sz="6" w:space="0" w:color="D2232A"/>
            </w:tcBorders>
          </w:tcPr>
          <w:p>
            <w:pPr>
              <w:pStyle w:val="TableParagraph"/>
              <w:ind w:left="224" w:right="223"/>
              <w:jc w:val="center"/>
              <w:rPr>
                <w:sz w:val="14"/>
              </w:rPr>
            </w:pPr>
            <w:r>
              <w:rPr>
                <w:sz w:val="16"/>
              </w:rPr>
              <w:t>7/16-24 </w:t>
            </w:r>
            <w:r>
              <w:rPr>
                <w:sz w:val="14"/>
              </w:rPr>
              <w:t>UNS</w:t>
            </w:r>
          </w:p>
        </w:tc>
        <w:tc>
          <w:tcPr>
            <w:tcW w:w="1079" w:type="dxa"/>
            <w:tcBorders>
              <w:left w:val="single" w:sz="6" w:space="0" w:color="D2232A"/>
            </w:tcBorders>
          </w:tcPr>
          <w:p>
            <w:pPr>
              <w:pStyle w:val="TableParagraph"/>
              <w:ind w:right="278"/>
              <w:jc w:val="right"/>
              <w:rPr>
                <w:sz w:val="16"/>
              </w:rPr>
            </w:pPr>
            <w:r>
              <w:rPr>
                <w:sz w:val="16"/>
              </w:rPr>
              <w:t>5.16mm</w:t>
            </w:r>
          </w:p>
        </w:tc>
        <w:tc>
          <w:tcPr>
            <w:tcW w:w="922" w:type="dxa"/>
          </w:tcPr>
          <w:p>
            <w:pPr>
              <w:pStyle w:val="TableParagraph"/>
              <w:ind w:left="131" w:right="121"/>
              <w:jc w:val="center"/>
              <w:rPr>
                <w:sz w:val="16"/>
              </w:rPr>
            </w:pPr>
            <w:r>
              <w:rPr>
                <w:sz w:val="16"/>
              </w:rPr>
              <w:t>45°</w:t>
            </w:r>
          </w:p>
        </w:tc>
        <w:tc>
          <w:tcPr>
            <w:tcW w:w="900" w:type="dxa"/>
            <w:tcBorders>
              <w:right w:val="single" w:sz="6" w:space="0" w:color="D2232A"/>
            </w:tcBorders>
          </w:tcPr>
          <w:p>
            <w:pPr>
              <w:pStyle w:val="TableParagraph"/>
              <w:ind w:left="118" w:right="57"/>
              <w:jc w:val="center"/>
              <w:rPr>
                <w:sz w:val="16"/>
              </w:rPr>
            </w:pPr>
            <w:r>
              <w:rPr>
                <w:sz w:val="16"/>
              </w:rPr>
              <w:t>1/4”</w:t>
            </w:r>
          </w:p>
        </w:tc>
        <w:tc>
          <w:tcPr>
            <w:tcW w:w="1490" w:type="dxa"/>
            <w:tcBorders>
              <w:left w:val="single" w:sz="6" w:space="0" w:color="D2232A"/>
              <w:right w:val="single" w:sz="6" w:space="0" w:color="D2232A"/>
            </w:tcBorders>
          </w:tcPr>
          <w:p>
            <w:pPr>
              <w:pStyle w:val="TableParagraph"/>
              <w:ind w:right="366"/>
              <w:jc w:val="right"/>
              <w:rPr>
                <w:sz w:val="14"/>
              </w:rPr>
            </w:pPr>
            <w:r>
              <w:rPr>
                <w:sz w:val="16"/>
              </w:rPr>
              <w:t>1/2-20 </w:t>
            </w:r>
            <w:r>
              <w:rPr>
                <w:sz w:val="14"/>
              </w:rPr>
              <w:t>UNF</w:t>
            </w:r>
          </w:p>
        </w:tc>
        <w:tc>
          <w:tcPr>
            <w:tcW w:w="1039" w:type="dxa"/>
            <w:tcBorders>
              <w:left w:val="single" w:sz="6" w:space="0" w:color="D2232A"/>
            </w:tcBorders>
          </w:tcPr>
          <w:p>
            <w:pPr>
              <w:pStyle w:val="TableParagraph"/>
              <w:ind w:left="59" w:right="83"/>
              <w:jc w:val="center"/>
              <w:rPr>
                <w:sz w:val="16"/>
              </w:rPr>
            </w:pPr>
            <w:r>
              <w:rPr>
                <w:sz w:val="16"/>
              </w:rPr>
              <w:t>12mm</w:t>
            </w:r>
          </w:p>
        </w:tc>
        <w:tc>
          <w:tcPr>
            <w:tcW w:w="807" w:type="dxa"/>
          </w:tcPr>
          <w:p>
            <w:pPr>
              <w:pStyle w:val="TableParagraph"/>
              <w:ind w:left="85" w:right="145"/>
              <w:jc w:val="center"/>
              <w:rPr>
                <w:sz w:val="16"/>
              </w:rPr>
            </w:pPr>
            <w:r>
              <w:rPr>
                <w:sz w:val="16"/>
              </w:rPr>
              <w:t>5/16"</w:t>
            </w:r>
          </w:p>
        </w:tc>
        <w:tc>
          <w:tcPr>
            <w:tcW w:w="814" w:type="dxa"/>
          </w:tcPr>
          <w:p>
            <w:pPr>
              <w:pStyle w:val="TableParagraph"/>
              <w:ind w:left="254"/>
              <w:rPr>
                <w:sz w:val="16"/>
              </w:rPr>
            </w:pPr>
            <w:r>
              <w:rPr>
                <w:sz w:val="16"/>
              </w:rPr>
              <w:t>5/8”</w:t>
            </w:r>
          </w:p>
        </w:tc>
      </w:tr>
      <w:tr>
        <w:trPr>
          <w:trHeight w:val="280" w:hRule="atLeast"/>
        </w:trPr>
        <w:tc>
          <w:tcPr>
            <w:tcW w:w="1080" w:type="dxa"/>
            <w:tcBorders>
              <w:right w:val="single" w:sz="6" w:space="0" w:color="D2232A"/>
            </w:tcBorders>
          </w:tcPr>
          <w:p>
            <w:pPr>
              <w:pStyle w:val="TableParagraph"/>
              <w:spacing w:before="42"/>
              <w:ind w:left="79"/>
              <w:rPr>
                <w:rFonts w:ascii="Myriad Pro Light"/>
                <w:b/>
                <w:sz w:val="16"/>
              </w:rPr>
            </w:pPr>
            <w:r>
              <w:rPr>
                <w:rFonts w:ascii="Myriad Pro Light"/>
                <w:b/>
                <w:sz w:val="16"/>
              </w:rPr>
              <w:t>BQ123</w:t>
            </w:r>
          </w:p>
        </w:tc>
        <w:tc>
          <w:tcPr>
            <w:tcW w:w="1320" w:type="dxa"/>
            <w:tcBorders>
              <w:left w:val="single" w:sz="6" w:space="0" w:color="D2232A"/>
              <w:right w:val="single" w:sz="6" w:space="0" w:color="D2232A"/>
            </w:tcBorders>
          </w:tcPr>
          <w:p>
            <w:pPr>
              <w:pStyle w:val="TableParagraph"/>
              <w:ind w:left="224" w:right="223"/>
              <w:jc w:val="center"/>
              <w:rPr>
                <w:sz w:val="14"/>
              </w:rPr>
            </w:pPr>
            <w:r>
              <w:rPr>
                <w:sz w:val="16"/>
              </w:rPr>
              <w:t>7/16-24 </w:t>
            </w:r>
            <w:r>
              <w:rPr>
                <w:sz w:val="14"/>
              </w:rPr>
              <w:t>UNS</w:t>
            </w:r>
          </w:p>
        </w:tc>
        <w:tc>
          <w:tcPr>
            <w:tcW w:w="1079" w:type="dxa"/>
            <w:tcBorders>
              <w:left w:val="single" w:sz="6" w:space="0" w:color="D2232A"/>
            </w:tcBorders>
          </w:tcPr>
          <w:p>
            <w:pPr>
              <w:pStyle w:val="TableParagraph"/>
              <w:ind w:right="278"/>
              <w:jc w:val="right"/>
              <w:rPr>
                <w:sz w:val="16"/>
              </w:rPr>
            </w:pPr>
            <w:r>
              <w:rPr>
                <w:sz w:val="16"/>
              </w:rPr>
              <w:t>5.16mm</w:t>
            </w:r>
          </w:p>
        </w:tc>
        <w:tc>
          <w:tcPr>
            <w:tcW w:w="922" w:type="dxa"/>
          </w:tcPr>
          <w:p>
            <w:pPr>
              <w:pStyle w:val="TableParagraph"/>
              <w:ind w:left="131" w:right="121"/>
              <w:jc w:val="center"/>
              <w:rPr>
                <w:sz w:val="16"/>
              </w:rPr>
            </w:pPr>
            <w:r>
              <w:rPr>
                <w:sz w:val="16"/>
              </w:rPr>
              <w:t>45°</w:t>
            </w:r>
          </w:p>
        </w:tc>
        <w:tc>
          <w:tcPr>
            <w:tcW w:w="900" w:type="dxa"/>
            <w:tcBorders>
              <w:right w:val="single" w:sz="6" w:space="0" w:color="D2232A"/>
            </w:tcBorders>
          </w:tcPr>
          <w:p>
            <w:pPr>
              <w:pStyle w:val="TableParagraph"/>
              <w:ind w:left="118" w:right="57"/>
              <w:jc w:val="center"/>
              <w:rPr>
                <w:sz w:val="16"/>
              </w:rPr>
            </w:pPr>
            <w:r>
              <w:rPr>
                <w:sz w:val="16"/>
              </w:rPr>
              <w:t>1/4”</w:t>
            </w:r>
          </w:p>
        </w:tc>
        <w:tc>
          <w:tcPr>
            <w:tcW w:w="1490" w:type="dxa"/>
            <w:tcBorders>
              <w:left w:val="single" w:sz="6" w:space="0" w:color="D2232A"/>
              <w:right w:val="single" w:sz="6" w:space="0" w:color="D2232A"/>
            </w:tcBorders>
          </w:tcPr>
          <w:p>
            <w:pPr>
              <w:pStyle w:val="TableParagraph"/>
              <w:ind w:right="325"/>
              <w:jc w:val="right"/>
              <w:rPr>
                <w:sz w:val="14"/>
              </w:rPr>
            </w:pPr>
            <w:r>
              <w:rPr>
                <w:sz w:val="16"/>
              </w:rPr>
              <w:t>9/16-18 </w:t>
            </w:r>
            <w:r>
              <w:rPr>
                <w:sz w:val="14"/>
              </w:rPr>
              <w:t>UNF</w:t>
            </w:r>
          </w:p>
        </w:tc>
        <w:tc>
          <w:tcPr>
            <w:tcW w:w="1039" w:type="dxa"/>
            <w:tcBorders>
              <w:left w:val="single" w:sz="6" w:space="0" w:color="D2232A"/>
            </w:tcBorders>
          </w:tcPr>
          <w:p>
            <w:pPr>
              <w:pStyle w:val="TableParagraph"/>
              <w:ind w:left="59" w:right="83"/>
              <w:jc w:val="center"/>
              <w:rPr>
                <w:sz w:val="16"/>
              </w:rPr>
            </w:pPr>
            <w:r>
              <w:rPr>
                <w:sz w:val="16"/>
              </w:rPr>
              <w:t>12mm</w:t>
            </w:r>
          </w:p>
        </w:tc>
        <w:tc>
          <w:tcPr>
            <w:tcW w:w="807" w:type="dxa"/>
          </w:tcPr>
          <w:p>
            <w:pPr>
              <w:pStyle w:val="TableParagraph"/>
              <w:ind w:left="85" w:right="145"/>
              <w:jc w:val="center"/>
              <w:rPr>
                <w:sz w:val="16"/>
              </w:rPr>
            </w:pPr>
            <w:r>
              <w:rPr>
                <w:sz w:val="16"/>
              </w:rPr>
              <w:t>3/16"</w:t>
            </w:r>
          </w:p>
        </w:tc>
        <w:tc>
          <w:tcPr>
            <w:tcW w:w="814" w:type="dxa"/>
          </w:tcPr>
          <w:p>
            <w:pPr>
              <w:pStyle w:val="TableParagraph"/>
              <w:ind w:right="199"/>
              <w:jc w:val="right"/>
              <w:rPr>
                <w:sz w:val="16"/>
              </w:rPr>
            </w:pPr>
            <w:r>
              <w:rPr>
                <w:sz w:val="16"/>
              </w:rPr>
              <w:t>11/16”</w:t>
            </w:r>
          </w:p>
        </w:tc>
      </w:tr>
      <w:tr>
        <w:trPr>
          <w:trHeight w:val="280" w:hRule="atLeast"/>
        </w:trPr>
        <w:tc>
          <w:tcPr>
            <w:tcW w:w="1080" w:type="dxa"/>
            <w:tcBorders>
              <w:right w:val="single" w:sz="6" w:space="0" w:color="D2232A"/>
            </w:tcBorders>
          </w:tcPr>
          <w:p>
            <w:pPr>
              <w:pStyle w:val="TableParagraph"/>
              <w:spacing w:before="42"/>
              <w:ind w:left="79"/>
              <w:rPr>
                <w:rFonts w:ascii="Myriad Pro Light"/>
                <w:b/>
                <w:sz w:val="16"/>
              </w:rPr>
            </w:pPr>
            <w:r>
              <w:rPr>
                <w:rFonts w:ascii="Myriad Pro Light"/>
                <w:b/>
                <w:sz w:val="16"/>
              </w:rPr>
              <w:t>BQ9304</w:t>
            </w:r>
          </w:p>
        </w:tc>
        <w:tc>
          <w:tcPr>
            <w:tcW w:w="1320" w:type="dxa"/>
            <w:tcBorders>
              <w:left w:val="single" w:sz="6" w:space="0" w:color="D2232A"/>
              <w:right w:val="single" w:sz="6" w:space="0" w:color="D2232A"/>
            </w:tcBorders>
          </w:tcPr>
          <w:p>
            <w:pPr>
              <w:pStyle w:val="TableParagraph"/>
              <w:ind w:left="224" w:right="223"/>
              <w:jc w:val="center"/>
              <w:rPr>
                <w:sz w:val="14"/>
              </w:rPr>
            </w:pPr>
            <w:r>
              <w:rPr>
                <w:sz w:val="16"/>
              </w:rPr>
              <w:t>1/2-20 </w:t>
            </w:r>
            <w:r>
              <w:rPr>
                <w:sz w:val="14"/>
              </w:rPr>
              <w:t>UNF</w:t>
            </w:r>
          </w:p>
        </w:tc>
        <w:tc>
          <w:tcPr>
            <w:tcW w:w="1079" w:type="dxa"/>
            <w:tcBorders>
              <w:left w:val="single" w:sz="6" w:space="0" w:color="D2232A"/>
            </w:tcBorders>
          </w:tcPr>
          <w:p>
            <w:pPr>
              <w:pStyle w:val="TableParagraph"/>
              <w:ind w:right="278"/>
              <w:jc w:val="right"/>
              <w:rPr>
                <w:sz w:val="16"/>
              </w:rPr>
            </w:pPr>
            <w:r>
              <w:rPr>
                <w:sz w:val="16"/>
              </w:rPr>
              <w:t>6.67mm</w:t>
            </w:r>
          </w:p>
        </w:tc>
        <w:tc>
          <w:tcPr>
            <w:tcW w:w="922" w:type="dxa"/>
          </w:tcPr>
          <w:p>
            <w:pPr>
              <w:pStyle w:val="TableParagraph"/>
              <w:ind w:left="131" w:right="121"/>
              <w:jc w:val="center"/>
              <w:rPr>
                <w:sz w:val="16"/>
              </w:rPr>
            </w:pPr>
            <w:r>
              <w:rPr>
                <w:sz w:val="16"/>
              </w:rPr>
              <w:t>45°</w:t>
            </w:r>
          </w:p>
        </w:tc>
        <w:tc>
          <w:tcPr>
            <w:tcW w:w="900" w:type="dxa"/>
            <w:tcBorders>
              <w:right w:val="single" w:sz="6" w:space="0" w:color="D2232A"/>
            </w:tcBorders>
          </w:tcPr>
          <w:p>
            <w:pPr>
              <w:pStyle w:val="TableParagraph"/>
              <w:ind w:left="118" w:right="57"/>
              <w:jc w:val="center"/>
              <w:rPr>
                <w:sz w:val="16"/>
              </w:rPr>
            </w:pPr>
            <w:r>
              <w:rPr>
                <w:sz w:val="16"/>
              </w:rPr>
              <w:t>3/16”</w:t>
            </w:r>
          </w:p>
        </w:tc>
        <w:tc>
          <w:tcPr>
            <w:tcW w:w="1490" w:type="dxa"/>
            <w:tcBorders>
              <w:left w:val="single" w:sz="6" w:space="0" w:color="D2232A"/>
              <w:right w:val="single" w:sz="6" w:space="0" w:color="D2232A"/>
            </w:tcBorders>
          </w:tcPr>
          <w:p>
            <w:pPr>
              <w:pStyle w:val="TableParagraph"/>
              <w:ind w:right="366"/>
              <w:jc w:val="right"/>
              <w:rPr>
                <w:sz w:val="14"/>
              </w:rPr>
            </w:pPr>
            <w:r>
              <w:rPr>
                <w:sz w:val="16"/>
              </w:rPr>
              <w:t>3/8-24 </w:t>
            </w:r>
            <w:r>
              <w:rPr>
                <w:sz w:val="14"/>
              </w:rPr>
              <w:t>UNF</w:t>
            </w:r>
          </w:p>
        </w:tc>
        <w:tc>
          <w:tcPr>
            <w:tcW w:w="1039" w:type="dxa"/>
            <w:tcBorders>
              <w:left w:val="single" w:sz="6" w:space="0" w:color="D2232A"/>
            </w:tcBorders>
          </w:tcPr>
          <w:p>
            <w:pPr>
              <w:pStyle w:val="TableParagraph"/>
              <w:ind w:left="59" w:right="83"/>
              <w:jc w:val="center"/>
              <w:rPr>
                <w:sz w:val="16"/>
              </w:rPr>
            </w:pPr>
            <w:r>
              <w:rPr>
                <w:sz w:val="16"/>
              </w:rPr>
              <w:t>12mm</w:t>
            </w:r>
          </w:p>
        </w:tc>
        <w:tc>
          <w:tcPr>
            <w:tcW w:w="807" w:type="dxa"/>
          </w:tcPr>
          <w:p>
            <w:pPr>
              <w:pStyle w:val="TableParagraph"/>
              <w:ind w:left="85" w:right="145"/>
              <w:jc w:val="center"/>
              <w:rPr>
                <w:sz w:val="16"/>
              </w:rPr>
            </w:pPr>
            <w:r>
              <w:rPr>
                <w:sz w:val="16"/>
              </w:rPr>
              <w:t>3/16"</w:t>
            </w:r>
          </w:p>
        </w:tc>
        <w:tc>
          <w:tcPr>
            <w:tcW w:w="814" w:type="dxa"/>
          </w:tcPr>
          <w:p>
            <w:pPr>
              <w:pStyle w:val="TableParagraph"/>
              <w:ind w:right="199"/>
              <w:jc w:val="right"/>
              <w:rPr>
                <w:sz w:val="16"/>
              </w:rPr>
            </w:pPr>
            <w:r>
              <w:rPr>
                <w:sz w:val="16"/>
              </w:rPr>
              <w:t>11/16”</w:t>
            </w:r>
          </w:p>
        </w:tc>
      </w:tr>
      <w:tr>
        <w:trPr>
          <w:trHeight w:val="280" w:hRule="atLeast"/>
        </w:trPr>
        <w:tc>
          <w:tcPr>
            <w:tcW w:w="1080" w:type="dxa"/>
            <w:tcBorders>
              <w:right w:val="single" w:sz="6" w:space="0" w:color="D2232A"/>
            </w:tcBorders>
          </w:tcPr>
          <w:p>
            <w:pPr>
              <w:pStyle w:val="TableParagraph"/>
              <w:spacing w:before="42"/>
              <w:ind w:left="79"/>
              <w:rPr>
                <w:rFonts w:ascii="Myriad Pro Light"/>
                <w:b/>
                <w:sz w:val="16"/>
              </w:rPr>
            </w:pPr>
            <w:r>
              <w:rPr>
                <w:rFonts w:ascii="Myriad Pro Light"/>
                <w:b/>
                <w:sz w:val="16"/>
              </w:rPr>
              <w:t>BQ260</w:t>
            </w:r>
          </w:p>
        </w:tc>
        <w:tc>
          <w:tcPr>
            <w:tcW w:w="1320" w:type="dxa"/>
            <w:tcBorders>
              <w:left w:val="single" w:sz="6" w:space="0" w:color="D2232A"/>
              <w:right w:val="single" w:sz="6" w:space="0" w:color="D2232A"/>
            </w:tcBorders>
          </w:tcPr>
          <w:p>
            <w:pPr>
              <w:pStyle w:val="TableParagraph"/>
              <w:ind w:left="224" w:right="223"/>
              <w:jc w:val="center"/>
              <w:rPr>
                <w:sz w:val="14"/>
              </w:rPr>
            </w:pPr>
            <w:r>
              <w:rPr>
                <w:sz w:val="16"/>
              </w:rPr>
              <w:t>1/2-20 </w:t>
            </w:r>
            <w:r>
              <w:rPr>
                <w:sz w:val="14"/>
              </w:rPr>
              <w:t>UNF</w:t>
            </w:r>
          </w:p>
        </w:tc>
        <w:tc>
          <w:tcPr>
            <w:tcW w:w="1079" w:type="dxa"/>
            <w:tcBorders>
              <w:left w:val="single" w:sz="6" w:space="0" w:color="D2232A"/>
            </w:tcBorders>
          </w:tcPr>
          <w:p>
            <w:pPr>
              <w:pStyle w:val="TableParagraph"/>
              <w:ind w:right="278"/>
              <w:jc w:val="right"/>
              <w:rPr>
                <w:sz w:val="16"/>
              </w:rPr>
            </w:pPr>
            <w:r>
              <w:rPr>
                <w:sz w:val="16"/>
              </w:rPr>
              <w:t>5.94mm</w:t>
            </w:r>
          </w:p>
        </w:tc>
        <w:tc>
          <w:tcPr>
            <w:tcW w:w="922" w:type="dxa"/>
          </w:tcPr>
          <w:p>
            <w:pPr>
              <w:pStyle w:val="TableParagraph"/>
              <w:ind w:left="131" w:right="121"/>
              <w:jc w:val="center"/>
              <w:rPr>
                <w:sz w:val="16"/>
              </w:rPr>
            </w:pPr>
            <w:r>
              <w:rPr>
                <w:sz w:val="16"/>
              </w:rPr>
              <w:t>45°</w:t>
            </w:r>
          </w:p>
        </w:tc>
        <w:tc>
          <w:tcPr>
            <w:tcW w:w="900" w:type="dxa"/>
            <w:tcBorders>
              <w:right w:val="single" w:sz="6" w:space="0" w:color="D2232A"/>
            </w:tcBorders>
          </w:tcPr>
          <w:p>
            <w:pPr>
              <w:pStyle w:val="TableParagraph"/>
              <w:ind w:left="118" w:right="57"/>
              <w:jc w:val="center"/>
              <w:rPr>
                <w:sz w:val="16"/>
              </w:rPr>
            </w:pPr>
            <w:r>
              <w:rPr>
                <w:sz w:val="16"/>
              </w:rPr>
              <w:t>5/16”</w:t>
            </w:r>
          </w:p>
        </w:tc>
        <w:tc>
          <w:tcPr>
            <w:tcW w:w="1490" w:type="dxa"/>
            <w:tcBorders>
              <w:left w:val="single" w:sz="6" w:space="0" w:color="D2232A"/>
              <w:right w:val="single" w:sz="6" w:space="0" w:color="D2232A"/>
            </w:tcBorders>
          </w:tcPr>
          <w:p>
            <w:pPr>
              <w:pStyle w:val="TableParagraph"/>
              <w:ind w:right="366"/>
              <w:jc w:val="right"/>
              <w:rPr>
                <w:sz w:val="14"/>
              </w:rPr>
            </w:pPr>
            <w:r>
              <w:rPr>
                <w:sz w:val="16"/>
              </w:rPr>
              <w:t>3/8-24 </w:t>
            </w:r>
            <w:r>
              <w:rPr>
                <w:sz w:val="14"/>
              </w:rPr>
              <w:t>UNF</w:t>
            </w:r>
          </w:p>
        </w:tc>
        <w:tc>
          <w:tcPr>
            <w:tcW w:w="1039" w:type="dxa"/>
            <w:tcBorders>
              <w:left w:val="single" w:sz="6" w:space="0" w:color="D2232A"/>
            </w:tcBorders>
          </w:tcPr>
          <w:p>
            <w:pPr>
              <w:pStyle w:val="TableParagraph"/>
              <w:ind w:left="59" w:right="83"/>
              <w:jc w:val="center"/>
              <w:rPr>
                <w:sz w:val="16"/>
              </w:rPr>
            </w:pPr>
            <w:r>
              <w:rPr>
                <w:sz w:val="16"/>
              </w:rPr>
              <w:t>11.2mm</w:t>
            </w:r>
          </w:p>
        </w:tc>
        <w:tc>
          <w:tcPr>
            <w:tcW w:w="807" w:type="dxa"/>
          </w:tcPr>
          <w:p>
            <w:pPr>
              <w:pStyle w:val="TableParagraph"/>
              <w:ind w:left="85" w:right="145"/>
              <w:jc w:val="center"/>
              <w:rPr>
                <w:sz w:val="16"/>
              </w:rPr>
            </w:pPr>
            <w:r>
              <w:rPr>
                <w:sz w:val="16"/>
              </w:rPr>
              <w:t>3/16"</w:t>
            </w:r>
          </w:p>
        </w:tc>
        <w:tc>
          <w:tcPr>
            <w:tcW w:w="814" w:type="dxa"/>
          </w:tcPr>
          <w:p>
            <w:pPr>
              <w:pStyle w:val="TableParagraph"/>
              <w:ind w:right="211"/>
              <w:jc w:val="right"/>
              <w:rPr>
                <w:sz w:val="16"/>
              </w:rPr>
            </w:pPr>
            <w:r>
              <w:rPr>
                <w:sz w:val="16"/>
              </w:rPr>
              <w:t>16mm</w:t>
            </w:r>
          </w:p>
        </w:tc>
      </w:tr>
      <w:tr>
        <w:trPr>
          <w:trHeight w:val="280" w:hRule="atLeast"/>
        </w:trPr>
        <w:tc>
          <w:tcPr>
            <w:tcW w:w="1080" w:type="dxa"/>
            <w:tcBorders>
              <w:right w:val="single" w:sz="6" w:space="0" w:color="D2232A"/>
            </w:tcBorders>
          </w:tcPr>
          <w:p>
            <w:pPr>
              <w:pStyle w:val="TableParagraph"/>
              <w:spacing w:before="42"/>
              <w:ind w:left="79"/>
              <w:rPr>
                <w:rFonts w:ascii="Myriad Pro Light"/>
                <w:b/>
                <w:sz w:val="16"/>
              </w:rPr>
            </w:pPr>
            <w:r>
              <w:rPr>
                <w:rFonts w:ascii="Myriad Pro Light"/>
                <w:b/>
                <w:sz w:val="16"/>
              </w:rPr>
              <w:t>BQ127</w:t>
            </w:r>
          </w:p>
        </w:tc>
        <w:tc>
          <w:tcPr>
            <w:tcW w:w="1320" w:type="dxa"/>
            <w:tcBorders>
              <w:left w:val="single" w:sz="6" w:space="0" w:color="D2232A"/>
              <w:right w:val="single" w:sz="6" w:space="0" w:color="D2232A"/>
            </w:tcBorders>
          </w:tcPr>
          <w:p>
            <w:pPr>
              <w:pStyle w:val="TableParagraph"/>
              <w:ind w:left="224" w:right="223"/>
              <w:jc w:val="center"/>
              <w:rPr>
                <w:sz w:val="14"/>
              </w:rPr>
            </w:pPr>
            <w:r>
              <w:rPr>
                <w:sz w:val="16"/>
              </w:rPr>
              <w:t>1/2-20 </w:t>
            </w:r>
            <w:r>
              <w:rPr>
                <w:sz w:val="14"/>
              </w:rPr>
              <w:t>UNF</w:t>
            </w:r>
          </w:p>
        </w:tc>
        <w:tc>
          <w:tcPr>
            <w:tcW w:w="1079" w:type="dxa"/>
            <w:tcBorders>
              <w:left w:val="single" w:sz="6" w:space="0" w:color="D2232A"/>
            </w:tcBorders>
          </w:tcPr>
          <w:p>
            <w:pPr>
              <w:pStyle w:val="TableParagraph"/>
              <w:ind w:right="278"/>
              <w:jc w:val="right"/>
              <w:rPr>
                <w:sz w:val="16"/>
              </w:rPr>
            </w:pPr>
            <w:r>
              <w:rPr>
                <w:sz w:val="16"/>
              </w:rPr>
              <w:t>5.94mm</w:t>
            </w:r>
          </w:p>
        </w:tc>
        <w:tc>
          <w:tcPr>
            <w:tcW w:w="922" w:type="dxa"/>
          </w:tcPr>
          <w:p>
            <w:pPr>
              <w:pStyle w:val="TableParagraph"/>
              <w:ind w:left="131" w:right="121"/>
              <w:jc w:val="center"/>
              <w:rPr>
                <w:sz w:val="16"/>
              </w:rPr>
            </w:pPr>
            <w:r>
              <w:rPr>
                <w:sz w:val="16"/>
              </w:rPr>
              <w:t>45°</w:t>
            </w:r>
          </w:p>
        </w:tc>
        <w:tc>
          <w:tcPr>
            <w:tcW w:w="900" w:type="dxa"/>
            <w:tcBorders>
              <w:right w:val="single" w:sz="6" w:space="0" w:color="D2232A"/>
            </w:tcBorders>
          </w:tcPr>
          <w:p>
            <w:pPr>
              <w:pStyle w:val="TableParagraph"/>
              <w:ind w:left="118" w:right="57"/>
              <w:jc w:val="center"/>
              <w:rPr>
                <w:sz w:val="16"/>
              </w:rPr>
            </w:pPr>
            <w:r>
              <w:rPr>
                <w:sz w:val="16"/>
              </w:rPr>
              <w:t>5/16”</w:t>
            </w:r>
          </w:p>
        </w:tc>
        <w:tc>
          <w:tcPr>
            <w:tcW w:w="1490" w:type="dxa"/>
            <w:tcBorders>
              <w:left w:val="single" w:sz="6" w:space="0" w:color="D2232A"/>
              <w:right w:val="single" w:sz="6" w:space="0" w:color="D2232A"/>
            </w:tcBorders>
          </w:tcPr>
          <w:p>
            <w:pPr>
              <w:pStyle w:val="TableParagraph"/>
              <w:ind w:right="324"/>
              <w:jc w:val="right"/>
              <w:rPr>
                <w:sz w:val="14"/>
              </w:rPr>
            </w:pPr>
            <w:r>
              <w:rPr>
                <w:sz w:val="16"/>
              </w:rPr>
              <w:t>7/16-24 </w:t>
            </w:r>
            <w:r>
              <w:rPr>
                <w:sz w:val="14"/>
              </w:rPr>
              <w:t>UNS</w:t>
            </w:r>
          </w:p>
        </w:tc>
        <w:tc>
          <w:tcPr>
            <w:tcW w:w="1039" w:type="dxa"/>
            <w:tcBorders>
              <w:left w:val="single" w:sz="6" w:space="0" w:color="D2232A"/>
            </w:tcBorders>
          </w:tcPr>
          <w:p>
            <w:pPr>
              <w:pStyle w:val="TableParagraph"/>
              <w:ind w:left="59" w:right="83"/>
              <w:jc w:val="center"/>
              <w:rPr>
                <w:sz w:val="16"/>
              </w:rPr>
            </w:pPr>
            <w:r>
              <w:rPr>
                <w:sz w:val="16"/>
              </w:rPr>
              <w:t>12mm</w:t>
            </w:r>
          </w:p>
        </w:tc>
        <w:tc>
          <w:tcPr>
            <w:tcW w:w="807" w:type="dxa"/>
          </w:tcPr>
          <w:p>
            <w:pPr>
              <w:pStyle w:val="TableParagraph"/>
              <w:ind w:left="86" w:right="145"/>
              <w:jc w:val="center"/>
              <w:rPr>
                <w:sz w:val="16"/>
              </w:rPr>
            </w:pPr>
            <w:r>
              <w:rPr>
                <w:sz w:val="16"/>
              </w:rPr>
              <w:t>1/4"</w:t>
            </w:r>
          </w:p>
        </w:tc>
        <w:tc>
          <w:tcPr>
            <w:tcW w:w="814" w:type="dxa"/>
          </w:tcPr>
          <w:p>
            <w:pPr>
              <w:pStyle w:val="TableParagraph"/>
              <w:ind w:left="254"/>
              <w:rPr>
                <w:sz w:val="16"/>
              </w:rPr>
            </w:pPr>
            <w:r>
              <w:rPr>
                <w:sz w:val="16"/>
              </w:rPr>
              <w:t>5/8”</w:t>
            </w:r>
          </w:p>
        </w:tc>
      </w:tr>
      <w:tr>
        <w:trPr>
          <w:trHeight w:val="275" w:hRule="atLeast"/>
        </w:trPr>
        <w:tc>
          <w:tcPr>
            <w:tcW w:w="1080" w:type="dxa"/>
            <w:tcBorders>
              <w:bottom w:val="single" w:sz="2" w:space="0" w:color="000000"/>
              <w:right w:val="single" w:sz="6" w:space="0" w:color="D2232A"/>
            </w:tcBorders>
          </w:tcPr>
          <w:p>
            <w:pPr>
              <w:pStyle w:val="TableParagraph"/>
              <w:spacing w:before="42"/>
              <w:ind w:left="80"/>
              <w:rPr>
                <w:rFonts w:ascii="Myriad Pro Light"/>
                <w:b/>
                <w:sz w:val="16"/>
              </w:rPr>
            </w:pPr>
            <w:r>
              <w:rPr>
                <w:rFonts w:ascii="Myriad Pro Light"/>
                <w:b/>
                <w:sz w:val="16"/>
              </w:rPr>
              <w:t>BQ261</w:t>
            </w:r>
          </w:p>
        </w:tc>
        <w:tc>
          <w:tcPr>
            <w:tcW w:w="1320" w:type="dxa"/>
            <w:tcBorders>
              <w:left w:val="single" w:sz="6" w:space="0" w:color="D2232A"/>
              <w:bottom w:val="single" w:sz="2" w:space="0" w:color="000000"/>
              <w:right w:val="single" w:sz="6" w:space="0" w:color="D2232A"/>
            </w:tcBorders>
          </w:tcPr>
          <w:p>
            <w:pPr>
              <w:pStyle w:val="TableParagraph"/>
              <w:ind w:left="224" w:right="223"/>
              <w:jc w:val="center"/>
              <w:rPr>
                <w:sz w:val="14"/>
              </w:rPr>
            </w:pPr>
            <w:r>
              <w:rPr>
                <w:sz w:val="16"/>
              </w:rPr>
              <w:t>9/16-18 </w:t>
            </w:r>
            <w:r>
              <w:rPr>
                <w:sz w:val="14"/>
              </w:rPr>
              <w:t>UNF</w:t>
            </w:r>
          </w:p>
        </w:tc>
        <w:tc>
          <w:tcPr>
            <w:tcW w:w="1079" w:type="dxa"/>
            <w:tcBorders>
              <w:left w:val="single" w:sz="6" w:space="0" w:color="D2232A"/>
              <w:bottom w:val="single" w:sz="2" w:space="0" w:color="000000"/>
            </w:tcBorders>
          </w:tcPr>
          <w:p>
            <w:pPr>
              <w:pStyle w:val="TableParagraph"/>
              <w:ind w:right="278"/>
              <w:jc w:val="right"/>
              <w:rPr>
                <w:sz w:val="16"/>
              </w:rPr>
            </w:pPr>
            <w:r>
              <w:rPr>
                <w:sz w:val="16"/>
              </w:rPr>
              <w:t>5.94mm</w:t>
            </w:r>
          </w:p>
        </w:tc>
        <w:tc>
          <w:tcPr>
            <w:tcW w:w="922" w:type="dxa"/>
            <w:tcBorders>
              <w:bottom w:val="single" w:sz="2" w:space="0" w:color="000000"/>
            </w:tcBorders>
          </w:tcPr>
          <w:p>
            <w:pPr>
              <w:pStyle w:val="TableParagraph"/>
              <w:ind w:left="131" w:right="121"/>
              <w:jc w:val="center"/>
              <w:rPr>
                <w:sz w:val="16"/>
              </w:rPr>
            </w:pPr>
            <w:r>
              <w:rPr>
                <w:sz w:val="16"/>
              </w:rPr>
              <w:t>45°</w:t>
            </w:r>
          </w:p>
        </w:tc>
        <w:tc>
          <w:tcPr>
            <w:tcW w:w="900" w:type="dxa"/>
            <w:tcBorders>
              <w:bottom w:val="single" w:sz="2" w:space="0" w:color="000000"/>
              <w:right w:val="single" w:sz="6" w:space="0" w:color="D2232A"/>
            </w:tcBorders>
          </w:tcPr>
          <w:p>
            <w:pPr>
              <w:pStyle w:val="TableParagraph"/>
              <w:ind w:left="118" w:right="57"/>
              <w:jc w:val="center"/>
              <w:rPr>
                <w:sz w:val="16"/>
              </w:rPr>
            </w:pPr>
            <w:r>
              <w:rPr>
                <w:sz w:val="16"/>
              </w:rPr>
              <w:t>5/16”</w:t>
            </w:r>
          </w:p>
        </w:tc>
        <w:tc>
          <w:tcPr>
            <w:tcW w:w="1490" w:type="dxa"/>
            <w:tcBorders>
              <w:left w:val="single" w:sz="6" w:space="0" w:color="D2232A"/>
              <w:bottom w:val="single" w:sz="2" w:space="0" w:color="000000"/>
              <w:right w:val="single" w:sz="6" w:space="0" w:color="D2232A"/>
            </w:tcBorders>
          </w:tcPr>
          <w:p>
            <w:pPr>
              <w:pStyle w:val="TableParagraph"/>
              <w:ind w:right="366"/>
              <w:jc w:val="right"/>
              <w:rPr>
                <w:sz w:val="14"/>
              </w:rPr>
            </w:pPr>
            <w:r>
              <w:rPr>
                <w:sz w:val="16"/>
              </w:rPr>
              <w:t>3/8-24 </w:t>
            </w:r>
            <w:r>
              <w:rPr>
                <w:sz w:val="14"/>
              </w:rPr>
              <w:t>UNF</w:t>
            </w:r>
          </w:p>
        </w:tc>
        <w:tc>
          <w:tcPr>
            <w:tcW w:w="1039" w:type="dxa"/>
            <w:tcBorders>
              <w:left w:val="single" w:sz="6" w:space="0" w:color="D2232A"/>
              <w:bottom w:val="single" w:sz="2" w:space="0" w:color="000000"/>
            </w:tcBorders>
          </w:tcPr>
          <w:p>
            <w:pPr>
              <w:pStyle w:val="TableParagraph"/>
              <w:ind w:left="59" w:right="83"/>
              <w:jc w:val="center"/>
              <w:rPr>
                <w:sz w:val="16"/>
              </w:rPr>
            </w:pPr>
            <w:r>
              <w:rPr>
                <w:sz w:val="16"/>
              </w:rPr>
              <w:t>11.2mm</w:t>
            </w:r>
          </w:p>
        </w:tc>
        <w:tc>
          <w:tcPr>
            <w:tcW w:w="807" w:type="dxa"/>
            <w:tcBorders>
              <w:bottom w:val="single" w:sz="2" w:space="0" w:color="000000"/>
            </w:tcBorders>
          </w:tcPr>
          <w:p>
            <w:pPr>
              <w:pStyle w:val="TableParagraph"/>
              <w:ind w:left="85" w:right="145"/>
              <w:jc w:val="center"/>
              <w:rPr>
                <w:sz w:val="16"/>
              </w:rPr>
            </w:pPr>
            <w:r>
              <w:rPr>
                <w:sz w:val="16"/>
              </w:rPr>
              <w:t>3/16"</w:t>
            </w:r>
          </w:p>
        </w:tc>
        <w:tc>
          <w:tcPr>
            <w:tcW w:w="814" w:type="dxa"/>
            <w:tcBorders>
              <w:bottom w:val="single" w:sz="2" w:space="0" w:color="000000"/>
            </w:tcBorders>
          </w:tcPr>
          <w:p>
            <w:pPr>
              <w:pStyle w:val="TableParagraph"/>
              <w:ind w:right="199"/>
              <w:jc w:val="right"/>
              <w:rPr>
                <w:sz w:val="16"/>
              </w:rPr>
            </w:pPr>
            <w:r>
              <w:rPr>
                <w:sz w:val="16"/>
              </w:rPr>
              <w:t>11/16”</w:t>
            </w:r>
          </w:p>
        </w:tc>
      </w:tr>
      <w:tr>
        <w:trPr>
          <w:trHeight w:val="279" w:hRule="atLeast"/>
        </w:trPr>
        <w:tc>
          <w:tcPr>
            <w:tcW w:w="1080" w:type="dxa"/>
            <w:tcBorders>
              <w:top w:val="single" w:sz="2" w:space="0" w:color="000000"/>
              <w:right w:val="single" w:sz="6" w:space="0" w:color="D2232A"/>
            </w:tcBorders>
          </w:tcPr>
          <w:p>
            <w:pPr>
              <w:pStyle w:val="TableParagraph"/>
              <w:spacing w:before="42"/>
              <w:ind w:left="79"/>
              <w:rPr>
                <w:rFonts w:ascii="Myriad Pro Light"/>
                <w:b/>
                <w:sz w:val="16"/>
              </w:rPr>
            </w:pPr>
            <w:r>
              <w:rPr>
                <w:rFonts w:ascii="Myriad Pro Light"/>
                <w:b/>
                <w:sz w:val="16"/>
              </w:rPr>
              <w:t>BQ50</w:t>
            </w:r>
          </w:p>
        </w:tc>
        <w:tc>
          <w:tcPr>
            <w:tcW w:w="1320" w:type="dxa"/>
            <w:tcBorders>
              <w:top w:val="single" w:sz="2" w:space="0" w:color="000000"/>
              <w:left w:val="single" w:sz="6" w:space="0" w:color="D2232A"/>
              <w:right w:val="single" w:sz="6" w:space="0" w:color="D2232A"/>
            </w:tcBorders>
          </w:tcPr>
          <w:p>
            <w:pPr>
              <w:pStyle w:val="TableParagraph"/>
              <w:ind w:left="224" w:right="224"/>
              <w:jc w:val="center"/>
              <w:rPr>
                <w:sz w:val="16"/>
              </w:rPr>
            </w:pPr>
            <w:r>
              <w:rPr>
                <w:sz w:val="16"/>
              </w:rPr>
              <w:t>M10 × 1</w:t>
            </w:r>
          </w:p>
        </w:tc>
        <w:tc>
          <w:tcPr>
            <w:tcW w:w="1079" w:type="dxa"/>
            <w:tcBorders>
              <w:top w:val="single" w:sz="2" w:space="0" w:color="000000"/>
              <w:left w:val="single" w:sz="6" w:space="0" w:color="D2232A"/>
            </w:tcBorders>
          </w:tcPr>
          <w:p>
            <w:pPr>
              <w:pStyle w:val="TableParagraph"/>
              <w:ind w:right="278"/>
              <w:jc w:val="right"/>
              <w:rPr>
                <w:sz w:val="16"/>
              </w:rPr>
            </w:pPr>
            <w:r>
              <w:rPr>
                <w:sz w:val="16"/>
              </w:rPr>
              <w:t>7.95mm</w:t>
            </w:r>
          </w:p>
        </w:tc>
        <w:tc>
          <w:tcPr>
            <w:tcW w:w="922" w:type="dxa"/>
            <w:tcBorders>
              <w:top w:val="single" w:sz="2" w:space="0" w:color="000000"/>
            </w:tcBorders>
          </w:tcPr>
          <w:p>
            <w:pPr>
              <w:pStyle w:val="TableParagraph"/>
              <w:ind w:left="131" w:right="121"/>
              <w:jc w:val="center"/>
              <w:rPr>
                <w:sz w:val="16"/>
              </w:rPr>
            </w:pPr>
            <w:r>
              <w:rPr>
                <w:sz w:val="16"/>
              </w:rPr>
              <w:t>45°</w:t>
            </w:r>
          </w:p>
        </w:tc>
        <w:tc>
          <w:tcPr>
            <w:tcW w:w="900" w:type="dxa"/>
            <w:tcBorders>
              <w:top w:val="single" w:sz="2" w:space="0" w:color="000000"/>
              <w:right w:val="single" w:sz="6" w:space="0" w:color="D2232A"/>
            </w:tcBorders>
          </w:tcPr>
          <w:p>
            <w:pPr>
              <w:pStyle w:val="TableParagraph"/>
              <w:ind w:left="118" w:right="57"/>
              <w:jc w:val="center"/>
              <w:rPr>
                <w:sz w:val="16"/>
              </w:rPr>
            </w:pPr>
            <w:r>
              <w:rPr>
                <w:sz w:val="16"/>
              </w:rPr>
              <w:t>3/16”</w:t>
            </w:r>
          </w:p>
        </w:tc>
        <w:tc>
          <w:tcPr>
            <w:tcW w:w="1490" w:type="dxa"/>
            <w:tcBorders>
              <w:top w:val="single" w:sz="2" w:space="0" w:color="000000"/>
              <w:left w:val="single" w:sz="6" w:space="0" w:color="D2232A"/>
              <w:right w:val="single" w:sz="6" w:space="0" w:color="D2232A"/>
            </w:tcBorders>
          </w:tcPr>
          <w:p>
            <w:pPr>
              <w:pStyle w:val="TableParagraph"/>
              <w:ind w:right="366"/>
              <w:jc w:val="right"/>
              <w:rPr>
                <w:sz w:val="14"/>
              </w:rPr>
            </w:pPr>
            <w:r>
              <w:rPr>
                <w:sz w:val="16"/>
              </w:rPr>
              <w:t>3/8-24 </w:t>
            </w:r>
            <w:r>
              <w:rPr>
                <w:sz w:val="14"/>
              </w:rPr>
              <w:t>UNF</w:t>
            </w:r>
          </w:p>
        </w:tc>
        <w:tc>
          <w:tcPr>
            <w:tcW w:w="1039" w:type="dxa"/>
            <w:tcBorders>
              <w:top w:val="single" w:sz="2" w:space="0" w:color="000000"/>
              <w:left w:val="single" w:sz="6" w:space="0" w:color="D2232A"/>
            </w:tcBorders>
          </w:tcPr>
          <w:p>
            <w:pPr>
              <w:pStyle w:val="TableParagraph"/>
              <w:ind w:left="59" w:right="83"/>
              <w:jc w:val="center"/>
              <w:rPr>
                <w:sz w:val="16"/>
              </w:rPr>
            </w:pPr>
            <w:r>
              <w:rPr>
                <w:sz w:val="16"/>
              </w:rPr>
              <w:t>11.2mm</w:t>
            </w:r>
          </w:p>
        </w:tc>
        <w:tc>
          <w:tcPr>
            <w:tcW w:w="807" w:type="dxa"/>
            <w:tcBorders>
              <w:top w:val="single" w:sz="2" w:space="0" w:color="000000"/>
            </w:tcBorders>
          </w:tcPr>
          <w:p>
            <w:pPr>
              <w:pStyle w:val="TableParagraph"/>
              <w:ind w:left="85" w:right="145"/>
              <w:jc w:val="center"/>
              <w:rPr>
                <w:sz w:val="16"/>
              </w:rPr>
            </w:pPr>
            <w:r>
              <w:rPr>
                <w:sz w:val="16"/>
              </w:rPr>
              <w:t>3/16"</w:t>
            </w:r>
          </w:p>
        </w:tc>
        <w:tc>
          <w:tcPr>
            <w:tcW w:w="814" w:type="dxa"/>
            <w:tcBorders>
              <w:top w:val="single" w:sz="2" w:space="0" w:color="000000"/>
            </w:tcBorders>
          </w:tcPr>
          <w:p>
            <w:pPr>
              <w:pStyle w:val="TableParagraph"/>
              <w:ind w:left="254"/>
              <w:rPr>
                <w:sz w:val="16"/>
              </w:rPr>
            </w:pPr>
            <w:r>
              <w:rPr>
                <w:sz w:val="16"/>
              </w:rPr>
              <w:t>1/2”</w:t>
            </w:r>
          </w:p>
        </w:tc>
      </w:tr>
      <w:tr>
        <w:trPr>
          <w:trHeight w:val="280" w:hRule="atLeast"/>
        </w:trPr>
        <w:tc>
          <w:tcPr>
            <w:tcW w:w="1080" w:type="dxa"/>
            <w:tcBorders>
              <w:right w:val="single" w:sz="6" w:space="0" w:color="D2232A"/>
            </w:tcBorders>
          </w:tcPr>
          <w:p>
            <w:pPr>
              <w:pStyle w:val="TableParagraph"/>
              <w:spacing w:before="42"/>
              <w:ind w:left="79"/>
              <w:rPr>
                <w:rFonts w:ascii="Myriad Pro Light"/>
                <w:b/>
                <w:sz w:val="16"/>
              </w:rPr>
            </w:pPr>
            <w:r>
              <w:rPr>
                <w:rFonts w:ascii="Myriad Pro Light"/>
                <w:b/>
                <w:sz w:val="16"/>
              </w:rPr>
              <w:t>BQ40</w:t>
            </w:r>
          </w:p>
        </w:tc>
        <w:tc>
          <w:tcPr>
            <w:tcW w:w="1320" w:type="dxa"/>
            <w:tcBorders>
              <w:left w:val="single" w:sz="6" w:space="0" w:color="D2232A"/>
              <w:right w:val="single" w:sz="6" w:space="0" w:color="D2232A"/>
            </w:tcBorders>
          </w:tcPr>
          <w:p>
            <w:pPr>
              <w:pStyle w:val="TableParagraph"/>
              <w:ind w:left="224" w:right="224"/>
              <w:jc w:val="center"/>
              <w:rPr>
                <w:sz w:val="16"/>
              </w:rPr>
            </w:pPr>
            <w:r>
              <w:rPr>
                <w:sz w:val="16"/>
              </w:rPr>
              <w:t>M10 × 1</w:t>
            </w:r>
          </w:p>
        </w:tc>
        <w:tc>
          <w:tcPr>
            <w:tcW w:w="1079" w:type="dxa"/>
            <w:tcBorders>
              <w:left w:val="single" w:sz="6" w:space="0" w:color="D2232A"/>
            </w:tcBorders>
          </w:tcPr>
          <w:p>
            <w:pPr>
              <w:pStyle w:val="TableParagraph"/>
              <w:ind w:right="377"/>
              <w:jc w:val="right"/>
              <w:rPr>
                <w:sz w:val="16"/>
              </w:rPr>
            </w:pPr>
            <w:r>
              <w:rPr>
                <w:sz w:val="16"/>
              </w:rPr>
              <w:t>7mm</w:t>
            </w:r>
          </w:p>
        </w:tc>
        <w:tc>
          <w:tcPr>
            <w:tcW w:w="922" w:type="dxa"/>
          </w:tcPr>
          <w:p>
            <w:pPr>
              <w:pStyle w:val="TableParagraph"/>
              <w:spacing w:before="64"/>
              <w:ind w:left="131" w:right="119"/>
              <w:jc w:val="center"/>
              <w:rPr>
                <w:sz w:val="14"/>
              </w:rPr>
            </w:pPr>
            <w:r>
              <w:rPr>
                <w:w w:val="105"/>
                <w:sz w:val="14"/>
              </w:rPr>
              <w:t>DIN</w:t>
            </w:r>
          </w:p>
        </w:tc>
        <w:tc>
          <w:tcPr>
            <w:tcW w:w="900" w:type="dxa"/>
            <w:tcBorders>
              <w:right w:val="single" w:sz="6" w:space="0" w:color="D2232A"/>
            </w:tcBorders>
          </w:tcPr>
          <w:p>
            <w:pPr>
              <w:pStyle w:val="TableParagraph"/>
              <w:ind w:left="118" w:right="57"/>
              <w:jc w:val="center"/>
              <w:rPr>
                <w:sz w:val="16"/>
              </w:rPr>
            </w:pPr>
            <w:r>
              <w:rPr>
                <w:sz w:val="16"/>
              </w:rPr>
              <w:t>3/16”</w:t>
            </w:r>
          </w:p>
        </w:tc>
        <w:tc>
          <w:tcPr>
            <w:tcW w:w="1490" w:type="dxa"/>
            <w:tcBorders>
              <w:left w:val="single" w:sz="6" w:space="0" w:color="D2232A"/>
              <w:right w:val="single" w:sz="6" w:space="0" w:color="D2232A"/>
            </w:tcBorders>
          </w:tcPr>
          <w:p>
            <w:pPr>
              <w:pStyle w:val="TableParagraph"/>
              <w:ind w:left="469"/>
              <w:rPr>
                <w:sz w:val="16"/>
              </w:rPr>
            </w:pPr>
            <w:r>
              <w:rPr>
                <w:sz w:val="16"/>
              </w:rPr>
              <w:t>M10 × 1</w:t>
            </w:r>
          </w:p>
        </w:tc>
        <w:tc>
          <w:tcPr>
            <w:tcW w:w="1039" w:type="dxa"/>
            <w:tcBorders>
              <w:left w:val="single" w:sz="6" w:space="0" w:color="D2232A"/>
            </w:tcBorders>
          </w:tcPr>
          <w:p>
            <w:pPr>
              <w:pStyle w:val="TableParagraph"/>
              <w:ind w:left="59" w:right="83"/>
              <w:jc w:val="center"/>
              <w:rPr>
                <w:sz w:val="16"/>
              </w:rPr>
            </w:pPr>
            <w:r>
              <w:rPr>
                <w:sz w:val="16"/>
              </w:rPr>
              <w:t>13mm</w:t>
            </w:r>
          </w:p>
        </w:tc>
        <w:tc>
          <w:tcPr>
            <w:tcW w:w="807" w:type="dxa"/>
          </w:tcPr>
          <w:p>
            <w:pPr>
              <w:pStyle w:val="TableParagraph"/>
              <w:ind w:left="85" w:right="145"/>
              <w:jc w:val="center"/>
              <w:rPr>
                <w:sz w:val="16"/>
              </w:rPr>
            </w:pPr>
            <w:r>
              <w:rPr>
                <w:sz w:val="16"/>
              </w:rPr>
              <w:t>3/16"</w:t>
            </w:r>
          </w:p>
        </w:tc>
        <w:tc>
          <w:tcPr>
            <w:tcW w:w="814" w:type="dxa"/>
          </w:tcPr>
          <w:p>
            <w:pPr>
              <w:pStyle w:val="TableParagraph"/>
              <w:ind w:right="211"/>
              <w:jc w:val="right"/>
              <w:rPr>
                <w:sz w:val="16"/>
              </w:rPr>
            </w:pPr>
            <w:r>
              <w:rPr>
                <w:sz w:val="16"/>
              </w:rPr>
              <w:t>16mm</w:t>
            </w:r>
          </w:p>
        </w:tc>
      </w:tr>
      <w:tr>
        <w:trPr>
          <w:trHeight w:val="280" w:hRule="atLeast"/>
        </w:trPr>
        <w:tc>
          <w:tcPr>
            <w:tcW w:w="1080" w:type="dxa"/>
            <w:tcBorders>
              <w:right w:val="single" w:sz="6" w:space="0" w:color="D2232A"/>
            </w:tcBorders>
          </w:tcPr>
          <w:p>
            <w:pPr>
              <w:pStyle w:val="TableParagraph"/>
              <w:spacing w:before="42"/>
              <w:ind w:left="79"/>
              <w:rPr>
                <w:rFonts w:ascii="Myriad Pro Light"/>
                <w:b/>
                <w:sz w:val="16"/>
              </w:rPr>
            </w:pPr>
            <w:r>
              <w:rPr>
                <w:rFonts w:ascii="Myriad Pro Light"/>
                <w:b/>
                <w:sz w:val="16"/>
              </w:rPr>
              <w:t>BQ9305</w:t>
            </w:r>
          </w:p>
        </w:tc>
        <w:tc>
          <w:tcPr>
            <w:tcW w:w="1320" w:type="dxa"/>
            <w:tcBorders>
              <w:left w:val="single" w:sz="6" w:space="0" w:color="D2232A"/>
              <w:right w:val="single" w:sz="6" w:space="0" w:color="D2232A"/>
            </w:tcBorders>
          </w:tcPr>
          <w:p>
            <w:pPr>
              <w:pStyle w:val="TableParagraph"/>
              <w:ind w:left="224" w:right="224"/>
              <w:jc w:val="center"/>
              <w:rPr>
                <w:sz w:val="16"/>
              </w:rPr>
            </w:pPr>
            <w:r>
              <w:rPr>
                <w:sz w:val="16"/>
              </w:rPr>
              <w:t>M10 × 1</w:t>
            </w:r>
          </w:p>
        </w:tc>
        <w:tc>
          <w:tcPr>
            <w:tcW w:w="1079" w:type="dxa"/>
            <w:tcBorders>
              <w:left w:val="single" w:sz="6" w:space="0" w:color="D2232A"/>
            </w:tcBorders>
          </w:tcPr>
          <w:p>
            <w:pPr>
              <w:pStyle w:val="TableParagraph"/>
              <w:ind w:right="320"/>
              <w:jc w:val="right"/>
              <w:rPr>
                <w:sz w:val="16"/>
              </w:rPr>
            </w:pPr>
            <w:r>
              <w:rPr>
                <w:sz w:val="16"/>
              </w:rPr>
              <w:t>7.3mm</w:t>
            </w:r>
          </w:p>
        </w:tc>
        <w:tc>
          <w:tcPr>
            <w:tcW w:w="922" w:type="dxa"/>
          </w:tcPr>
          <w:p>
            <w:pPr>
              <w:pStyle w:val="TableParagraph"/>
              <w:ind w:left="130" w:right="121"/>
              <w:jc w:val="center"/>
              <w:rPr>
                <w:sz w:val="16"/>
              </w:rPr>
            </w:pPr>
            <w:r>
              <w:rPr>
                <w:sz w:val="16"/>
              </w:rPr>
              <w:t>45°</w:t>
            </w:r>
          </w:p>
        </w:tc>
        <w:tc>
          <w:tcPr>
            <w:tcW w:w="900" w:type="dxa"/>
            <w:tcBorders>
              <w:right w:val="single" w:sz="6" w:space="0" w:color="D2232A"/>
            </w:tcBorders>
          </w:tcPr>
          <w:p>
            <w:pPr>
              <w:pStyle w:val="TableParagraph"/>
              <w:ind w:left="118" w:right="58"/>
              <w:jc w:val="center"/>
              <w:rPr>
                <w:sz w:val="16"/>
              </w:rPr>
            </w:pPr>
            <w:r>
              <w:rPr>
                <w:sz w:val="16"/>
              </w:rPr>
              <w:t>3/16”</w:t>
            </w:r>
          </w:p>
        </w:tc>
        <w:tc>
          <w:tcPr>
            <w:tcW w:w="1490" w:type="dxa"/>
            <w:tcBorders>
              <w:left w:val="single" w:sz="6" w:space="0" w:color="D2232A"/>
              <w:right w:val="single" w:sz="6" w:space="0" w:color="D2232A"/>
            </w:tcBorders>
          </w:tcPr>
          <w:p>
            <w:pPr>
              <w:pStyle w:val="TableParagraph"/>
              <w:ind w:left="469"/>
              <w:rPr>
                <w:sz w:val="16"/>
              </w:rPr>
            </w:pPr>
            <w:r>
              <w:rPr>
                <w:sz w:val="16"/>
              </w:rPr>
              <w:t>M10 × 1</w:t>
            </w:r>
          </w:p>
        </w:tc>
        <w:tc>
          <w:tcPr>
            <w:tcW w:w="1039" w:type="dxa"/>
            <w:tcBorders>
              <w:left w:val="single" w:sz="6" w:space="0" w:color="D2232A"/>
            </w:tcBorders>
          </w:tcPr>
          <w:p>
            <w:pPr>
              <w:pStyle w:val="TableParagraph"/>
              <w:ind w:left="58" w:right="83"/>
              <w:jc w:val="center"/>
              <w:rPr>
                <w:sz w:val="16"/>
              </w:rPr>
            </w:pPr>
            <w:r>
              <w:rPr>
                <w:sz w:val="16"/>
              </w:rPr>
              <w:t>13mm</w:t>
            </w:r>
          </w:p>
        </w:tc>
        <w:tc>
          <w:tcPr>
            <w:tcW w:w="807" w:type="dxa"/>
          </w:tcPr>
          <w:p>
            <w:pPr>
              <w:pStyle w:val="TableParagraph"/>
              <w:ind w:left="85" w:right="145"/>
              <w:jc w:val="center"/>
              <w:rPr>
                <w:sz w:val="16"/>
              </w:rPr>
            </w:pPr>
            <w:r>
              <w:rPr>
                <w:sz w:val="16"/>
              </w:rPr>
              <w:t>3/16"</w:t>
            </w:r>
          </w:p>
        </w:tc>
        <w:tc>
          <w:tcPr>
            <w:tcW w:w="814" w:type="dxa"/>
          </w:tcPr>
          <w:p>
            <w:pPr>
              <w:pStyle w:val="TableParagraph"/>
              <w:ind w:right="211"/>
              <w:jc w:val="right"/>
              <w:rPr>
                <w:sz w:val="16"/>
              </w:rPr>
            </w:pPr>
            <w:r>
              <w:rPr>
                <w:sz w:val="16"/>
              </w:rPr>
              <w:t>15mm</w:t>
            </w:r>
          </w:p>
        </w:tc>
      </w:tr>
      <w:tr>
        <w:trPr>
          <w:trHeight w:val="280" w:hRule="atLeast"/>
        </w:trPr>
        <w:tc>
          <w:tcPr>
            <w:tcW w:w="1080" w:type="dxa"/>
            <w:tcBorders>
              <w:right w:val="single" w:sz="6" w:space="0" w:color="D2232A"/>
            </w:tcBorders>
          </w:tcPr>
          <w:p>
            <w:pPr>
              <w:pStyle w:val="TableParagraph"/>
              <w:spacing w:before="42"/>
              <w:ind w:left="79"/>
              <w:rPr>
                <w:rFonts w:ascii="Myriad Pro Light"/>
                <w:b/>
                <w:sz w:val="16"/>
              </w:rPr>
            </w:pPr>
            <w:r>
              <w:rPr>
                <w:rFonts w:ascii="Myriad Pro Light"/>
                <w:b/>
                <w:sz w:val="16"/>
              </w:rPr>
              <w:t>BQ42</w:t>
            </w:r>
          </w:p>
        </w:tc>
        <w:tc>
          <w:tcPr>
            <w:tcW w:w="1320" w:type="dxa"/>
            <w:tcBorders>
              <w:left w:val="single" w:sz="6" w:space="0" w:color="D2232A"/>
              <w:right w:val="single" w:sz="6" w:space="0" w:color="D2232A"/>
            </w:tcBorders>
          </w:tcPr>
          <w:p>
            <w:pPr>
              <w:pStyle w:val="TableParagraph"/>
              <w:ind w:left="224" w:right="224"/>
              <w:jc w:val="center"/>
              <w:rPr>
                <w:sz w:val="16"/>
              </w:rPr>
            </w:pPr>
            <w:r>
              <w:rPr>
                <w:sz w:val="16"/>
              </w:rPr>
              <w:t>M10 × 1</w:t>
            </w:r>
          </w:p>
        </w:tc>
        <w:tc>
          <w:tcPr>
            <w:tcW w:w="1079" w:type="dxa"/>
            <w:tcBorders>
              <w:left w:val="single" w:sz="6" w:space="0" w:color="D2232A"/>
            </w:tcBorders>
          </w:tcPr>
          <w:p>
            <w:pPr>
              <w:pStyle w:val="TableParagraph"/>
              <w:ind w:right="279"/>
              <w:jc w:val="right"/>
              <w:rPr>
                <w:sz w:val="16"/>
              </w:rPr>
            </w:pPr>
            <w:r>
              <w:rPr>
                <w:sz w:val="16"/>
              </w:rPr>
              <w:t>7.95mm</w:t>
            </w:r>
          </w:p>
        </w:tc>
        <w:tc>
          <w:tcPr>
            <w:tcW w:w="922" w:type="dxa"/>
          </w:tcPr>
          <w:p>
            <w:pPr>
              <w:pStyle w:val="TableParagraph"/>
              <w:ind w:left="130" w:right="121"/>
              <w:jc w:val="center"/>
              <w:rPr>
                <w:sz w:val="16"/>
              </w:rPr>
            </w:pPr>
            <w:r>
              <w:rPr>
                <w:sz w:val="16"/>
              </w:rPr>
              <w:t>45°</w:t>
            </w:r>
          </w:p>
        </w:tc>
        <w:tc>
          <w:tcPr>
            <w:tcW w:w="900" w:type="dxa"/>
            <w:tcBorders>
              <w:right w:val="single" w:sz="6" w:space="0" w:color="D2232A"/>
            </w:tcBorders>
          </w:tcPr>
          <w:p>
            <w:pPr>
              <w:pStyle w:val="TableParagraph"/>
              <w:ind w:left="118" w:right="58"/>
              <w:jc w:val="center"/>
              <w:rPr>
                <w:sz w:val="16"/>
              </w:rPr>
            </w:pPr>
            <w:r>
              <w:rPr>
                <w:sz w:val="16"/>
              </w:rPr>
              <w:t>3/16”</w:t>
            </w:r>
          </w:p>
        </w:tc>
        <w:tc>
          <w:tcPr>
            <w:tcW w:w="1490" w:type="dxa"/>
            <w:tcBorders>
              <w:left w:val="single" w:sz="6" w:space="0" w:color="D2232A"/>
              <w:right w:val="single" w:sz="6" w:space="0" w:color="D2232A"/>
            </w:tcBorders>
          </w:tcPr>
          <w:p>
            <w:pPr>
              <w:pStyle w:val="TableParagraph"/>
              <w:ind w:right="367"/>
              <w:jc w:val="right"/>
              <w:rPr>
                <w:sz w:val="16"/>
              </w:rPr>
            </w:pPr>
            <w:r>
              <w:rPr>
                <w:sz w:val="16"/>
              </w:rPr>
              <w:t>M10 × 1.25</w:t>
            </w:r>
          </w:p>
        </w:tc>
        <w:tc>
          <w:tcPr>
            <w:tcW w:w="1039" w:type="dxa"/>
            <w:tcBorders>
              <w:left w:val="single" w:sz="6" w:space="0" w:color="D2232A"/>
            </w:tcBorders>
          </w:tcPr>
          <w:p>
            <w:pPr>
              <w:pStyle w:val="TableParagraph"/>
              <w:ind w:left="58" w:right="83"/>
              <w:jc w:val="center"/>
              <w:rPr>
                <w:sz w:val="16"/>
              </w:rPr>
            </w:pPr>
            <w:r>
              <w:rPr>
                <w:sz w:val="16"/>
              </w:rPr>
              <w:t>12mm</w:t>
            </w:r>
          </w:p>
        </w:tc>
        <w:tc>
          <w:tcPr>
            <w:tcW w:w="807" w:type="dxa"/>
          </w:tcPr>
          <w:p>
            <w:pPr>
              <w:pStyle w:val="TableParagraph"/>
              <w:ind w:left="85" w:right="145"/>
              <w:jc w:val="center"/>
              <w:rPr>
                <w:sz w:val="16"/>
              </w:rPr>
            </w:pPr>
            <w:r>
              <w:rPr>
                <w:sz w:val="16"/>
              </w:rPr>
              <w:t>3/16"</w:t>
            </w:r>
          </w:p>
        </w:tc>
        <w:tc>
          <w:tcPr>
            <w:tcW w:w="814" w:type="dxa"/>
          </w:tcPr>
          <w:p>
            <w:pPr>
              <w:pStyle w:val="TableParagraph"/>
              <w:ind w:right="211"/>
              <w:jc w:val="right"/>
              <w:rPr>
                <w:sz w:val="16"/>
              </w:rPr>
            </w:pPr>
            <w:r>
              <w:rPr>
                <w:sz w:val="16"/>
              </w:rPr>
              <w:t>13mm</w:t>
            </w:r>
          </w:p>
        </w:tc>
      </w:tr>
      <w:tr>
        <w:trPr>
          <w:trHeight w:val="280" w:hRule="atLeast"/>
        </w:trPr>
        <w:tc>
          <w:tcPr>
            <w:tcW w:w="1080" w:type="dxa"/>
            <w:tcBorders>
              <w:right w:val="single" w:sz="6" w:space="0" w:color="D2232A"/>
            </w:tcBorders>
          </w:tcPr>
          <w:p>
            <w:pPr>
              <w:pStyle w:val="TableParagraph"/>
              <w:spacing w:before="42"/>
              <w:ind w:left="79"/>
              <w:rPr>
                <w:rFonts w:ascii="Myriad Pro Light"/>
                <w:b/>
                <w:sz w:val="16"/>
              </w:rPr>
            </w:pPr>
            <w:r>
              <w:rPr>
                <w:rFonts w:ascii="Myriad Pro Light"/>
                <w:b/>
                <w:sz w:val="16"/>
              </w:rPr>
              <w:t>BQ43</w:t>
            </w:r>
          </w:p>
        </w:tc>
        <w:tc>
          <w:tcPr>
            <w:tcW w:w="1320" w:type="dxa"/>
            <w:tcBorders>
              <w:left w:val="single" w:sz="6" w:space="0" w:color="D2232A"/>
              <w:right w:val="single" w:sz="6" w:space="0" w:color="D2232A"/>
            </w:tcBorders>
          </w:tcPr>
          <w:p>
            <w:pPr>
              <w:pStyle w:val="TableParagraph"/>
              <w:ind w:left="224" w:right="224"/>
              <w:jc w:val="center"/>
              <w:rPr>
                <w:sz w:val="16"/>
              </w:rPr>
            </w:pPr>
            <w:r>
              <w:rPr>
                <w:sz w:val="16"/>
              </w:rPr>
              <w:t>M10 × 1</w:t>
            </w:r>
          </w:p>
        </w:tc>
        <w:tc>
          <w:tcPr>
            <w:tcW w:w="1079" w:type="dxa"/>
            <w:tcBorders>
              <w:left w:val="single" w:sz="6" w:space="0" w:color="D2232A"/>
            </w:tcBorders>
          </w:tcPr>
          <w:p>
            <w:pPr>
              <w:pStyle w:val="TableParagraph"/>
              <w:ind w:right="279"/>
              <w:jc w:val="right"/>
              <w:rPr>
                <w:sz w:val="16"/>
              </w:rPr>
            </w:pPr>
            <w:r>
              <w:rPr>
                <w:sz w:val="16"/>
              </w:rPr>
              <w:t>7.95mm</w:t>
            </w:r>
          </w:p>
        </w:tc>
        <w:tc>
          <w:tcPr>
            <w:tcW w:w="922" w:type="dxa"/>
          </w:tcPr>
          <w:p>
            <w:pPr>
              <w:pStyle w:val="TableParagraph"/>
              <w:ind w:left="130" w:right="121"/>
              <w:jc w:val="center"/>
              <w:rPr>
                <w:sz w:val="16"/>
              </w:rPr>
            </w:pPr>
            <w:r>
              <w:rPr>
                <w:sz w:val="16"/>
              </w:rPr>
              <w:t>45°</w:t>
            </w:r>
          </w:p>
        </w:tc>
        <w:tc>
          <w:tcPr>
            <w:tcW w:w="900" w:type="dxa"/>
            <w:tcBorders>
              <w:right w:val="single" w:sz="6" w:space="0" w:color="D2232A"/>
            </w:tcBorders>
          </w:tcPr>
          <w:p>
            <w:pPr>
              <w:pStyle w:val="TableParagraph"/>
              <w:ind w:left="118" w:right="58"/>
              <w:jc w:val="center"/>
              <w:rPr>
                <w:sz w:val="16"/>
              </w:rPr>
            </w:pPr>
            <w:r>
              <w:rPr>
                <w:sz w:val="16"/>
              </w:rPr>
              <w:t>3/16”</w:t>
            </w:r>
          </w:p>
        </w:tc>
        <w:tc>
          <w:tcPr>
            <w:tcW w:w="1490" w:type="dxa"/>
            <w:tcBorders>
              <w:left w:val="single" w:sz="6" w:space="0" w:color="D2232A"/>
              <w:right w:val="single" w:sz="6" w:space="0" w:color="D2232A"/>
            </w:tcBorders>
          </w:tcPr>
          <w:p>
            <w:pPr>
              <w:pStyle w:val="TableParagraph"/>
              <w:ind w:left="469"/>
              <w:rPr>
                <w:sz w:val="16"/>
              </w:rPr>
            </w:pPr>
            <w:r>
              <w:rPr>
                <w:sz w:val="16"/>
              </w:rPr>
              <w:t>M12 × 1</w:t>
            </w:r>
          </w:p>
        </w:tc>
        <w:tc>
          <w:tcPr>
            <w:tcW w:w="1039" w:type="dxa"/>
            <w:tcBorders>
              <w:left w:val="single" w:sz="6" w:space="0" w:color="D2232A"/>
            </w:tcBorders>
          </w:tcPr>
          <w:p>
            <w:pPr>
              <w:pStyle w:val="TableParagraph"/>
              <w:ind w:left="58" w:right="83"/>
              <w:jc w:val="center"/>
              <w:rPr>
                <w:sz w:val="16"/>
              </w:rPr>
            </w:pPr>
            <w:r>
              <w:rPr>
                <w:sz w:val="16"/>
              </w:rPr>
              <w:t>12mm</w:t>
            </w:r>
          </w:p>
        </w:tc>
        <w:tc>
          <w:tcPr>
            <w:tcW w:w="807" w:type="dxa"/>
          </w:tcPr>
          <w:p>
            <w:pPr>
              <w:pStyle w:val="TableParagraph"/>
              <w:ind w:left="84" w:right="145"/>
              <w:jc w:val="center"/>
              <w:rPr>
                <w:sz w:val="16"/>
              </w:rPr>
            </w:pPr>
            <w:r>
              <w:rPr>
                <w:sz w:val="16"/>
              </w:rPr>
              <w:t>3/16"</w:t>
            </w:r>
          </w:p>
        </w:tc>
        <w:tc>
          <w:tcPr>
            <w:tcW w:w="814" w:type="dxa"/>
          </w:tcPr>
          <w:p>
            <w:pPr>
              <w:pStyle w:val="TableParagraph"/>
              <w:ind w:right="211"/>
              <w:jc w:val="right"/>
              <w:rPr>
                <w:sz w:val="16"/>
              </w:rPr>
            </w:pPr>
            <w:r>
              <w:rPr>
                <w:sz w:val="16"/>
              </w:rPr>
              <w:t>16mm</w:t>
            </w:r>
          </w:p>
        </w:tc>
      </w:tr>
      <w:tr>
        <w:trPr>
          <w:trHeight w:val="280" w:hRule="atLeast"/>
        </w:trPr>
        <w:tc>
          <w:tcPr>
            <w:tcW w:w="1080" w:type="dxa"/>
            <w:tcBorders>
              <w:right w:val="single" w:sz="6" w:space="0" w:color="D2232A"/>
            </w:tcBorders>
          </w:tcPr>
          <w:p>
            <w:pPr>
              <w:pStyle w:val="TableParagraph"/>
              <w:spacing w:before="42"/>
              <w:ind w:left="79"/>
              <w:rPr>
                <w:rFonts w:ascii="Myriad Pro Light"/>
                <w:b/>
                <w:sz w:val="16"/>
              </w:rPr>
            </w:pPr>
            <w:r>
              <w:rPr>
                <w:rFonts w:ascii="Myriad Pro Light"/>
                <w:b/>
                <w:sz w:val="16"/>
              </w:rPr>
              <w:t>BQ41</w:t>
            </w:r>
          </w:p>
        </w:tc>
        <w:tc>
          <w:tcPr>
            <w:tcW w:w="1320" w:type="dxa"/>
            <w:tcBorders>
              <w:left w:val="single" w:sz="6" w:space="0" w:color="D2232A"/>
              <w:right w:val="single" w:sz="6" w:space="0" w:color="D2232A"/>
            </w:tcBorders>
          </w:tcPr>
          <w:p>
            <w:pPr>
              <w:pStyle w:val="TableParagraph"/>
              <w:ind w:left="223" w:right="224"/>
              <w:jc w:val="center"/>
              <w:rPr>
                <w:sz w:val="16"/>
              </w:rPr>
            </w:pPr>
            <w:r>
              <w:rPr>
                <w:sz w:val="16"/>
              </w:rPr>
              <w:t>M10 × 1.25</w:t>
            </w:r>
          </w:p>
        </w:tc>
        <w:tc>
          <w:tcPr>
            <w:tcW w:w="1079" w:type="dxa"/>
            <w:tcBorders>
              <w:left w:val="single" w:sz="6" w:space="0" w:color="D2232A"/>
            </w:tcBorders>
          </w:tcPr>
          <w:p>
            <w:pPr>
              <w:pStyle w:val="TableParagraph"/>
              <w:ind w:right="279"/>
              <w:jc w:val="right"/>
              <w:rPr>
                <w:sz w:val="16"/>
              </w:rPr>
            </w:pPr>
            <w:r>
              <w:rPr>
                <w:sz w:val="16"/>
              </w:rPr>
              <w:t>7.95mm</w:t>
            </w:r>
          </w:p>
        </w:tc>
        <w:tc>
          <w:tcPr>
            <w:tcW w:w="922" w:type="dxa"/>
          </w:tcPr>
          <w:p>
            <w:pPr>
              <w:pStyle w:val="TableParagraph"/>
              <w:ind w:left="129" w:right="121"/>
              <w:jc w:val="center"/>
              <w:rPr>
                <w:sz w:val="16"/>
              </w:rPr>
            </w:pPr>
            <w:r>
              <w:rPr>
                <w:sz w:val="16"/>
              </w:rPr>
              <w:t>45°</w:t>
            </w:r>
          </w:p>
        </w:tc>
        <w:tc>
          <w:tcPr>
            <w:tcW w:w="900" w:type="dxa"/>
            <w:tcBorders>
              <w:right w:val="single" w:sz="6" w:space="0" w:color="D2232A"/>
            </w:tcBorders>
          </w:tcPr>
          <w:p>
            <w:pPr>
              <w:pStyle w:val="TableParagraph"/>
              <w:ind w:left="118" w:right="59"/>
              <w:jc w:val="center"/>
              <w:rPr>
                <w:sz w:val="16"/>
              </w:rPr>
            </w:pPr>
            <w:r>
              <w:rPr>
                <w:sz w:val="16"/>
              </w:rPr>
              <w:t>3/16”</w:t>
            </w:r>
          </w:p>
        </w:tc>
        <w:tc>
          <w:tcPr>
            <w:tcW w:w="1490" w:type="dxa"/>
            <w:tcBorders>
              <w:left w:val="single" w:sz="6" w:space="0" w:color="D2232A"/>
              <w:right w:val="single" w:sz="6" w:space="0" w:color="D2232A"/>
            </w:tcBorders>
          </w:tcPr>
          <w:p>
            <w:pPr>
              <w:pStyle w:val="TableParagraph"/>
              <w:ind w:left="468"/>
              <w:rPr>
                <w:sz w:val="16"/>
              </w:rPr>
            </w:pPr>
            <w:r>
              <w:rPr>
                <w:sz w:val="16"/>
              </w:rPr>
              <w:t>M10 × 1</w:t>
            </w:r>
          </w:p>
        </w:tc>
        <w:tc>
          <w:tcPr>
            <w:tcW w:w="1039" w:type="dxa"/>
            <w:tcBorders>
              <w:left w:val="single" w:sz="6" w:space="0" w:color="D2232A"/>
            </w:tcBorders>
          </w:tcPr>
          <w:p>
            <w:pPr>
              <w:pStyle w:val="TableParagraph"/>
              <w:ind w:left="57" w:right="83"/>
              <w:jc w:val="center"/>
              <w:rPr>
                <w:sz w:val="16"/>
              </w:rPr>
            </w:pPr>
            <w:r>
              <w:rPr>
                <w:sz w:val="16"/>
              </w:rPr>
              <w:t>12.6mm</w:t>
            </w:r>
          </w:p>
        </w:tc>
        <w:tc>
          <w:tcPr>
            <w:tcW w:w="807" w:type="dxa"/>
          </w:tcPr>
          <w:p>
            <w:pPr>
              <w:pStyle w:val="TableParagraph"/>
              <w:ind w:left="84" w:right="145"/>
              <w:jc w:val="center"/>
              <w:rPr>
                <w:sz w:val="16"/>
              </w:rPr>
            </w:pPr>
            <w:r>
              <w:rPr>
                <w:sz w:val="16"/>
              </w:rPr>
              <w:t>3/16"</w:t>
            </w:r>
          </w:p>
        </w:tc>
        <w:tc>
          <w:tcPr>
            <w:tcW w:w="814" w:type="dxa"/>
          </w:tcPr>
          <w:p>
            <w:pPr>
              <w:pStyle w:val="TableParagraph"/>
              <w:ind w:right="211"/>
              <w:jc w:val="right"/>
              <w:rPr>
                <w:sz w:val="16"/>
              </w:rPr>
            </w:pPr>
            <w:r>
              <w:rPr>
                <w:sz w:val="16"/>
              </w:rPr>
              <w:t>13mm</w:t>
            </w:r>
          </w:p>
        </w:tc>
      </w:tr>
      <w:tr>
        <w:trPr>
          <w:trHeight w:val="280" w:hRule="atLeast"/>
        </w:trPr>
        <w:tc>
          <w:tcPr>
            <w:tcW w:w="1080" w:type="dxa"/>
            <w:tcBorders>
              <w:right w:val="single" w:sz="6" w:space="0" w:color="D2232A"/>
            </w:tcBorders>
          </w:tcPr>
          <w:p>
            <w:pPr>
              <w:pStyle w:val="TableParagraph"/>
              <w:spacing w:before="42"/>
              <w:ind w:left="78"/>
              <w:rPr>
                <w:rFonts w:ascii="Myriad Pro Light"/>
                <w:b/>
                <w:sz w:val="16"/>
              </w:rPr>
            </w:pPr>
            <w:r>
              <w:rPr>
                <w:rFonts w:ascii="Myriad Pro Light"/>
                <w:b/>
                <w:sz w:val="16"/>
              </w:rPr>
              <w:t>BQ246</w:t>
            </w:r>
          </w:p>
        </w:tc>
        <w:tc>
          <w:tcPr>
            <w:tcW w:w="1320" w:type="dxa"/>
            <w:tcBorders>
              <w:left w:val="single" w:sz="6" w:space="0" w:color="D2232A"/>
              <w:right w:val="single" w:sz="6" w:space="0" w:color="D2232A"/>
            </w:tcBorders>
          </w:tcPr>
          <w:p>
            <w:pPr>
              <w:pStyle w:val="TableParagraph"/>
              <w:ind w:left="223" w:right="224"/>
              <w:jc w:val="center"/>
              <w:rPr>
                <w:sz w:val="16"/>
              </w:rPr>
            </w:pPr>
            <w:r>
              <w:rPr>
                <w:sz w:val="16"/>
              </w:rPr>
              <w:t>M12 × 1</w:t>
            </w:r>
          </w:p>
        </w:tc>
        <w:tc>
          <w:tcPr>
            <w:tcW w:w="1079" w:type="dxa"/>
            <w:tcBorders>
              <w:left w:val="single" w:sz="6" w:space="0" w:color="D2232A"/>
            </w:tcBorders>
          </w:tcPr>
          <w:p>
            <w:pPr>
              <w:pStyle w:val="TableParagraph"/>
              <w:ind w:right="378"/>
              <w:jc w:val="right"/>
              <w:rPr>
                <w:sz w:val="16"/>
              </w:rPr>
            </w:pPr>
            <w:r>
              <w:rPr>
                <w:sz w:val="16"/>
              </w:rPr>
              <w:t>9mm</w:t>
            </w:r>
          </w:p>
        </w:tc>
        <w:tc>
          <w:tcPr>
            <w:tcW w:w="922" w:type="dxa"/>
          </w:tcPr>
          <w:p>
            <w:pPr>
              <w:pStyle w:val="TableParagraph"/>
              <w:spacing w:before="64"/>
              <w:ind w:left="131" w:right="119"/>
              <w:jc w:val="center"/>
              <w:rPr>
                <w:sz w:val="14"/>
              </w:rPr>
            </w:pPr>
            <w:r>
              <w:rPr>
                <w:w w:val="105"/>
                <w:sz w:val="14"/>
              </w:rPr>
              <w:t>DIN</w:t>
            </w:r>
          </w:p>
        </w:tc>
        <w:tc>
          <w:tcPr>
            <w:tcW w:w="900" w:type="dxa"/>
            <w:tcBorders>
              <w:right w:val="single" w:sz="6" w:space="0" w:color="D2232A"/>
            </w:tcBorders>
          </w:tcPr>
          <w:p>
            <w:pPr>
              <w:pStyle w:val="TableParagraph"/>
              <w:ind w:left="118" w:right="57"/>
              <w:jc w:val="center"/>
              <w:rPr>
                <w:sz w:val="16"/>
              </w:rPr>
            </w:pPr>
            <w:r>
              <w:rPr>
                <w:sz w:val="16"/>
              </w:rPr>
              <w:t>1/4”</w:t>
            </w:r>
          </w:p>
        </w:tc>
        <w:tc>
          <w:tcPr>
            <w:tcW w:w="1490" w:type="dxa"/>
            <w:tcBorders>
              <w:left w:val="single" w:sz="6" w:space="0" w:color="D2232A"/>
              <w:right w:val="single" w:sz="6" w:space="0" w:color="D2232A"/>
            </w:tcBorders>
          </w:tcPr>
          <w:p>
            <w:pPr>
              <w:pStyle w:val="TableParagraph"/>
              <w:ind w:right="373"/>
              <w:jc w:val="right"/>
              <w:rPr>
                <w:sz w:val="14"/>
              </w:rPr>
            </w:pPr>
            <w:r>
              <w:rPr>
                <w:sz w:val="16"/>
              </w:rPr>
              <w:t>1/8-27 </w:t>
            </w:r>
            <w:r>
              <w:rPr>
                <w:sz w:val="14"/>
              </w:rPr>
              <w:t>NPT</w:t>
            </w:r>
          </w:p>
        </w:tc>
        <w:tc>
          <w:tcPr>
            <w:tcW w:w="1039" w:type="dxa"/>
            <w:tcBorders>
              <w:left w:val="single" w:sz="6" w:space="0" w:color="D2232A"/>
            </w:tcBorders>
          </w:tcPr>
          <w:p>
            <w:pPr>
              <w:pStyle w:val="TableParagraph"/>
              <w:ind w:left="59" w:right="83"/>
              <w:jc w:val="center"/>
              <w:rPr>
                <w:sz w:val="16"/>
              </w:rPr>
            </w:pPr>
            <w:r>
              <w:rPr>
                <w:sz w:val="16"/>
              </w:rPr>
              <w:t>9.97mm</w:t>
            </w:r>
          </w:p>
        </w:tc>
        <w:tc>
          <w:tcPr>
            <w:tcW w:w="807" w:type="dxa"/>
          </w:tcPr>
          <w:p>
            <w:pPr>
              <w:pStyle w:val="TableParagraph"/>
              <w:ind w:left="85" w:right="145"/>
              <w:jc w:val="center"/>
              <w:rPr>
                <w:sz w:val="16"/>
              </w:rPr>
            </w:pPr>
            <w:r>
              <w:rPr>
                <w:sz w:val="16"/>
              </w:rPr>
              <w:t>3/16"</w:t>
            </w:r>
          </w:p>
        </w:tc>
        <w:tc>
          <w:tcPr>
            <w:tcW w:w="814" w:type="dxa"/>
          </w:tcPr>
          <w:p>
            <w:pPr>
              <w:pStyle w:val="TableParagraph"/>
              <w:ind w:right="211"/>
              <w:jc w:val="right"/>
              <w:rPr>
                <w:sz w:val="16"/>
              </w:rPr>
            </w:pPr>
            <w:r>
              <w:rPr>
                <w:sz w:val="16"/>
              </w:rPr>
              <w:t>16mm</w:t>
            </w:r>
          </w:p>
        </w:tc>
      </w:tr>
      <w:tr>
        <w:trPr>
          <w:trHeight w:val="280" w:hRule="atLeast"/>
        </w:trPr>
        <w:tc>
          <w:tcPr>
            <w:tcW w:w="1080" w:type="dxa"/>
            <w:tcBorders>
              <w:right w:val="single" w:sz="6" w:space="0" w:color="D2232A"/>
            </w:tcBorders>
          </w:tcPr>
          <w:p>
            <w:pPr>
              <w:pStyle w:val="TableParagraph"/>
              <w:spacing w:before="42"/>
              <w:ind w:left="79"/>
              <w:rPr>
                <w:rFonts w:ascii="Myriad Pro Light"/>
                <w:b/>
                <w:sz w:val="16"/>
              </w:rPr>
            </w:pPr>
            <w:r>
              <w:rPr>
                <w:rFonts w:ascii="Myriad Pro Light"/>
                <w:b/>
                <w:sz w:val="16"/>
              </w:rPr>
              <w:t>BQ44</w:t>
            </w:r>
          </w:p>
        </w:tc>
        <w:tc>
          <w:tcPr>
            <w:tcW w:w="1320" w:type="dxa"/>
            <w:tcBorders>
              <w:left w:val="single" w:sz="6" w:space="0" w:color="D2232A"/>
              <w:right w:val="single" w:sz="6" w:space="0" w:color="D2232A"/>
            </w:tcBorders>
          </w:tcPr>
          <w:p>
            <w:pPr>
              <w:pStyle w:val="TableParagraph"/>
              <w:ind w:left="224" w:right="224"/>
              <w:jc w:val="center"/>
              <w:rPr>
                <w:sz w:val="16"/>
              </w:rPr>
            </w:pPr>
            <w:r>
              <w:rPr>
                <w:sz w:val="16"/>
              </w:rPr>
              <w:t>M12 × 1</w:t>
            </w:r>
          </w:p>
        </w:tc>
        <w:tc>
          <w:tcPr>
            <w:tcW w:w="1079" w:type="dxa"/>
            <w:tcBorders>
              <w:left w:val="single" w:sz="6" w:space="0" w:color="D2232A"/>
            </w:tcBorders>
          </w:tcPr>
          <w:p>
            <w:pPr>
              <w:pStyle w:val="TableParagraph"/>
              <w:ind w:right="278"/>
              <w:jc w:val="right"/>
              <w:rPr>
                <w:sz w:val="16"/>
              </w:rPr>
            </w:pPr>
            <w:r>
              <w:rPr>
                <w:sz w:val="16"/>
              </w:rPr>
              <w:t>7.95mm</w:t>
            </w:r>
          </w:p>
        </w:tc>
        <w:tc>
          <w:tcPr>
            <w:tcW w:w="922" w:type="dxa"/>
          </w:tcPr>
          <w:p>
            <w:pPr>
              <w:pStyle w:val="TableParagraph"/>
              <w:ind w:left="130" w:right="121"/>
              <w:jc w:val="center"/>
              <w:rPr>
                <w:sz w:val="16"/>
              </w:rPr>
            </w:pPr>
            <w:r>
              <w:rPr>
                <w:sz w:val="16"/>
              </w:rPr>
              <w:t>45°</w:t>
            </w:r>
          </w:p>
        </w:tc>
        <w:tc>
          <w:tcPr>
            <w:tcW w:w="900" w:type="dxa"/>
            <w:tcBorders>
              <w:right w:val="single" w:sz="6" w:space="0" w:color="D2232A"/>
            </w:tcBorders>
          </w:tcPr>
          <w:p>
            <w:pPr>
              <w:pStyle w:val="TableParagraph"/>
              <w:ind w:left="118" w:right="57"/>
              <w:jc w:val="center"/>
              <w:rPr>
                <w:sz w:val="16"/>
              </w:rPr>
            </w:pPr>
            <w:r>
              <w:rPr>
                <w:sz w:val="16"/>
              </w:rPr>
              <w:t>1/4”</w:t>
            </w:r>
          </w:p>
        </w:tc>
        <w:tc>
          <w:tcPr>
            <w:tcW w:w="1490" w:type="dxa"/>
            <w:tcBorders>
              <w:left w:val="single" w:sz="6" w:space="0" w:color="D2232A"/>
              <w:right w:val="single" w:sz="6" w:space="0" w:color="D2232A"/>
            </w:tcBorders>
          </w:tcPr>
          <w:p>
            <w:pPr>
              <w:pStyle w:val="TableParagraph"/>
              <w:ind w:left="469"/>
              <w:rPr>
                <w:sz w:val="16"/>
              </w:rPr>
            </w:pPr>
            <w:r>
              <w:rPr>
                <w:sz w:val="16"/>
              </w:rPr>
              <w:t>M10 × 1</w:t>
            </w:r>
          </w:p>
        </w:tc>
        <w:tc>
          <w:tcPr>
            <w:tcW w:w="1039" w:type="dxa"/>
            <w:tcBorders>
              <w:left w:val="single" w:sz="6" w:space="0" w:color="D2232A"/>
            </w:tcBorders>
          </w:tcPr>
          <w:p>
            <w:pPr>
              <w:pStyle w:val="TableParagraph"/>
              <w:ind w:left="59" w:right="83"/>
              <w:jc w:val="center"/>
              <w:rPr>
                <w:sz w:val="16"/>
              </w:rPr>
            </w:pPr>
            <w:r>
              <w:rPr>
                <w:sz w:val="16"/>
              </w:rPr>
              <w:t>12.6mm</w:t>
            </w:r>
          </w:p>
        </w:tc>
        <w:tc>
          <w:tcPr>
            <w:tcW w:w="807" w:type="dxa"/>
          </w:tcPr>
          <w:p>
            <w:pPr>
              <w:pStyle w:val="TableParagraph"/>
              <w:ind w:left="85" w:right="145"/>
              <w:jc w:val="center"/>
              <w:rPr>
                <w:sz w:val="16"/>
              </w:rPr>
            </w:pPr>
            <w:r>
              <w:rPr>
                <w:sz w:val="16"/>
              </w:rPr>
              <w:t>3/16"</w:t>
            </w:r>
          </w:p>
        </w:tc>
        <w:tc>
          <w:tcPr>
            <w:tcW w:w="814" w:type="dxa"/>
          </w:tcPr>
          <w:p>
            <w:pPr>
              <w:pStyle w:val="TableParagraph"/>
              <w:ind w:right="211"/>
              <w:jc w:val="right"/>
              <w:rPr>
                <w:sz w:val="16"/>
              </w:rPr>
            </w:pPr>
            <w:r>
              <w:rPr>
                <w:sz w:val="16"/>
              </w:rPr>
              <w:t>16mm</w:t>
            </w:r>
          </w:p>
        </w:tc>
      </w:tr>
      <w:tr>
        <w:trPr>
          <w:trHeight w:val="279" w:hRule="atLeast"/>
        </w:trPr>
        <w:tc>
          <w:tcPr>
            <w:tcW w:w="1080" w:type="dxa"/>
            <w:tcBorders>
              <w:right w:val="single" w:sz="6" w:space="0" w:color="D2232A"/>
            </w:tcBorders>
          </w:tcPr>
          <w:p>
            <w:pPr>
              <w:pStyle w:val="TableParagraph"/>
              <w:spacing w:before="42"/>
              <w:ind w:left="79"/>
              <w:rPr>
                <w:rFonts w:ascii="Myriad Pro Light"/>
                <w:b/>
                <w:sz w:val="16"/>
              </w:rPr>
            </w:pPr>
            <w:r>
              <w:rPr>
                <w:rFonts w:ascii="Myriad Pro Light"/>
                <w:b/>
                <w:sz w:val="16"/>
              </w:rPr>
              <w:t>BQ379</w:t>
            </w:r>
          </w:p>
        </w:tc>
        <w:tc>
          <w:tcPr>
            <w:tcW w:w="1320" w:type="dxa"/>
            <w:tcBorders>
              <w:left w:val="single" w:sz="6" w:space="0" w:color="D2232A"/>
              <w:right w:val="single" w:sz="6" w:space="0" w:color="D2232A"/>
            </w:tcBorders>
          </w:tcPr>
          <w:p>
            <w:pPr>
              <w:pStyle w:val="TableParagraph"/>
              <w:ind w:left="224" w:right="224"/>
              <w:jc w:val="center"/>
              <w:rPr>
                <w:sz w:val="16"/>
              </w:rPr>
            </w:pPr>
            <w:r>
              <w:rPr>
                <w:sz w:val="16"/>
              </w:rPr>
              <w:t>M12 × 1.5</w:t>
            </w:r>
          </w:p>
        </w:tc>
        <w:tc>
          <w:tcPr>
            <w:tcW w:w="1079" w:type="dxa"/>
            <w:tcBorders>
              <w:left w:val="single" w:sz="6" w:space="0" w:color="D2232A"/>
            </w:tcBorders>
          </w:tcPr>
          <w:p>
            <w:pPr>
              <w:pStyle w:val="TableParagraph"/>
              <w:ind w:right="278"/>
              <w:jc w:val="right"/>
              <w:rPr>
                <w:sz w:val="16"/>
              </w:rPr>
            </w:pPr>
            <w:r>
              <w:rPr>
                <w:sz w:val="16"/>
              </w:rPr>
              <w:t>7.95mm</w:t>
            </w:r>
          </w:p>
        </w:tc>
        <w:tc>
          <w:tcPr>
            <w:tcW w:w="922" w:type="dxa"/>
          </w:tcPr>
          <w:p>
            <w:pPr>
              <w:pStyle w:val="TableParagraph"/>
              <w:ind w:left="130" w:right="121"/>
              <w:jc w:val="center"/>
              <w:rPr>
                <w:sz w:val="16"/>
              </w:rPr>
            </w:pPr>
            <w:r>
              <w:rPr>
                <w:sz w:val="16"/>
              </w:rPr>
              <w:t>45°</w:t>
            </w:r>
          </w:p>
        </w:tc>
        <w:tc>
          <w:tcPr>
            <w:tcW w:w="900" w:type="dxa"/>
            <w:tcBorders>
              <w:right w:val="single" w:sz="6" w:space="0" w:color="D2232A"/>
            </w:tcBorders>
          </w:tcPr>
          <w:p>
            <w:pPr>
              <w:pStyle w:val="TableParagraph"/>
              <w:ind w:left="118" w:right="57"/>
              <w:jc w:val="center"/>
              <w:rPr>
                <w:sz w:val="16"/>
              </w:rPr>
            </w:pPr>
            <w:r>
              <w:rPr>
                <w:sz w:val="16"/>
              </w:rPr>
              <w:t>3/16”</w:t>
            </w:r>
          </w:p>
        </w:tc>
        <w:tc>
          <w:tcPr>
            <w:tcW w:w="1490" w:type="dxa"/>
            <w:tcBorders>
              <w:left w:val="single" w:sz="6" w:space="0" w:color="D2232A"/>
              <w:right w:val="single" w:sz="6" w:space="0" w:color="D2232A"/>
            </w:tcBorders>
          </w:tcPr>
          <w:p>
            <w:pPr>
              <w:pStyle w:val="TableParagraph"/>
              <w:ind w:right="373"/>
              <w:jc w:val="right"/>
              <w:rPr>
                <w:sz w:val="14"/>
              </w:rPr>
            </w:pPr>
            <w:r>
              <w:rPr>
                <w:sz w:val="16"/>
              </w:rPr>
              <w:t>1/8-27 </w:t>
            </w:r>
            <w:r>
              <w:rPr>
                <w:sz w:val="14"/>
              </w:rPr>
              <w:t>NPT</w:t>
            </w:r>
          </w:p>
        </w:tc>
        <w:tc>
          <w:tcPr>
            <w:tcW w:w="1039" w:type="dxa"/>
            <w:tcBorders>
              <w:left w:val="single" w:sz="6" w:space="0" w:color="D2232A"/>
            </w:tcBorders>
          </w:tcPr>
          <w:p>
            <w:pPr>
              <w:pStyle w:val="TableParagraph"/>
              <w:ind w:left="59" w:right="83"/>
              <w:jc w:val="center"/>
              <w:rPr>
                <w:sz w:val="16"/>
              </w:rPr>
            </w:pPr>
            <w:r>
              <w:rPr>
                <w:sz w:val="16"/>
              </w:rPr>
              <w:t>9.97mm</w:t>
            </w:r>
          </w:p>
        </w:tc>
        <w:tc>
          <w:tcPr>
            <w:tcW w:w="807" w:type="dxa"/>
          </w:tcPr>
          <w:p>
            <w:pPr>
              <w:pStyle w:val="TableParagraph"/>
              <w:ind w:left="85" w:right="145"/>
              <w:jc w:val="center"/>
              <w:rPr>
                <w:sz w:val="16"/>
              </w:rPr>
            </w:pPr>
            <w:r>
              <w:rPr>
                <w:sz w:val="16"/>
              </w:rPr>
              <w:t>3/16"</w:t>
            </w:r>
          </w:p>
        </w:tc>
        <w:tc>
          <w:tcPr>
            <w:tcW w:w="814" w:type="dxa"/>
          </w:tcPr>
          <w:p>
            <w:pPr>
              <w:pStyle w:val="TableParagraph"/>
              <w:ind w:right="211"/>
              <w:jc w:val="right"/>
              <w:rPr>
                <w:sz w:val="16"/>
              </w:rPr>
            </w:pPr>
            <w:r>
              <w:rPr>
                <w:sz w:val="16"/>
              </w:rPr>
              <w:t>14mm</w:t>
            </w:r>
          </w:p>
        </w:tc>
      </w:tr>
      <w:tr>
        <w:trPr>
          <w:trHeight w:val="270" w:hRule="atLeast"/>
        </w:trPr>
        <w:tc>
          <w:tcPr>
            <w:tcW w:w="1080" w:type="dxa"/>
            <w:tcBorders>
              <w:right w:val="single" w:sz="6" w:space="0" w:color="D2232A"/>
            </w:tcBorders>
          </w:tcPr>
          <w:p>
            <w:pPr>
              <w:pStyle w:val="TableParagraph"/>
              <w:spacing w:before="42"/>
              <w:ind w:left="79"/>
              <w:rPr>
                <w:rFonts w:ascii="Myriad Pro Light"/>
                <w:b/>
                <w:sz w:val="16"/>
              </w:rPr>
            </w:pPr>
            <w:r>
              <w:rPr>
                <w:rFonts w:ascii="Myriad Pro Light"/>
                <w:b/>
                <w:sz w:val="16"/>
              </w:rPr>
              <w:t>BQ380</w:t>
            </w:r>
          </w:p>
        </w:tc>
        <w:tc>
          <w:tcPr>
            <w:tcW w:w="1320" w:type="dxa"/>
            <w:tcBorders>
              <w:left w:val="single" w:sz="6" w:space="0" w:color="D2232A"/>
              <w:bottom w:val="single" w:sz="6" w:space="0" w:color="D2232A"/>
              <w:right w:val="single" w:sz="6" w:space="0" w:color="D2232A"/>
            </w:tcBorders>
          </w:tcPr>
          <w:p>
            <w:pPr>
              <w:pStyle w:val="TableParagraph"/>
              <w:ind w:left="224" w:right="224"/>
              <w:jc w:val="center"/>
              <w:rPr>
                <w:sz w:val="16"/>
              </w:rPr>
            </w:pPr>
            <w:r>
              <w:rPr>
                <w:sz w:val="16"/>
              </w:rPr>
              <w:t>M14 × 1.5</w:t>
            </w:r>
          </w:p>
        </w:tc>
        <w:tc>
          <w:tcPr>
            <w:tcW w:w="1079" w:type="dxa"/>
            <w:tcBorders>
              <w:left w:val="single" w:sz="6" w:space="0" w:color="D2232A"/>
            </w:tcBorders>
          </w:tcPr>
          <w:p>
            <w:pPr>
              <w:pStyle w:val="TableParagraph"/>
              <w:ind w:right="278"/>
              <w:jc w:val="right"/>
              <w:rPr>
                <w:sz w:val="16"/>
              </w:rPr>
            </w:pPr>
            <w:r>
              <w:rPr>
                <w:sz w:val="16"/>
              </w:rPr>
              <w:t>7.95mm</w:t>
            </w:r>
          </w:p>
        </w:tc>
        <w:tc>
          <w:tcPr>
            <w:tcW w:w="922" w:type="dxa"/>
          </w:tcPr>
          <w:p>
            <w:pPr>
              <w:pStyle w:val="TableParagraph"/>
              <w:ind w:left="130" w:right="121"/>
              <w:jc w:val="center"/>
              <w:rPr>
                <w:sz w:val="16"/>
              </w:rPr>
            </w:pPr>
            <w:r>
              <w:rPr>
                <w:sz w:val="16"/>
              </w:rPr>
              <w:t>45°</w:t>
            </w:r>
          </w:p>
        </w:tc>
        <w:tc>
          <w:tcPr>
            <w:tcW w:w="900" w:type="dxa"/>
            <w:tcBorders>
              <w:right w:val="single" w:sz="6" w:space="0" w:color="D2232A"/>
            </w:tcBorders>
          </w:tcPr>
          <w:p>
            <w:pPr>
              <w:pStyle w:val="TableParagraph"/>
              <w:ind w:left="118" w:right="57"/>
              <w:jc w:val="center"/>
              <w:rPr>
                <w:sz w:val="16"/>
              </w:rPr>
            </w:pPr>
            <w:r>
              <w:rPr>
                <w:sz w:val="16"/>
              </w:rPr>
              <w:t>3/16”</w:t>
            </w:r>
          </w:p>
        </w:tc>
        <w:tc>
          <w:tcPr>
            <w:tcW w:w="1490" w:type="dxa"/>
            <w:tcBorders>
              <w:left w:val="single" w:sz="6" w:space="0" w:color="D2232A"/>
              <w:bottom w:val="single" w:sz="6" w:space="0" w:color="D2232A"/>
              <w:right w:val="single" w:sz="6" w:space="0" w:color="D2232A"/>
            </w:tcBorders>
          </w:tcPr>
          <w:p>
            <w:pPr>
              <w:pStyle w:val="TableParagraph"/>
              <w:ind w:right="373"/>
              <w:jc w:val="right"/>
              <w:rPr>
                <w:sz w:val="14"/>
              </w:rPr>
            </w:pPr>
            <w:r>
              <w:rPr>
                <w:sz w:val="16"/>
              </w:rPr>
              <w:t>1/8-27 </w:t>
            </w:r>
            <w:r>
              <w:rPr>
                <w:sz w:val="14"/>
              </w:rPr>
              <w:t>NPT</w:t>
            </w:r>
          </w:p>
        </w:tc>
        <w:tc>
          <w:tcPr>
            <w:tcW w:w="1039" w:type="dxa"/>
            <w:tcBorders>
              <w:left w:val="single" w:sz="6" w:space="0" w:color="D2232A"/>
            </w:tcBorders>
          </w:tcPr>
          <w:p>
            <w:pPr>
              <w:pStyle w:val="TableParagraph"/>
              <w:ind w:left="59" w:right="83"/>
              <w:jc w:val="center"/>
              <w:rPr>
                <w:sz w:val="16"/>
              </w:rPr>
            </w:pPr>
            <w:r>
              <w:rPr>
                <w:sz w:val="16"/>
              </w:rPr>
              <w:t>9.97mm</w:t>
            </w:r>
          </w:p>
        </w:tc>
        <w:tc>
          <w:tcPr>
            <w:tcW w:w="807" w:type="dxa"/>
          </w:tcPr>
          <w:p>
            <w:pPr>
              <w:pStyle w:val="TableParagraph"/>
              <w:ind w:left="85" w:right="145"/>
              <w:jc w:val="center"/>
              <w:rPr>
                <w:sz w:val="16"/>
              </w:rPr>
            </w:pPr>
            <w:r>
              <w:rPr>
                <w:sz w:val="16"/>
              </w:rPr>
              <w:t>3/16"</w:t>
            </w:r>
          </w:p>
        </w:tc>
        <w:tc>
          <w:tcPr>
            <w:tcW w:w="814" w:type="dxa"/>
          </w:tcPr>
          <w:p>
            <w:pPr>
              <w:pStyle w:val="TableParagraph"/>
              <w:ind w:right="211"/>
              <w:jc w:val="right"/>
              <w:rPr>
                <w:sz w:val="16"/>
              </w:rPr>
            </w:pPr>
            <w:r>
              <w:rPr>
                <w:sz w:val="16"/>
              </w:rPr>
              <w:t>17mm</w:t>
            </w:r>
          </w:p>
        </w:tc>
      </w:tr>
    </w:tbl>
    <w:p>
      <w:pPr>
        <w:pStyle w:val="BodyText"/>
        <w:rPr>
          <w:sz w:val="20"/>
        </w:rPr>
      </w:pPr>
    </w:p>
    <w:p>
      <w:pPr>
        <w:pStyle w:val="BodyText"/>
        <w:spacing w:before="10"/>
        <w:rPr>
          <w:sz w:val="17"/>
        </w:rPr>
      </w:pPr>
    </w:p>
    <w:p>
      <w:pPr>
        <w:spacing w:before="100"/>
        <w:ind w:left="3446" w:right="0" w:firstLine="0"/>
        <w:jc w:val="left"/>
        <w:rPr>
          <w:sz w:val="18"/>
        </w:rPr>
      </w:pPr>
      <w:r>
        <w:rPr/>
        <w:pict>
          <v:group style="position:absolute;margin-left:150.084793pt;margin-top:18.164295pt;width:66.4pt;height:48.85pt;mso-position-horizontal-relative:page;mso-position-vertical-relative:paragraph;z-index:3352" coordorigin="3002,363" coordsize="1328,977">
            <v:shape style="position:absolute;left:3001;top:493;width:1324;height:846" type="#_x0000_t75" stroked="false">
              <v:imagedata r:id="rId68" o:title=""/>
            </v:shape>
            <v:line style="position:absolute" from="4325,396" to="3893,396" stroked="true" strokeweight=".5pt" strokecolor="#000000">
              <v:stroke dashstyle="solid"/>
            </v:line>
            <v:shape style="position:absolute;left:3888;top:363;width:442;height:65" coordorigin="3888,363" coordsize="442,65" path="m3898,363l3888,363,3888,428,3898,428,3898,363m4330,363l4320,363,4320,428,4330,428,4330,363e" filled="true" fillcolor="#000000" stroked="false">
              <v:path arrowok="t"/>
              <v:fill type="solid"/>
            </v:shape>
            <w10:wrap type="none"/>
          </v:group>
        </w:pict>
      </w:r>
      <w:r>
        <w:rPr/>
        <w:pict>
          <v:group style="position:absolute;margin-left:326.399902pt;margin-top:-8.372705pt;width:162.6pt;height:91.8pt;mso-position-horizontal-relative:page;mso-position-vertical-relative:paragraph;z-index:3376" coordorigin="6528,-167" coordsize="3252,1836">
            <v:shape style="position:absolute;left:6720;top:28;width:855;height:1349" type="#_x0000_t75" stroked="false">
              <v:imagedata r:id="rId69" o:title=""/>
            </v:shape>
            <v:shape style="position:absolute;left:7795;top:158;width:1985;height:1412" type="#_x0000_t75" stroked="false">
              <v:imagedata r:id="rId70" o:title=""/>
            </v:shape>
            <v:shape style="position:absolute;left:6533;top:-163;width:3242;height:1826" coordorigin="6533,-162" coordsize="3242,1826" path="m6793,-162l6643,-158,6566,-130,6537,-53,6533,97,6533,1404,6537,1554,6566,1631,6643,1659,6793,1663,9515,1663,9665,1659,9742,1631,9771,1554,9775,1404,9775,97,9771,-53,9742,-130,9665,-158,9515,-162,6793,-162xe" filled="false" stroked="true" strokeweight=".54pt" strokecolor="#000000">
              <v:path arrowok="t"/>
              <v:stroke dashstyle="solid"/>
            </v:shape>
            <w10:wrap type="none"/>
          </v:group>
        </w:pict>
      </w:r>
      <w:r>
        <w:rPr>
          <w:sz w:val="18"/>
        </w:rPr>
        <w:t>Port Thread Length</w:t>
      </w:r>
    </w:p>
    <w:p>
      <w:pPr>
        <w:pStyle w:val="BodyText"/>
        <w:spacing w:before="2"/>
        <w:rPr>
          <w:sz w:val="29"/>
        </w:rPr>
      </w:pPr>
    </w:p>
    <w:p>
      <w:pPr>
        <w:spacing w:before="0"/>
        <w:ind w:left="4462" w:right="5972" w:firstLine="0"/>
        <w:jc w:val="center"/>
        <w:rPr>
          <w:sz w:val="18"/>
        </w:rPr>
      </w:pPr>
      <w:r>
        <w:rPr/>
        <w:drawing>
          <wp:anchor distT="0" distB="0" distL="0" distR="0" allowOverlap="1" layoutInCell="1" locked="0" behindDoc="0" simplePos="0" relativeHeight="3304">
            <wp:simplePos x="0" y="0"/>
            <wp:positionH relativeFrom="page">
              <wp:posOffset>732830</wp:posOffset>
            </wp:positionH>
            <wp:positionV relativeFrom="paragraph">
              <wp:posOffset>-60767</wp:posOffset>
            </wp:positionV>
            <wp:extent cx="763648" cy="613619"/>
            <wp:effectExtent l="0" t="0" r="0" b="0"/>
            <wp:wrapNone/>
            <wp:docPr id="33" name="image63.png" descr=""/>
            <wp:cNvGraphicFramePr>
              <a:graphicFrameLocks noChangeAspect="1"/>
            </wp:cNvGraphicFramePr>
            <a:graphic>
              <a:graphicData uri="http://schemas.openxmlformats.org/drawingml/2006/picture">
                <pic:pic>
                  <pic:nvPicPr>
                    <pic:cNvPr id="34" name="image63.png"/>
                    <pic:cNvPicPr/>
                  </pic:nvPicPr>
                  <pic:blipFill>
                    <a:blip r:embed="rId71" cstate="print"/>
                    <a:stretch>
                      <a:fillRect/>
                    </a:stretch>
                  </pic:blipFill>
                  <pic:spPr>
                    <a:xfrm>
                      <a:off x="0" y="0"/>
                      <a:ext cx="763648" cy="613619"/>
                    </a:xfrm>
                    <a:prstGeom prst="rect">
                      <a:avLst/>
                    </a:prstGeom>
                  </pic:spPr>
                </pic:pic>
              </a:graphicData>
            </a:graphic>
          </wp:anchor>
        </w:drawing>
      </w:r>
      <w:r>
        <w:rPr>
          <w:sz w:val="18"/>
        </w:rPr>
        <w:t>Inverted seat for 45° double flare</w:t>
      </w:r>
    </w:p>
    <w:p>
      <w:pPr>
        <w:pStyle w:val="BodyText"/>
        <w:rPr>
          <w:sz w:val="20"/>
        </w:rPr>
      </w:pPr>
    </w:p>
    <w:p>
      <w:pPr>
        <w:pStyle w:val="BodyText"/>
        <w:spacing w:before="8"/>
        <w:rPr>
          <w:sz w:val="26"/>
        </w:rPr>
      </w:pPr>
    </w:p>
    <w:p>
      <w:pPr>
        <w:spacing w:after="0"/>
        <w:rPr>
          <w:sz w:val="26"/>
        </w:rPr>
        <w:sectPr>
          <w:pgSz w:w="12240" w:h="15840"/>
          <w:pgMar w:header="619" w:footer="502" w:top="900" w:bottom="700" w:left="0" w:right="580"/>
        </w:sectPr>
      </w:pPr>
    </w:p>
    <w:p>
      <w:pPr>
        <w:pStyle w:val="BodyText"/>
        <w:spacing w:before="10"/>
        <w:rPr>
          <w:sz w:val="11"/>
        </w:rPr>
      </w:pPr>
    </w:p>
    <w:p>
      <w:pPr>
        <w:pStyle w:val="BodyText"/>
        <w:ind w:left="1140"/>
        <w:rPr>
          <w:sz w:val="20"/>
        </w:rPr>
      </w:pPr>
      <w:r>
        <w:rPr/>
        <w:pict>
          <v:group style="position:absolute;margin-left:150.317993pt;margin-top:-10.468400pt;width:66.2pt;height:48.55pt;mso-position-horizontal-relative:page;mso-position-vertical-relative:paragraph;z-index:3328" coordorigin="3006,-209" coordsize="1324,971">
            <v:shape style="position:absolute;left:3006;top:-210;width:1324;height:846" type="#_x0000_t75" stroked="false">
              <v:imagedata r:id="rId72" o:title=""/>
            </v:shape>
            <v:line style="position:absolute" from="3595,729" to="3015,729" stroked="true" strokeweight=".5pt" strokecolor="#000000">
              <v:stroke dashstyle="solid"/>
            </v:line>
            <v:shape style="position:absolute;left:3009;top:696;width:591;height:66" coordorigin="3010,696" coordsize="591,66" path="m3020,696l3010,696,3010,761,3020,761,3020,696m3600,696l3590,696,3590,761,3600,761,3600,696e" filled="true" fillcolor="#000000" stroked="false">
              <v:path arrowok="t"/>
              <v:fill type="solid"/>
            </v:shape>
            <w10:wrap type="none"/>
          </v:group>
        </w:pict>
      </w:r>
      <w:r>
        <w:rPr>
          <w:sz w:val="20"/>
        </w:rPr>
        <w:drawing>
          <wp:inline distT="0" distB="0" distL="0" distR="0">
            <wp:extent cx="792047" cy="537210"/>
            <wp:effectExtent l="0" t="0" r="0" b="0"/>
            <wp:docPr id="35" name="image65.png" descr=""/>
            <wp:cNvGraphicFramePr>
              <a:graphicFrameLocks noChangeAspect="1"/>
            </wp:cNvGraphicFramePr>
            <a:graphic>
              <a:graphicData uri="http://schemas.openxmlformats.org/drawingml/2006/picture">
                <pic:pic>
                  <pic:nvPicPr>
                    <pic:cNvPr id="36" name="image65.png"/>
                    <pic:cNvPicPr/>
                  </pic:nvPicPr>
                  <pic:blipFill>
                    <a:blip r:embed="rId73" cstate="print"/>
                    <a:stretch>
                      <a:fillRect/>
                    </a:stretch>
                  </pic:blipFill>
                  <pic:spPr>
                    <a:xfrm>
                      <a:off x="0" y="0"/>
                      <a:ext cx="792047" cy="537210"/>
                    </a:xfrm>
                    <a:prstGeom prst="rect">
                      <a:avLst/>
                    </a:prstGeom>
                  </pic:spPr>
                </pic:pic>
              </a:graphicData>
            </a:graphic>
          </wp:inline>
        </w:drawing>
      </w:r>
      <w:r>
        <w:rPr>
          <w:sz w:val="20"/>
        </w:rPr>
      </w:r>
    </w:p>
    <w:p>
      <w:pPr>
        <w:spacing w:before="0"/>
        <w:ind w:left="0" w:right="0" w:firstLine="0"/>
        <w:jc w:val="right"/>
        <w:rPr>
          <w:sz w:val="18"/>
        </w:rPr>
      </w:pPr>
      <w:r>
        <w:rPr>
          <w:sz w:val="18"/>
        </w:rPr>
        <w:t>Stud Length</w:t>
      </w:r>
    </w:p>
    <w:p>
      <w:pPr>
        <w:spacing w:before="106"/>
        <w:ind w:left="630" w:right="0" w:firstLine="0"/>
        <w:jc w:val="left"/>
        <w:rPr>
          <w:sz w:val="18"/>
        </w:rPr>
      </w:pPr>
      <w:r>
        <w:rPr/>
        <w:br w:type="column"/>
      </w:r>
      <w:r>
        <w:rPr>
          <w:sz w:val="18"/>
        </w:rPr>
        <w:t>Drill-point seat for Bubble or DIN </w:t>
      </w:r>
      <w:r>
        <w:rPr>
          <w:spacing w:val="-6"/>
          <w:sz w:val="18"/>
        </w:rPr>
        <w:t>flare</w:t>
      </w:r>
    </w:p>
    <w:p>
      <w:pPr>
        <w:pStyle w:val="BodyText"/>
        <w:spacing w:before="100"/>
        <w:ind w:left="650" w:right="1787"/>
      </w:pPr>
      <w:r>
        <w:rPr/>
        <w:br w:type="column"/>
      </w:r>
      <w:r>
        <w:rPr/>
        <w:t>When deciding if an adapter will work with a specific port, think of the </w:t>
      </w:r>
      <w:r>
        <w:rPr>
          <w:i/>
        </w:rPr>
        <w:t>Stud Fit </w:t>
      </w:r>
      <w:r>
        <w:rPr/>
        <w:t>as a "tube-size equivalent," in that the adapter will seat properly if the corresponding tube and tube nut would also seat properly. Most BrakeQuip adapters correspond to 3/16" tube but there are a few exceptions, as noted in the table.</w:t>
      </w:r>
    </w:p>
    <w:p>
      <w:pPr>
        <w:spacing w:after="0"/>
        <w:sectPr>
          <w:type w:val="continuous"/>
          <w:pgSz w:w="12240" w:h="15840"/>
          <w:pgMar w:top="0" w:bottom="280" w:left="0" w:right="580"/>
          <w:cols w:num="3" w:equalWidth="0">
            <w:col w:w="3793" w:space="40"/>
            <w:col w:w="2047" w:space="39"/>
            <w:col w:w="5741"/>
          </w:cols>
        </w:sectPr>
      </w:pPr>
    </w:p>
    <w:p>
      <w:pPr>
        <w:pStyle w:val="BodyText"/>
        <w:spacing w:before="7"/>
        <w:rPr>
          <w:sz w:val="14"/>
        </w:rPr>
      </w:pPr>
    </w:p>
    <w:p>
      <w:pPr>
        <w:pStyle w:val="BodyText"/>
        <w:ind w:left="1420"/>
        <w:rPr>
          <w:sz w:val="20"/>
        </w:rPr>
      </w:pPr>
      <w:r>
        <w:rPr>
          <w:sz w:val="20"/>
        </w:rPr>
        <w:pict>
          <v:group style="width:504pt;height:19pt;mso-position-horizontal-relative:char;mso-position-vertical-relative:line" coordorigin="0,0" coordsize="10080,380">
            <v:line style="position:absolute" from="0,20" to="10080,20" stroked="true" strokeweight="2pt" strokecolor="#d2232a">
              <v:stroke dashstyle="solid"/>
            </v:line>
            <v:rect style="position:absolute;left:7800;top:10;width:2270;height:360" filled="false" stroked="true" strokeweight="1pt" strokecolor="#d2232a">
              <v:stroke dashstyle="solid"/>
            </v:rect>
            <v:shape style="position:absolute;left:0;top:0;width:10080;height:380" type="#_x0000_t202" filled="false" stroked="false">
              <v:textbox inset="0,0,0,0">
                <w:txbxContent>
                  <w:p>
                    <w:pPr>
                      <w:spacing w:before="90"/>
                      <w:ind w:left="4403" w:right="0" w:firstLine="0"/>
                      <w:jc w:val="left"/>
                      <w:rPr>
                        <w:rFonts w:ascii="Myriad Pro Light"/>
                        <w:b/>
                        <w:sz w:val="20"/>
                      </w:rPr>
                    </w:pPr>
                    <w:r>
                      <w:rPr>
                        <w:rFonts w:ascii="Myriad Pro Light"/>
                        <w:b/>
                        <w:i/>
                        <w:color w:val="D2232A"/>
                        <w:sz w:val="20"/>
                      </w:rPr>
                      <w:t>See page 13 for assortment kit </w:t>
                    </w:r>
                    <w:r>
                      <w:rPr>
                        <w:rFonts w:ascii="Myriad Pro Light"/>
                        <w:b/>
                        <w:color w:val="D2232A"/>
                        <w:sz w:val="20"/>
                      </w:rPr>
                      <w:t>BQ7010.</w:t>
                    </w:r>
                  </w:p>
                </w:txbxContent>
              </v:textbox>
              <w10:wrap type="none"/>
            </v:shape>
            <v:shape style="position:absolute;left:7810;top:40;width:2250;height:320" type="#_x0000_t202" filled="false" stroked="false">
              <v:textbox inset="0,0,0,0">
                <w:txbxContent>
                  <w:p>
                    <w:pPr>
                      <w:spacing w:before="6"/>
                      <w:ind w:left="-10" w:right="-15" w:firstLine="0"/>
                      <w:jc w:val="left"/>
                      <w:rPr>
                        <w:rFonts w:ascii="Myriad Pro Light"/>
                        <w:b/>
                        <w:sz w:val="24"/>
                      </w:rPr>
                    </w:pPr>
                    <w:r>
                      <w:rPr>
                        <w:rFonts w:ascii="Myriad Pro Light"/>
                        <w:b/>
                        <w:color w:val="FFFFFF"/>
                        <w:sz w:val="24"/>
                        <w:shd w:fill="D2232A" w:color="auto" w:val="clear"/>
                      </w:rPr>
                      <w:t> </w:t>
                    </w:r>
                    <w:r>
                      <w:rPr>
                        <w:rFonts w:ascii="Myriad Pro Light"/>
                        <w:b/>
                        <w:color w:val="FFFFFF"/>
                        <w:spacing w:val="-10"/>
                        <w:sz w:val="24"/>
                        <w:shd w:fill="D2232A" w:color="auto" w:val="clear"/>
                      </w:rPr>
                      <w:t> </w:t>
                    </w:r>
                    <w:r>
                      <w:rPr>
                        <w:rFonts w:ascii="Myriad Pro Light"/>
                        <w:b/>
                        <w:color w:val="FFFFFF"/>
                        <w:sz w:val="24"/>
                        <w:shd w:fill="D2232A" w:color="auto" w:val="clear"/>
                      </w:rPr>
                      <w:t>Male-Male Adapters</w:t>
                    </w:r>
                    <w:r>
                      <w:rPr>
                        <w:rFonts w:ascii="Myriad Pro Light"/>
                        <w:b/>
                        <w:color w:val="FFFFFF"/>
                        <w:spacing w:val="-10"/>
                        <w:sz w:val="24"/>
                        <w:shd w:fill="D2232A" w:color="auto" w:val="clear"/>
                      </w:rPr>
                      <w:t> </w:t>
                    </w:r>
                  </w:p>
                </w:txbxContent>
              </v:textbox>
              <w10:wrap type="none"/>
            </v:shape>
          </v:group>
        </w:pict>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2"/>
        </w:rPr>
      </w:pPr>
    </w:p>
    <w:p>
      <w:pPr>
        <w:pStyle w:val="BodyText"/>
        <w:ind w:left="9619" w:right="750" w:firstLine="1"/>
      </w:pPr>
      <w:r>
        <w:rPr/>
        <w:pict>
          <v:group style="position:absolute;margin-left:460.503998pt;margin-top:-95.669983pt;width:109.5pt;height:104.95pt;mso-position-horizontal-relative:page;mso-position-vertical-relative:paragraph;z-index:-309112" coordorigin="9210,-1913" coordsize="2190,2099">
            <v:shape style="position:absolute;left:9210;top:-1237;width:2190;height:1422" type="#_x0000_t75" stroked="false">
              <v:imagedata r:id="rId74" o:title=""/>
            </v:shape>
            <v:shape style="position:absolute;left:9755;top:-1914;width:1525;height:884" type="#_x0000_t75" stroked="false">
              <v:imagedata r:id="rId75" o:title=""/>
            </v:shape>
            <w10:wrap type="none"/>
          </v:group>
        </w:pict>
      </w:r>
      <w:r>
        <w:rPr/>
        <w:pict>
          <v:shape style="position:absolute;margin-left:92pt;margin-top:-99.721985pt;width:359pt;height:178.6pt;mso-position-horizontal-relative:page;mso-position-vertical-relative:paragraph;z-index:3952"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00"/>
                    <w:gridCol w:w="1756"/>
                    <w:gridCol w:w="1485"/>
                    <w:gridCol w:w="1077"/>
                    <w:gridCol w:w="760"/>
                    <w:gridCol w:w="904"/>
                  </w:tblGrid>
                  <w:tr>
                    <w:trPr>
                      <w:trHeight w:val="459" w:hRule="atLeast"/>
                    </w:trPr>
                    <w:tc>
                      <w:tcPr>
                        <w:tcW w:w="1200" w:type="dxa"/>
                        <w:tcBorders>
                          <w:bottom w:val="single" w:sz="4" w:space="0" w:color="58595B"/>
                          <w:right w:val="single" w:sz="6" w:space="0" w:color="D2232A"/>
                        </w:tcBorders>
                      </w:tcPr>
                      <w:p>
                        <w:pPr>
                          <w:pStyle w:val="TableParagraph"/>
                          <w:spacing w:before="37"/>
                          <w:ind w:left="40"/>
                          <w:rPr>
                            <w:rFonts w:ascii="Myriad Pro Light"/>
                            <w:b/>
                            <w:sz w:val="16"/>
                          </w:rPr>
                        </w:pPr>
                        <w:r>
                          <w:rPr>
                            <w:rFonts w:ascii="Myriad Pro Light"/>
                            <w:b/>
                            <w:sz w:val="16"/>
                          </w:rPr>
                          <w:t>Part Number</w:t>
                        </w:r>
                      </w:p>
                    </w:tc>
                    <w:tc>
                      <w:tcPr>
                        <w:tcW w:w="1756" w:type="dxa"/>
                        <w:tcBorders>
                          <w:top w:val="single" w:sz="6" w:space="0" w:color="D2232A"/>
                          <w:left w:val="single" w:sz="6" w:space="0" w:color="D2232A"/>
                          <w:bottom w:val="single" w:sz="4" w:space="0" w:color="58595B"/>
                        </w:tcBorders>
                      </w:tcPr>
                      <w:p>
                        <w:pPr>
                          <w:pStyle w:val="TableParagraph"/>
                          <w:spacing w:line="235" w:lineRule="auto" w:before="40"/>
                          <w:ind w:left="574" w:right="634" w:hanging="35"/>
                          <w:rPr>
                            <w:rFonts w:ascii="Myriad Pro Light"/>
                            <w:b/>
                            <w:sz w:val="16"/>
                          </w:rPr>
                        </w:pPr>
                        <w:r>
                          <w:rPr>
                            <w:rFonts w:ascii="Myriad Pro Light"/>
                            <w:b/>
                            <w:sz w:val="16"/>
                          </w:rPr>
                          <w:t>JIC Stud Thread</w:t>
                        </w:r>
                      </w:p>
                    </w:tc>
                    <w:tc>
                      <w:tcPr>
                        <w:tcW w:w="1485" w:type="dxa"/>
                        <w:tcBorders>
                          <w:top w:val="single" w:sz="6" w:space="0" w:color="D2232A"/>
                          <w:bottom w:val="single" w:sz="4" w:space="0" w:color="58595B"/>
                          <w:right w:val="single" w:sz="6" w:space="0" w:color="D2232A"/>
                        </w:tcBorders>
                      </w:tcPr>
                      <w:p>
                        <w:pPr>
                          <w:pStyle w:val="TableParagraph"/>
                          <w:spacing w:line="235" w:lineRule="auto" w:before="40"/>
                          <w:ind w:left="445" w:right="392" w:hanging="136"/>
                          <w:rPr>
                            <w:rFonts w:ascii="Myriad Pro Light"/>
                            <w:b/>
                            <w:sz w:val="16"/>
                          </w:rPr>
                        </w:pPr>
                        <w:r>
                          <w:rPr>
                            <w:rFonts w:ascii="Myriad Pro Light"/>
                            <w:b/>
                            <w:sz w:val="16"/>
                          </w:rPr>
                          <w:t>Other Stud Thread</w:t>
                        </w:r>
                      </w:p>
                    </w:tc>
                    <w:tc>
                      <w:tcPr>
                        <w:tcW w:w="1077" w:type="dxa"/>
                        <w:tcBorders>
                          <w:left w:val="single" w:sz="6" w:space="0" w:color="D2232A"/>
                          <w:bottom w:val="single" w:sz="4" w:space="0" w:color="58595B"/>
                        </w:tcBorders>
                      </w:tcPr>
                      <w:p>
                        <w:pPr>
                          <w:pStyle w:val="TableParagraph"/>
                          <w:spacing w:line="235" w:lineRule="auto" w:before="40"/>
                          <w:ind w:left="286" w:right="141" w:hanging="134"/>
                          <w:rPr>
                            <w:rFonts w:ascii="Myriad Pro Light"/>
                            <w:b/>
                            <w:sz w:val="16"/>
                          </w:rPr>
                        </w:pPr>
                        <w:r>
                          <w:rPr>
                            <w:rFonts w:ascii="Myriad Pro Light"/>
                            <w:b/>
                            <w:sz w:val="16"/>
                          </w:rPr>
                          <w:t>Other Stud Length</w:t>
                        </w:r>
                      </w:p>
                    </w:tc>
                    <w:tc>
                      <w:tcPr>
                        <w:tcW w:w="760" w:type="dxa"/>
                        <w:tcBorders>
                          <w:bottom w:val="single" w:sz="4" w:space="0" w:color="58595B"/>
                        </w:tcBorders>
                      </w:tcPr>
                      <w:p>
                        <w:pPr>
                          <w:pStyle w:val="TableParagraph"/>
                          <w:spacing w:before="37"/>
                          <w:ind w:left="136" w:right="151"/>
                          <w:jc w:val="center"/>
                          <w:rPr>
                            <w:rFonts w:ascii="Myriad Pro Light"/>
                            <w:b/>
                            <w:sz w:val="16"/>
                          </w:rPr>
                        </w:pPr>
                        <w:r>
                          <w:rPr>
                            <w:rFonts w:ascii="Myriad Pro Light"/>
                            <w:b/>
                            <w:sz w:val="16"/>
                          </w:rPr>
                          <w:t>Hex</w:t>
                        </w:r>
                      </w:p>
                    </w:tc>
                    <w:tc>
                      <w:tcPr>
                        <w:tcW w:w="904" w:type="dxa"/>
                        <w:tcBorders>
                          <w:bottom w:val="single" w:sz="4" w:space="0" w:color="58595B"/>
                        </w:tcBorders>
                      </w:tcPr>
                      <w:p>
                        <w:pPr>
                          <w:pStyle w:val="TableParagraph"/>
                          <w:spacing w:line="235" w:lineRule="auto" w:before="40"/>
                          <w:ind w:left="196" w:right="194" w:hanging="3"/>
                          <w:rPr>
                            <w:rFonts w:ascii="Myriad Pro Light"/>
                            <w:b/>
                            <w:sz w:val="16"/>
                          </w:rPr>
                        </w:pPr>
                        <w:r>
                          <w:rPr>
                            <w:rFonts w:ascii="Myriad Pro Light"/>
                            <w:b/>
                            <w:sz w:val="16"/>
                          </w:rPr>
                          <w:t>Overall Length</w:t>
                        </w:r>
                      </w:p>
                    </w:tc>
                  </w:tr>
                  <w:tr>
                    <w:trPr>
                      <w:trHeight w:val="282" w:hRule="atLeast"/>
                    </w:trPr>
                    <w:tc>
                      <w:tcPr>
                        <w:tcW w:w="1200" w:type="dxa"/>
                        <w:tcBorders>
                          <w:top w:val="single" w:sz="4" w:space="0" w:color="58595B"/>
                          <w:right w:val="single" w:sz="6" w:space="0" w:color="D2232A"/>
                        </w:tcBorders>
                      </w:tcPr>
                      <w:p>
                        <w:pPr>
                          <w:pStyle w:val="TableParagraph"/>
                          <w:spacing w:before="44"/>
                          <w:ind w:left="80"/>
                          <w:rPr>
                            <w:rFonts w:ascii="Myriad Pro Light"/>
                            <w:b/>
                            <w:sz w:val="16"/>
                          </w:rPr>
                        </w:pPr>
                        <w:r>
                          <w:rPr>
                            <w:rFonts w:ascii="Myriad Pro Light"/>
                            <w:b/>
                            <w:sz w:val="16"/>
                          </w:rPr>
                          <w:t>BQ135</w:t>
                        </w:r>
                      </w:p>
                    </w:tc>
                    <w:tc>
                      <w:tcPr>
                        <w:tcW w:w="1756" w:type="dxa"/>
                        <w:tcBorders>
                          <w:top w:val="single" w:sz="4" w:space="0" w:color="58595B"/>
                          <w:left w:val="single" w:sz="6" w:space="0" w:color="D2232A"/>
                        </w:tcBorders>
                      </w:tcPr>
                      <w:p>
                        <w:pPr>
                          <w:pStyle w:val="TableParagraph"/>
                          <w:spacing w:before="47"/>
                          <w:ind w:left="209"/>
                          <w:rPr>
                            <w:sz w:val="16"/>
                          </w:rPr>
                        </w:pPr>
                        <w:r>
                          <w:rPr>
                            <w:sz w:val="16"/>
                          </w:rPr>
                          <w:t>3/8-24 </w:t>
                        </w:r>
                        <w:r>
                          <w:rPr>
                            <w:sz w:val="14"/>
                          </w:rPr>
                          <w:t>UNF </w:t>
                        </w:r>
                        <w:r>
                          <w:rPr>
                            <w:sz w:val="16"/>
                          </w:rPr>
                          <w:t>(-3 JIC)</w:t>
                        </w:r>
                      </w:p>
                    </w:tc>
                    <w:tc>
                      <w:tcPr>
                        <w:tcW w:w="1485" w:type="dxa"/>
                        <w:tcBorders>
                          <w:top w:val="single" w:sz="4" w:space="0" w:color="58595B"/>
                          <w:right w:val="single" w:sz="6" w:space="0" w:color="D2232A"/>
                        </w:tcBorders>
                      </w:tcPr>
                      <w:p>
                        <w:pPr>
                          <w:pStyle w:val="TableParagraph"/>
                          <w:spacing w:before="47"/>
                          <w:ind w:right="418"/>
                          <w:jc w:val="right"/>
                          <w:rPr>
                            <w:sz w:val="14"/>
                          </w:rPr>
                        </w:pPr>
                        <w:r>
                          <w:rPr>
                            <w:sz w:val="16"/>
                          </w:rPr>
                          <w:t>3/8-24 </w:t>
                        </w:r>
                        <w:r>
                          <w:rPr>
                            <w:sz w:val="14"/>
                          </w:rPr>
                          <w:t>UNF</w:t>
                        </w:r>
                      </w:p>
                    </w:tc>
                    <w:tc>
                      <w:tcPr>
                        <w:tcW w:w="1077" w:type="dxa"/>
                        <w:tcBorders>
                          <w:top w:val="single" w:sz="4" w:space="0" w:color="58595B"/>
                          <w:left w:val="single" w:sz="6" w:space="0" w:color="D2232A"/>
                        </w:tcBorders>
                      </w:tcPr>
                      <w:p>
                        <w:pPr>
                          <w:pStyle w:val="TableParagraph"/>
                          <w:spacing w:before="47"/>
                          <w:ind w:left="239" w:right="243"/>
                          <w:jc w:val="center"/>
                          <w:rPr>
                            <w:sz w:val="16"/>
                          </w:rPr>
                        </w:pPr>
                        <w:r>
                          <w:rPr>
                            <w:sz w:val="16"/>
                          </w:rPr>
                          <w:t>16mm</w:t>
                        </w:r>
                      </w:p>
                    </w:tc>
                    <w:tc>
                      <w:tcPr>
                        <w:tcW w:w="760" w:type="dxa"/>
                        <w:tcBorders>
                          <w:top w:val="single" w:sz="4" w:space="0" w:color="58595B"/>
                        </w:tcBorders>
                      </w:tcPr>
                      <w:p>
                        <w:pPr>
                          <w:pStyle w:val="TableParagraph"/>
                          <w:spacing w:before="47"/>
                          <w:ind w:left="137" w:right="137"/>
                          <w:jc w:val="center"/>
                          <w:rPr>
                            <w:sz w:val="16"/>
                          </w:rPr>
                        </w:pPr>
                        <w:r>
                          <w:rPr>
                            <w:sz w:val="16"/>
                          </w:rPr>
                          <w:t>1/2”</w:t>
                        </w:r>
                      </w:p>
                    </w:tc>
                    <w:tc>
                      <w:tcPr>
                        <w:tcW w:w="904" w:type="dxa"/>
                        <w:tcBorders>
                          <w:top w:val="single" w:sz="4" w:space="0" w:color="58595B"/>
                        </w:tcBorders>
                      </w:tcPr>
                      <w:p>
                        <w:pPr>
                          <w:pStyle w:val="TableParagraph"/>
                          <w:spacing w:before="47"/>
                          <w:ind w:left="148" w:right="167"/>
                          <w:jc w:val="center"/>
                          <w:rPr>
                            <w:sz w:val="16"/>
                          </w:rPr>
                        </w:pPr>
                        <w:r>
                          <w:rPr>
                            <w:sz w:val="16"/>
                          </w:rPr>
                          <w:t>34.2mm</w:t>
                        </w:r>
                      </w:p>
                    </w:tc>
                  </w:tr>
                  <w:tr>
                    <w:trPr>
                      <w:trHeight w:val="280" w:hRule="atLeast"/>
                    </w:trPr>
                    <w:tc>
                      <w:tcPr>
                        <w:tcW w:w="1200" w:type="dxa"/>
                        <w:tcBorders>
                          <w:right w:val="single" w:sz="6" w:space="0" w:color="D2232A"/>
                        </w:tcBorders>
                      </w:tcPr>
                      <w:p>
                        <w:pPr>
                          <w:pStyle w:val="TableParagraph"/>
                          <w:spacing w:before="42"/>
                          <w:ind w:left="80"/>
                          <w:rPr>
                            <w:rFonts w:ascii="Myriad Pro Light"/>
                            <w:b/>
                            <w:sz w:val="16"/>
                          </w:rPr>
                        </w:pPr>
                        <w:r>
                          <w:rPr>
                            <w:rFonts w:ascii="Myriad Pro Light"/>
                            <w:b/>
                            <w:sz w:val="16"/>
                          </w:rPr>
                          <w:t>BQ132</w:t>
                        </w:r>
                      </w:p>
                    </w:tc>
                    <w:tc>
                      <w:tcPr>
                        <w:tcW w:w="1756" w:type="dxa"/>
                        <w:tcBorders>
                          <w:left w:val="single" w:sz="6" w:space="0" w:color="D2232A"/>
                        </w:tcBorders>
                      </w:tcPr>
                      <w:p>
                        <w:pPr>
                          <w:pStyle w:val="TableParagraph"/>
                          <w:ind w:left="209"/>
                          <w:rPr>
                            <w:sz w:val="16"/>
                          </w:rPr>
                        </w:pPr>
                        <w:r>
                          <w:rPr>
                            <w:sz w:val="16"/>
                          </w:rPr>
                          <w:t>3/8-24 </w:t>
                        </w:r>
                        <w:r>
                          <w:rPr>
                            <w:sz w:val="14"/>
                          </w:rPr>
                          <w:t>UNF </w:t>
                        </w:r>
                        <w:r>
                          <w:rPr>
                            <w:sz w:val="16"/>
                          </w:rPr>
                          <w:t>(-3 JIC)</w:t>
                        </w:r>
                      </w:p>
                    </w:tc>
                    <w:tc>
                      <w:tcPr>
                        <w:tcW w:w="1485" w:type="dxa"/>
                        <w:tcBorders>
                          <w:right w:val="single" w:sz="6" w:space="0" w:color="D2232A"/>
                        </w:tcBorders>
                      </w:tcPr>
                      <w:p>
                        <w:pPr>
                          <w:pStyle w:val="TableParagraph"/>
                          <w:ind w:right="418"/>
                          <w:jc w:val="right"/>
                          <w:rPr>
                            <w:sz w:val="14"/>
                          </w:rPr>
                        </w:pPr>
                        <w:r>
                          <w:rPr>
                            <w:sz w:val="16"/>
                          </w:rPr>
                          <w:t>1/4-28 </w:t>
                        </w:r>
                        <w:r>
                          <w:rPr>
                            <w:sz w:val="14"/>
                          </w:rPr>
                          <w:t>UNF</w:t>
                        </w:r>
                      </w:p>
                    </w:tc>
                    <w:tc>
                      <w:tcPr>
                        <w:tcW w:w="1077" w:type="dxa"/>
                        <w:tcBorders>
                          <w:left w:val="single" w:sz="6" w:space="0" w:color="D2232A"/>
                        </w:tcBorders>
                      </w:tcPr>
                      <w:p>
                        <w:pPr>
                          <w:pStyle w:val="TableParagraph"/>
                          <w:ind w:left="239" w:right="243"/>
                          <w:jc w:val="center"/>
                          <w:rPr>
                            <w:sz w:val="16"/>
                          </w:rPr>
                        </w:pPr>
                        <w:r>
                          <w:rPr>
                            <w:sz w:val="16"/>
                          </w:rPr>
                          <w:t>16mm</w:t>
                        </w:r>
                      </w:p>
                    </w:tc>
                    <w:tc>
                      <w:tcPr>
                        <w:tcW w:w="760" w:type="dxa"/>
                      </w:tcPr>
                      <w:p>
                        <w:pPr>
                          <w:pStyle w:val="TableParagraph"/>
                          <w:ind w:left="137" w:right="137"/>
                          <w:jc w:val="center"/>
                          <w:rPr>
                            <w:sz w:val="16"/>
                          </w:rPr>
                        </w:pPr>
                        <w:r>
                          <w:rPr>
                            <w:sz w:val="16"/>
                          </w:rPr>
                          <w:t>1/2”</w:t>
                        </w:r>
                      </w:p>
                    </w:tc>
                    <w:tc>
                      <w:tcPr>
                        <w:tcW w:w="904" w:type="dxa"/>
                      </w:tcPr>
                      <w:p>
                        <w:pPr>
                          <w:pStyle w:val="TableParagraph"/>
                          <w:ind w:left="148" w:right="167"/>
                          <w:jc w:val="center"/>
                          <w:rPr>
                            <w:sz w:val="16"/>
                          </w:rPr>
                        </w:pPr>
                        <w:r>
                          <w:rPr>
                            <w:sz w:val="16"/>
                          </w:rPr>
                          <w:t>36mm</w:t>
                        </w:r>
                      </w:p>
                    </w:tc>
                  </w:tr>
                  <w:tr>
                    <w:trPr>
                      <w:trHeight w:val="280" w:hRule="atLeast"/>
                    </w:trPr>
                    <w:tc>
                      <w:tcPr>
                        <w:tcW w:w="1200" w:type="dxa"/>
                        <w:tcBorders>
                          <w:right w:val="single" w:sz="6" w:space="0" w:color="D2232A"/>
                        </w:tcBorders>
                      </w:tcPr>
                      <w:p>
                        <w:pPr>
                          <w:pStyle w:val="TableParagraph"/>
                          <w:spacing w:before="42"/>
                          <w:ind w:left="80"/>
                          <w:rPr>
                            <w:rFonts w:ascii="Myriad Pro Light"/>
                            <w:b/>
                            <w:sz w:val="16"/>
                          </w:rPr>
                        </w:pPr>
                        <w:r>
                          <w:rPr>
                            <w:rFonts w:ascii="Myriad Pro Light"/>
                            <w:b/>
                            <w:sz w:val="16"/>
                          </w:rPr>
                          <w:t>BQ168</w:t>
                        </w:r>
                      </w:p>
                    </w:tc>
                    <w:tc>
                      <w:tcPr>
                        <w:tcW w:w="1756" w:type="dxa"/>
                        <w:tcBorders>
                          <w:left w:val="single" w:sz="6" w:space="0" w:color="D2232A"/>
                        </w:tcBorders>
                      </w:tcPr>
                      <w:p>
                        <w:pPr>
                          <w:pStyle w:val="TableParagraph"/>
                          <w:ind w:left="209"/>
                          <w:rPr>
                            <w:sz w:val="16"/>
                          </w:rPr>
                        </w:pPr>
                        <w:r>
                          <w:rPr>
                            <w:sz w:val="16"/>
                          </w:rPr>
                          <w:t>3/8-24 </w:t>
                        </w:r>
                        <w:r>
                          <w:rPr>
                            <w:sz w:val="14"/>
                          </w:rPr>
                          <w:t>UNF </w:t>
                        </w:r>
                        <w:r>
                          <w:rPr>
                            <w:sz w:val="16"/>
                          </w:rPr>
                          <w:t>(-3 JIC)</w:t>
                        </w:r>
                      </w:p>
                    </w:tc>
                    <w:tc>
                      <w:tcPr>
                        <w:tcW w:w="1485" w:type="dxa"/>
                        <w:tcBorders>
                          <w:right w:val="single" w:sz="6" w:space="0" w:color="D2232A"/>
                        </w:tcBorders>
                      </w:tcPr>
                      <w:p>
                        <w:pPr>
                          <w:pStyle w:val="TableParagraph"/>
                          <w:ind w:right="418"/>
                          <w:jc w:val="right"/>
                          <w:rPr>
                            <w:sz w:val="14"/>
                          </w:rPr>
                        </w:pPr>
                        <w:r>
                          <w:rPr>
                            <w:sz w:val="16"/>
                          </w:rPr>
                          <w:t>1/2-20 </w:t>
                        </w:r>
                        <w:r>
                          <w:rPr>
                            <w:sz w:val="14"/>
                          </w:rPr>
                          <w:t>UNF</w:t>
                        </w:r>
                      </w:p>
                    </w:tc>
                    <w:tc>
                      <w:tcPr>
                        <w:tcW w:w="1077" w:type="dxa"/>
                        <w:tcBorders>
                          <w:left w:val="single" w:sz="6" w:space="0" w:color="D2232A"/>
                        </w:tcBorders>
                      </w:tcPr>
                      <w:p>
                        <w:pPr>
                          <w:pStyle w:val="TableParagraph"/>
                          <w:ind w:left="239" w:right="243"/>
                          <w:jc w:val="center"/>
                          <w:rPr>
                            <w:sz w:val="16"/>
                          </w:rPr>
                        </w:pPr>
                        <w:r>
                          <w:rPr>
                            <w:sz w:val="16"/>
                          </w:rPr>
                          <w:t>13mm</w:t>
                        </w:r>
                      </w:p>
                    </w:tc>
                    <w:tc>
                      <w:tcPr>
                        <w:tcW w:w="760" w:type="dxa"/>
                      </w:tcPr>
                      <w:p>
                        <w:pPr>
                          <w:pStyle w:val="TableParagraph"/>
                          <w:ind w:left="137" w:right="137"/>
                          <w:jc w:val="center"/>
                          <w:rPr>
                            <w:sz w:val="16"/>
                          </w:rPr>
                        </w:pPr>
                        <w:r>
                          <w:rPr>
                            <w:sz w:val="16"/>
                          </w:rPr>
                          <w:t>1/2”</w:t>
                        </w:r>
                      </w:p>
                    </w:tc>
                    <w:tc>
                      <w:tcPr>
                        <w:tcW w:w="904" w:type="dxa"/>
                      </w:tcPr>
                      <w:p>
                        <w:pPr>
                          <w:pStyle w:val="TableParagraph"/>
                          <w:ind w:left="148" w:right="167"/>
                          <w:jc w:val="center"/>
                          <w:rPr>
                            <w:sz w:val="16"/>
                          </w:rPr>
                        </w:pPr>
                        <w:r>
                          <w:rPr>
                            <w:sz w:val="16"/>
                          </w:rPr>
                          <w:t>33mm</w:t>
                        </w:r>
                      </w:p>
                    </w:tc>
                  </w:tr>
                  <w:tr>
                    <w:trPr>
                      <w:trHeight w:val="280" w:hRule="atLeast"/>
                    </w:trPr>
                    <w:tc>
                      <w:tcPr>
                        <w:tcW w:w="1200" w:type="dxa"/>
                        <w:tcBorders>
                          <w:right w:val="single" w:sz="6" w:space="0" w:color="D2232A"/>
                        </w:tcBorders>
                      </w:tcPr>
                      <w:p>
                        <w:pPr>
                          <w:pStyle w:val="TableParagraph"/>
                          <w:spacing w:before="42"/>
                          <w:ind w:left="80"/>
                          <w:rPr>
                            <w:rFonts w:ascii="Myriad Pro Light"/>
                            <w:b/>
                            <w:sz w:val="16"/>
                          </w:rPr>
                        </w:pPr>
                        <w:r>
                          <w:rPr>
                            <w:rFonts w:ascii="Myriad Pro Light"/>
                            <w:b/>
                            <w:sz w:val="16"/>
                          </w:rPr>
                          <w:t>BQ129</w:t>
                        </w:r>
                      </w:p>
                    </w:tc>
                    <w:tc>
                      <w:tcPr>
                        <w:tcW w:w="1756" w:type="dxa"/>
                        <w:tcBorders>
                          <w:left w:val="single" w:sz="6" w:space="0" w:color="D2232A"/>
                        </w:tcBorders>
                      </w:tcPr>
                      <w:p>
                        <w:pPr>
                          <w:pStyle w:val="TableParagraph"/>
                          <w:ind w:left="209"/>
                          <w:rPr>
                            <w:sz w:val="16"/>
                          </w:rPr>
                        </w:pPr>
                        <w:r>
                          <w:rPr>
                            <w:sz w:val="16"/>
                          </w:rPr>
                          <w:t>3/8-24 </w:t>
                        </w:r>
                        <w:r>
                          <w:rPr>
                            <w:sz w:val="14"/>
                          </w:rPr>
                          <w:t>UNF </w:t>
                        </w:r>
                        <w:r>
                          <w:rPr>
                            <w:sz w:val="16"/>
                          </w:rPr>
                          <w:t>(-3 JIC)</w:t>
                        </w:r>
                      </w:p>
                    </w:tc>
                    <w:tc>
                      <w:tcPr>
                        <w:tcW w:w="1485" w:type="dxa"/>
                        <w:tcBorders>
                          <w:right w:val="single" w:sz="6" w:space="0" w:color="D2232A"/>
                        </w:tcBorders>
                      </w:tcPr>
                      <w:p>
                        <w:pPr>
                          <w:pStyle w:val="TableParagraph"/>
                          <w:ind w:left="419"/>
                          <w:rPr>
                            <w:sz w:val="16"/>
                          </w:rPr>
                        </w:pPr>
                        <w:r>
                          <w:rPr>
                            <w:sz w:val="16"/>
                          </w:rPr>
                          <w:t>M10 × 1</w:t>
                        </w:r>
                      </w:p>
                    </w:tc>
                    <w:tc>
                      <w:tcPr>
                        <w:tcW w:w="1077" w:type="dxa"/>
                        <w:tcBorders>
                          <w:left w:val="single" w:sz="6" w:space="0" w:color="D2232A"/>
                        </w:tcBorders>
                      </w:tcPr>
                      <w:p>
                        <w:pPr>
                          <w:pStyle w:val="TableParagraph"/>
                          <w:ind w:left="239" w:right="243"/>
                          <w:jc w:val="center"/>
                          <w:rPr>
                            <w:sz w:val="16"/>
                          </w:rPr>
                        </w:pPr>
                        <w:r>
                          <w:rPr>
                            <w:sz w:val="16"/>
                          </w:rPr>
                          <w:t>16mm</w:t>
                        </w:r>
                      </w:p>
                    </w:tc>
                    <w:tc>
                      <w:tcPr>
                        <w:tcW w:w="760" w:type="dxa"/>
                      </w:tcPr>
                      <w:p>
                        <w:pPr>
                          <w:pStyle w:val="TableParagraph"/>
                          <w:ind w:left="137" w:right="137"/>
                          <w:jc w:val="center"/>
                          <w:rPr>
                            <w:sz w:val="16"/>
                          </w:rPr>
                        </w:pPr>
                        <w:r>
                          <w:rPr>
                            <w:sz w:val="16"/>
                          </w:rPr>
                          <w:t>1/2”</w:t>
                        </w:r>
                      </w:p>
                    </w:tc>
                    <w:tc>
                      <w:tcPr>
                        <w:tcW w:w="904" w:type="dxa"/>
                      </w:tcPr>
                      <w:p>
                        <w:pPr>
                          <w:pStyle w:val="TableParagraph"/>
                          <w:ind w:left="149" w:right="167"/>
                          <w:jc w:val="center"/>
                          <w:rPr>
                            <w:sz w:val="16"/>
                          </w:rPr>
                        </w:pPr>
                        <w:r>
                          <w:rPr>
                            <w:sz w:val="16"/>
                          </w:rPr>
                          <w:t>34.2mm</w:t>
                        </w:r>
                      </w:p>
                    </w:tc>
                  </w:tr>
                  <w:tr>
                    <w:trPr>
                      <w:trHeight w:val="280" w:hRule="atLeast"/>
                    </w:trPr>
                    <w:tc>
                      <w:tcPr>
                        <w:tcW w:w="1200" w:type="dxa"/>
                        <w:tcBorders>
                          <w:right w:val="single" w:sz="6" w:space="0" w:color="D2232A"/>
                        </w:tcBorders>
                      </w:tcPr>
                      <w:p>
                        <w:pPr>
                          <w:pStyle w:val="TableParagraph"/>
                          <w:spacing w:before="42"/>
                          <w:ind w:left="79"/>
                          <w:rPr>
                            <w:rFonts w:ascii="Myriad Pro Light"/>
                            <w:b/>
                            <w:sz w:val="16"/>
                          </w:rPr>
                        </w:pPr>
                        <w:r>
                          <w:rPr>
                            <w:rFonts w:ascii="Myriad Pro Light"/>
                            <w:b/>
                            <w:sz w:val="16"/>
                          </w:rPr>
                          <w:t>BQ128</w:t>
                        </w:r>
                      </w:p>
                    </w:tc>
                    <w:tc>
                      <w:tcPr>
                        <w:tcW w:w="1756" w:type="dxa"/>
                        <w:tcBorders>
                          <w:left w:val="single" w:sz="6" w:space="0" w:color="D2232A"/>
                        </w:tcBorders>
                      </w:tcPr>
                      <w:p>
                        <w:pPr>
                          <w:pStyle w:val="TableParagraph"/>
                          <w:ind w:left="209"/>
                          <w:rPr>
                            <w:sz w:val="16"/>
                          </w:rPr>
                        </w:pPr>
                        <w:r>
                          <w:rPr>
                            <w:sz w:val="16"/>
                          </w:rPr>
                          <w:t>3/8-24 </w:t>
                        </w:r>
                        <w:r>
                          <w:rPr>
                            <w:sz w:val="14"/>
                          </w:rPr>
                          <w:t>UNF </w:t>
                        </w:r>
                        <w:r>
                          <w:rPr>
                            <w:sz w:val="16"/>
                          </w:rPr>
                          <w:t>(-3 JIC)</w:t>
                        </w:r>
                      </w:p>
                    </w:tc>
                    <w:tc>
                      <w:tcPr>
                        <w:tcW w:w="1485" w:type="dxa"/>
                        <w:tcBorders>
                          <w:right w:val="single" w:sz="6" w:space="0" w:color="D2232A"/>
                        </w:tcBorders>
                      </w:tcPr>
                      <w:p>
                        <w:pPr>
                          <w:pStyle w:val="TableParagraph"/>
                          <w:ind w:right="418"/>
                          <w:jc w:val="right"/>
                          <w:rPr>
                            <w:sz w:val="16"/>
                          </w:rPr>
                        </w:pPr>
                        <w:r>
                          <w:rPr>
                            <w:sz w:val="16"/>
                          </w:rPr>
                          <w:t>M10 × 1.25</w:t>
                        </w:r>
                      </w:p>
                    </w:tc>
                    <w:tc>
                      <w:tcPr>
                        <w:tcW w:w="1077" w:type="dxa"/>
                        <w:tcBorders>
                          <w:left w:val="single" w:sz="6" w:space="0" w:color="D2232A"/>
                        </w:tcBorders>
                      </w:tcPr>
                      <w:p>
                        <w:pPr>
                          <w:pStyle w:val="TableParagraph"/>
                          <w:ind w:left="239" w:right="243"/>
                          <w:jc w:val="center"/>
                          <w:rPr>
                            <w:sz w:val="16"/>
                          </w:rPr>
                        </w:pPr>
                        <w:r>
                          <w:rPr>
                            <w:sz w:val="16"/>
                          </w:rPr>
                          <w:t>16mm</w:t>
                        </w:r>
                      </w:p>
                    </w:tc>
                    <w:tc>
                      <w:tcPr>
                        <w:tcW w:w="760" w:type="dxa"/>
                      </w:tcPr>
                      <w:p>
                        <w:pPr>
                          <w:pStyle w:val="TableParagraph"/>
                          <w:ind w:left="137" w:right="137"/>
                          <w:jc w:val="center"/>
                          <w:rPr>
                            <w:sz w:val="16"/>
                          </w:rPr>
                        </w:pPr>
                        <w:r>
                          <w:rPr>
                            <w:sz w:val="16"/>
                          </w:rPr>
                          <w:t>1/2”</w:t>
                        </w:r>
                      </w:p>
                    </w:tc>
                    <w:tc>
                      <w:tcPr>
                        <w:tcW w:w="904" w:type="dxa"/>
                      </w:tcPr>
                      <w:p>
                        <w:pPr>
                          <w:pStyle w:val="TableParagraph"/>
                          <w:ind w:left="149" w:right="166"/>
                          <w:jc w:val="center"/>
                          <w:rPr>
                            <w:sz w:val="16"/>
                          </w:rPr>
                        </w:pPr>
                        <w:r>
                          <w:rPr>
                            <w:sz w:val="16"/>
                          </w:rPr>
                          <w:t>36mm</w:t>
                        </w:r>
                      </w:p>
                    </w:tc>
                  </w:tr>
                  <w:tr>
                    <w:trPr>
                      <w:trHeight w:val="275" w:hRule="atLeast"/>
                    </w:trPr>
                    <w:tc>
                      <w:tcPr>
                        <w:tcW w:w="1200" w:type="dxa"/>
                        <w:tcBorders>
                          <w:bottom w:val="single" w:sz="2" w:space="0" w:color="000000"/>
                          <w:right w:val="single" w:sz="6" w:space="0" w:color="D2232A"/>
                        </w:tcBorders>
                      </w:tcPr>
                      <w:p>
                        <w:pPr>
                          <w:pStyle w:val="TableParagraph"/>
                          <w:spacing w:before="42"/>
                          <w:ind w:left="80"/>
                          <w:rPr>
                            <w:rFonts w:ascii="Myriad Pro Light"/>
                            <w:b/>
                            <w:sz w:val="16"/>
                          </w:rPr>
                        </w:pPr>
                        <w:r>
                          <w:rPr>
                            <w:rFonts w:ascii="Myriad Pro Light"/>
                            <w:b/>
                            <w:sz w:val="16"/>
                          </w:rPr>
                          <w:t>BQ130</w:t>
                        </w:r>
                      </w:p>
                    </w:tc>
                    <w:tc>
                      <w:tcPr>
                        <w:tcW w:w="1756" w:type="dxa"/>
                        <w:tcBorders>
                          <w:left w:val="single" w:sz="6" w:space="0" w:color="D2232A"/>
                          <w:bottom w:val="single" w:sz="2" w:space="0" w:color="000000"/>
                        </w:tcBorders>
                      </w:tcPr>
                      <w:p>
                        <w:pPr>
                          <w:pStyle w:val="TableParagraph"/>
                          <w:ind w:left="209"/>
                          <w:rPr>
                            <w:sz w:val="16"/>
                          </w:rPr>
                        </w:pPr>
                        <w:r>
                          <w:rPr>
                            <w:sz w:val="16"/>
                          </w:rPr>
                          <w:t>3/8-24 </w:t>
                        </w:r>
                        <w:r>
                          <w:rPr>
                            <w:sz w:val="14"/>
                          </w:rPr>
                          <w:t>UNF </w:t>
                        </w:r>
                        <w:r>
                          <w:rPr>
                            <w:sz w:val="16"/>
                          </w:rPr>
                          <w:t>(-3 JIC)</w:t>
                        </w:r>
                      </w:p>
                    </w:tc>
                    <w:tc>
                      <w:tcPr>
                        <w:tcW w:w="1485" w:type="dxa"/>
                        <w:tcBorders>
                          <w:bottom w:val="single" w:sz="2" w:space="0" w:color="000000"/>
                          <w:right w:val="single" w:sz="6" w:space="0" w:color="D2232A"/>
                        </w:tcBorders>
                      </w:tcPr>
                      <w:p>
                        <w:pPr>
                          <w:pStyle w:val="TableParagraph"/>
                          <w:ind w:right="459"/>
                          <w:jc w:val="right"/>
                          <w:rPr>
                            <w:sz w:val="16"/>
                          </w:rPr>
                        </w:pPr>
                        <w:r>
                          <w:rPr>
                            <w:sz w:val="16"/>
                          </w:rPr>
                          <w:t>M10 × 1.5</w:t>
                        </w:r>
                      </w:p>
                    </w:tc>
                    <w:tc>
                      <w:tcPr>
                        <w:tcW w:w="1077" w:type="dxa"/>
                        <w:tcBorders>
                          <w:left w:val="single" w:sz="6" w:space="0" w:color="D2232A"/>
                          <w:bottom w:val="single" w:sz="2" w:space="0" w:color="000000"/>
                        </w:tcBorders>
                      </w:tcPr>
                      <w:p>
                        <w:pPr>
                          <w:pStyle w:val="TableParagraph"/>
                          <w:ind w:left="239" w:right="243"/>
                          <w:jc w:val="center"/>
                          <w:rPr>
                            <w:sz w:val="16"/>
                          </w:rPr>
                        </w:pPr>
                        <w:r>
                          <w:rPr>
                            <w:sz w:val="16"/>
                          </w:rPr>
                          <w:t>16mm</w:t>
                        </w:r>
                      </w:p>
                    </w:tc>
                    <w:tc>
                      <w:tcPr>
                        <w:tcW w:w="760" w:type="dxa"/>
                        <w:tcBorders>
                          <w:bottom w:val="single" w:sz="2" w:space="0" w:color="000000"/>
                        </w:tcBorders>
                      </w:tcPr>
                      <w:p>
                        <w:pPr>
                          <w:pStyle w:val="TableParagraph"/>
                          <w:ind w:left="137" w:right="137"/>
                          <w:jc w:val="center"/>
                          <w:rPr>
                            <w:sz w:val="16"/>
                          </w:rPr>
                        </w:pPr>
                        <w:r>
                          <w:rPr>
                            <w:sz w:val="16"/>
                          </w:rPr>
                          <w:t>1/2”</w:t>
                        </w:r>
                      </w:p>
                    </w:tc>
                    <w:tc>
                      <w:tcPr>
                        <w:tcW w:w="904" w:type="dxa"/>
                        <w:tcBorders>
                          <w:bottom w:val="single" w:sz="2" w:space="0" w:color="000000"/>
                        </w:tcBorders>
                      </w:tcPr>
                      <w:p>
                        <w:pPr>
                          <w:pStyle w:val="TableParagraph"/>
                          <w:ind w:left="149" w:right="167"/>
                          <w:jc w:val="center"/>
                          <w:rPr>
                            <w:sz w:val="16"/>
                          </w:rPr>
                        </w:pPr>
                        <w:r>
                          <w:rPr>
                            <w:sz w:val="16"/>
                          </w:rPr>
                          <w:t>60mm</w:t>
                        </w:r>
                      </w:p>
                    </w:tc>
                  </w:tr>
                  <w:tr>
                    <w:trPr>
                      <w:trHeight w:val="279" w:hRule="atLeast"/>
                    </w:trPr>
                    <w:tc>
                      <w:tcPr>
                        <w:tcW w:w="1200" w:type="dxa"/>
                        <w:tcBorders>
                          <w:top w:val="single" w:sz="2" w:space="0" w:color="000000"/>
                          <w:right w:val="single" w:sz="6" w:space="0" w:color="D2232A"/>
                        </w:tcBorders>
                      </w:tcPr>
                      <w:p>
                        <w:pPr>
                          <w:pStyle w:val="TableParagraph"/>
                          <w:spacing w:before="42"/>
                          <w:ind w:left="79"/>
                          <w:rPr>
                            <w:rFonts w:ascii="Myriad Pro Light"/>
                            <w:b/>
                            <w:sz w:val="16"/>
                          </w:rPr>
                        </w:pPr>
                        <w:r>
                          <w:rPr>
                            <w:rFonts w:ascii="Myriad Pro Light"/>
                            <w:b/>
                            <w:sz w:val="16"/>
                          </w:rPr>
                          <w:t>BQ131</w:t>
                        </w:r>
                      </w:p>
                    </w:tc>
                    <w:tc>
                      <w:tcPr>
                        <w:tcW w:w="1756" w:type="dxa"/>
                        <w:tcBorders>
                          <w:top w:val="single" w:sz="2" w:space="0" w:color="000000"/>
                          <w:left w:val="single" w:sz="6" w:space="0" w:color="D2232A"/>
                        </w:tcBorders>
                      </w:tcPr>
                      <w:p>
                        <w:pPr>
                          <w:pStyle w:val="TableParagraph"/>
                          <w:ind w:left="168"/>
                          <w:rPr>
                            <w:sz w:val="16"/>
                          </w:rPr>
                        </w:pPr>
                        <w:r>
                          <w:rPr>
                            <w:sz w:val="16"/>
                          </w:rPr>
                          <w:t>7/16-20 </w:t>
                        </w:r>
                        <w:r>
                          <w:rPr>
                            <w:sz w:val="14"/>
                          </w:rPr>
                          <w:t>UNF </w:t>
                        </w:r>
                        <w:r>
                          <w:rPr>
                            <w:sz w:val="16"/>
                          </w:rPr>
                          <w:t>(-4 JIC)</w:t>
                        </w:r>
                      </w:p>
                    </w:tc>
                    <w:tc>
                      <w:tcPr>
                        <w:tcW w:w="1485" w:type="dxa"/>
                        <w:tcBorders>
                          <w:top w:val="single" w:sz="2" w:space="0" w:color="000000"/>
                          <w:right w:val="single" w:sz="6" w:space="0" w:color="D2232A"/>
                        </w:tcBorders>
                      </w:tcPr>
                      <w:p>
                        <w:pPr>
                          <w:pStyle w:val="TableParagraph"/>
                          <w:ind w:right="418"/>
                          <w:jc w:val="right"/>
                          <w:rPr>
                            <w:sz w:val="14"/>
                          </w:rPr>
                        </w:pPr>
                        <w:r>
                          <w:rPr>
                            <w:sz w:val="16"/>
                          </w:rPr>
                          <w:t>3/8-24 </w:t>
                        </w:r>
                        <w:r>
                          <w:rPr>
                            <w:sz w:val="14"/>
                          </w:rPr>
                          <w:t>UNF</w:t>
                        </w:r>
                      </w:p>
                    </w:tc>
                    <w:tc>
                      <w:tcPr>
                        <w:tcW w:w="1077" w:type="dxa"/>
                        <w:tcBorders>
                          <w:top w:val="single" w:sz="2" w:space="0" w:color="000000"/>
                          <w:left w:val="single" w:sz="6" w:space="0" w:color="D2232A"/>
                        </w:tcBorders>
                      </w:tcPr>
                      <w:p>
                        <w:pPr>
                          <w:pStyle w:val="TableParagraph"/>
                          <w:ind w:left="239" w:right="243"/>
                          <w:jc w:val="center"/>
                          <w:rPr>
                            <w:sz w:val="16"/>
                          </w:rPr>
                        </w:pPr>
                        <w:r>
                          <w:rPr>
                            <w:sz w:val="16"/>
                          </w:rPr>
                          <w:t>16mm</w:t>
                        </w:r>
                      </w:p>
                    </w:tc>
                    <w:tc>
                      <w:tcPr>
                        <w:tcW w:w="760" w:type="dxa"/>
                        <w:tcBorders>
                          <w:top w:val="single" w:sz="2" w:space="0" w:color="000000"/>
                        </w:tcBorders>
                      </w:tcPr>
                      <w:p>
                        <w:pPr>
                          <w:pStyle w:val="TableParagraph"/>
                          <w:ind w:left="137" w:right="137"/>
                          <w:jc w:val="center"/>
                          <w:rPr>
                            <w:sz w:val="16"/>
                          </w:rPr>
                        </w:pPr>
                        <w:r>
                          <w:rPr>
                            <w:sz w:val="16"/>
                          </w:rPr>
                          <w:t>1/2”</w:t>
                        </w:r>
                      </w:p>
                    </w:tc>
                    <w:tc>
                      <w:tcPr>
                        <w:tcW w:w="904" w:type="dxa"/>
                        <w:tcBorders>
                          <w:top w:val="single" w:sz="2" w:space="0" w:color="000000"/>
                        </w:tcBorders>
                      </w:tcPr>
                      <w:p>
                        <w:pPr>
                          <w:pStyle w:val="TableParagraph"/>
                          <w:ind w:left="148" w:right="167"/>
                          <w:jc w:val="center"/>
                          <w:rPr>
                            <w:sz w:val="16"/>
                          </w:rPr>
                        </w:pPr>
                        <w:r>
                          <w:rPr>
                            <w:sz w:val="16"/>
                          </w:rPr>
                          <w:t>37.1mm</w:t>
                        </w:r>
                      </w:p>
                    </w:tc>
                  </w:tr>
                  <w:tr>
                    <w:trPr>
                      <w:trHeight w:val="280" w:hRule="atLeast"/>
                    </w:trPr>
                    <w:tc>
                      <w:tcPr>
                        <w:tcW w:w="1200" w:type="dxa"/>
                        <w:tcBorders>
                          <w:right w:val="single" w:sz="6" w:space="0" w:color="D2232A"/>
                        </w:tcBorders>
                      </w:tcPr>
                      <w:p>
                        <w:pPr>
                          <w:pStyle w:val="TableParagraph"/>
                          <w:spacing w:before="42"/>
                          <w:ind w:left="80"/>
                          <w:rPr>
                            <w:rFonts w:ascii="Myriad Pro Light"/>
                            <w:b/>
                            <w:sz w:val="16"/>
                          </w:rPr>
                        </w:pPr>
                        <w:r>
                          <w:rPr>
                            <w:rFonts w:ascii="Myriad Pro Light"/>
                            <w:b/>
                            <w:sz w:val="16"/>
                          </w:rPr>
                          <w:t>BQ134</w:t>
                        </w:r>
                      </w:p>
                    </w:tc>
                    <w:tc>
                      <w:tcPr>
                        <w:tcW w:w="1756" w:type="dxa"/>
                        <w:tcBorders>
                          <w:left w:val="single" w:sz="6" w:space="0" w:color="D2232A"/>
                        </w:tcBorders>
                      </w:tcPr>
                      <w:p>
                        <w:pPr>
                          <w:pStyle w:val="TableParagraph"/>
                          <w:ind w:left="168"/>
                          <w:rPr>
                            <w:sz w:val="16"/>
                          </w:rPr>
                        </w:pPr>
                        <w:r>
                          <w:rPr>
                            <w:sz w:val="16"/>
                          </w:rPr>
                          <w:t>7/16-20 </w:t>
                        </w:r>
                        <w:r>
                          <w:rPr>
                            <w:sz w:val="14"/>
                          </w:rPr>
                          <w:t>UNF </w:t>
                        </w:r>
                        <w:r>
                          <w:rPr>
                            <w:sz w:val="16"/>
                          </w:rPr>
                          <w:t>(-4 JIC)</w:t>
                        </w:r>
                      </w:p>
                    </w:tc>
                    <w:tc>
                      <w:tcPr>
                        <w:tcW w:w="1485" w:type="dxa"/>
                        <w:tcBorders>
                          <w:right w:val="single" w:sz="6" w:space="0" w:color="D2232A"/>
                        </w:tcBorders>
                      </w:tcPr>
                      <w:p>
                        <w:pPr>
                          <w:pStyle w:val="TableParagraph"/>
                          <w:ind w:right="377"/>
                          <w:jc w:val="right"/>
                          <w:rPr>
                            <w:sz w:val="14"/>
                          </w:rPr>
                        </w:pPr>
                        <w:r>
                          <w:rPr>
                            <w:sz w:val="16"/>
                          </w:rPr>
                          <w:t>7/16-24 </w:t>
                        </w:r>
                        <w:r>
                          <w:rPr>
                            <w:sz w:val="14"/>
                          </w:rPr>
                          <w:t>UNS</w:t>
                        </w:r>
                      </w:p>
                    </w:tc>
                    <w:tc>
                      <w:tcPr>
                        <w:tcW w:w="1077" w:type="dxa"/>
                        <w:tcBorders>
                          <w:left w:val="single" w:sz="6" w:space="0" w:color="D2232A"/>
                        </w:tcBorders>
                      </w:tcPr>
                      <w:p>
                        <w:pPr>
                          <w:pStyle w:val="TableParagraph"/>
                          <w:ind w:left="239" w:right="243"/>
                          <w:jc w:val="center"/>
                          <w:rPr>
                            <w:sz w:val="16"/>
                          </w:rPr>
                        </w:pPr>
                        <w:r>
                          <w:rPr>
                            <w:sz w:val="16"/>
                          </w:rPr>
                          <w:t>16mm</w:t>
                        </w:r>
                      </w:p>
                    </w:tc>
                    <w:tc>
                      <w:tcPr>
                        <w:tcW w:w="760" w:type="dxa"/>
                      </w:tcPr>
                      <w:p>
                        <w:pPr>
                          <w:pStyle w:val="TableParagraph"/>
                          <w:ind w:left="137" w:right="137"/>
                          <w:jc w:val="center"/>
                          <w:rPr>
                            <w:sz w:val="16"/>
                          </w:rPr>
                        </w:pPr>
                        <w:r>
                          <w:rPr>
                            <w:sz w:val="16"/>
                          </w:rPr>
                          <w:t>9/16”</w:t>
                        </w:r>
                      </w:p>
                    </w:tc>
                    <w:tc>
                      <w:tcPr>
                        <w:tcW w:w="904" w:type="dxa"/>
                      </w:tcPr>
                      <w:p>
                        <w:pPr>
                          <w:pStyle w:val="TableParagraph"/>
                          <w:ind w:left="148" w:right="167"/>
                          <w:jc w:val="center"/>
                          <w:rPr>
                            <w:sz w:val="16"/>
                          </w:rPr>
                        </w:pPr>
                        <w:r>
                          <w:rPr>
                            <w:sz w:val="16"/>
                          </w:rPr>
                          <w:t>36mm</w:t>
                        </w:r>
                      </w:p>
                    </w:tc>
                  </w:tr>
                  <w:tr>
                    <w:trPr>
                      <w:trHeight w:val="280" w:hRule="atLeast"/>
                    </w:trPr>
                    <w:tc>
                      <w:tcPr>
                        <w:tcW w:w="1200" w:type="dxa"/>
                        <w:tcBorders>
                          <w:right w:val="single" w:sz="6" w:space="0" w:color="D2232A"/>
                        </w:tcBorders>
                      </w:tcPr>
                      <w:p>
                        <w:pPr>
                          <w:pStyle w:val="TableParagraph"/>
                          <w:spacing w:before="42"/>
                          <w:ind w:left="80"/>
                          <w:rPr>
                            <w:rFonts w:ascii="Myriad Pro Light"/>
                            <w:b/>
                            <w:sz w:val="16"/>
                          </w:rPr>
                        </w:pPr>
                        <w:r>
                          <w:rPr>
                            <w:rFonts w:ascii="Myriad Pro Light"/>
                            <w:b/>
                            <w:sz w:val="16"/>
                          </w:rPr>
                          <w:t>BQ176</w:t>
                        </w:r>
                      </w:p>
                    </w:tc>
                    <w:tc>
                      <w:tcPr>
                        <w:tcW w:w="1756" w:type="dxa"/>
                        <w:tcBorders>
                          <w:left w:val="single" w:sz="6" w:space="0" w:color="D2232A"/>
                        </w:tcBorders>
                      </w:tcPr>
                      <w:p>
                        <w:pPr>
                          <w:pStyle w:val="TableParagraph"/>
                          <w:ind w:left="168"/>
                          <w:rPr>
                            <w:sz w:val="16"/>
                          </w:rPr>
                        </w:pPr>
                        <w:r>
                          <w:rPr>
                            <w:sz w:val="16"/>
                          </w:rPr>
                          <w:t>7/16-20 </w:t>
                        </w:r>
                        <w:r>
                          <w:rPr>
                            <w:sz w:val="14"/>
                          </w:rPr>
                          <w:t>UNF </w:t>
                        </w:r>
                        <w:r>
                          <w:rPr>
                            <w:sz w:val="16"/>
                          </w:rPr>
                          <w:t>(-4 JIC)</w:t>
                        </w:r>
                      </w:p>
                    </w:tc>
                    <w:tc>
                      <w:tcPr>
                        <w:tcW w:w="1485" w:type="dxa"/>
                        <w:tcBorders>
                          <w:right w:val="single" w:sz="6" w:space="0" w:color="D2232A"/>
                        </w:tcBorders>
                      </w:tcPr>
                      <w:p>
                        <w:pPr>
                          <w:pStyle w:val="TableParagraph"/>
                          <w:ind w:left="420"/>
                          <w:rPr>
                            <w:sz w:val="16"/>
                          </w:rPr>
                        </w:pPr>
                        <w:r>
                          <w:rPr>
                            <w:sz w:val="16"/>
                          </w:rPr>
                          <w:t>M10 × 1</w:t>
                        </w:r>
                      </w:p>
                    </w:tc>
                    <w:tc>
                      <w:tcPr>
                        <w:tcW w:w="1077" w:type="dxa"/>
                        <w:tcBorders>
                          <w:left w:val="single" w:sz="6" w:space="0" w:color="D2232A"/>
                        </w:tcBorders>
                      </w:tcPr>
                      <w:p>
                        <w:pPr>
                          <w:pStyle w:val="TableParagraph"/>
                          <w:ind w:left="239" w:right="243"/>
                          <w:jc w:val="center"/>
                          <w:rPr>
                            <w:sz w:val="16"/>
                          </w:rPr>
                        </w:pPr>
                        <w:r>
                          <w:rPr>
                            <w:sz w:val="16"/>
                          </w:rPr>
                          <w:t>11.6mm</w:t>
                        </w:r>
                      </w:p>
                    </w:tc>
                    <w:tc>
                      <w:tcPr>
                        <w:tcW w:w="760" w:type="dxa"/>
                      </w:tcPr>
                      <w:p>
                        <w:pPr>
                          <w:pStyle w:val="TableParagraph"/>
                          <w:ind w:left="137" w:right="137"/>
                          <w:jc w:val="center"/>
                          <w:rPr>
                            <w:sz w:val="16"/>
                          </w:rPr>
                        </w:pPr>
                        <w:r>
                          <w:rPr>
                            <w:sz w:val="16"/>
                          </w:rPr>
                          <w:t>1/2”</w:t>
                        </w:r>
                      </w:p>
                    </w:tc>
                    <w:tc>
                      <w:tcPr>
                        <w:tcW w:w="904" w:type="dxa"/>
                      </w:tcPr>
                      <w:p>
                        <w:pPr>
                          <w:pStyle w:val="TableParagraph"/>
                          <w:ind w:left="149" w:right="166"/>
                          <w:jc w:val="center"/>
                          <w:rPr>
                            <w:sz w:val="16"/>
                          </w:rPr>
                        </w:pPr>
                        <w:r>
                          <w:rPr>
                            <w:sz w:val="16"/>
                          </w:rPr>
                          <w:t>31.6mm</w:t>
                        </w:r>
                      </w:p>
                    </w:tc>
                  </w:tr>
                  <w:tr>
                    <w:trPr>
                      <w:trHeight w:val="280" w:hRule="atLeast"/>
                    </w:trPr>
                    <w:tc>
                      <w:tcPr>
                        <w:tcW w:w="1200" w:type="dxa"/>
                        <w:tcBorders>
                          <w:right w:val="single" w:sz="6" w:space="0" w:color="D2232A"/>
                        </w:tcBorders>
                      </w:tcPr>
                      <w:p>
                        <w:pPr>
                          <w:pStyle w:val="TableParagraph"/>
                          <w:spacing w:before="42"/>
                          <w:ind w:left="80"/>
                          <w:rPr>
                            <w:rFonts w:ascii="Myriad Pro Light"/>
                            <w:b/>
                            <w:sz w:val="16"/>
                          </w:rPr>
                        </w:pPr>
                        <w:r>
                          <w:rPr>
                            <w:rFonts w:ascii="Myriad Pro Light"/>
                            <w:b/>
                            <w:sz w:val="16"/>
                          </w:rPr>
                          <w:t>BQ144</w:t>
                        </w:r>
                      </w:p>
                    </w:tc>
                    <w:tc>
                      <w:tcPr>
                        <w:tcW w:w="1756" w:type="dxa"/>
                        <w:tcBorders>
                          <w:left w:val="single" w:sz="6" w:space="0" w:color="D2232A"/>
                        </w:tcBorders>
                      </w:tcPr>
                      <w:p>
                        <w:pPr>
                          <w:pStyle w:val="TableParagraph"/>
                          <w:ind w:left="168"/>
                          <w:rPr>
                            <w:sz w:val="16"/>
                          </w:rPr>
                        </w:pPr>
                        <w:r>
                          <w:rPr>
                            <w:sz w:val="16"/>
                          </w:rPr>
                          <w:t>7/16-20 </w:t>
                        </w:r>
                        <w:r>
                          <w:rPr>
                            <w:sz w:val="14"/>
                          </w:rPr>
                          <w:t>UNF </w:t>
                        </w:r>
                        <w:r>
                          <w:rPr>
                            <w:sz w:val="16"/>
                          </w:rPr>
                          <w:t>(-4 JIC)</w:t>
                        </w:r>
                      </w:p>
                    </w:tc>
                    <w:tc>
                      <w:tcPr>
                        <w:tcW w:w="1485" w:type="dxa"/>
                        <w:tcBorders>
                          <w:right w:val="single" w:sz="6" w:space="0" w:color="D2232A"/>
                        </w:tcBorders>
                      </w:tcPr>
                      <w:p>
                        <w:pPr>
                          <w:pStyle w:val="TableParagraph"/>
                          <w:ind w:left="420"/>
                          <w:rPr>
                            <w:sz w:val="16"/>
                          </w:rPr>
                        </w:pPr>
                        <w:r>
                          <w:rPr>
                            <w:sz w:val="16"/>
                          </w:rPr>
                          <w:t>M12 × 1</w:t>
                        </w:r>
                      </w:p>
                    </w:tc>
                    <w:tc>
                      <w:tcPr>
                        <w:tcW w:w="1077" w:type="dxa"/>
                        <w:tcBorders>
                          <w:left w:val="single" w:sz="6" w:space="0" w:color="D2232A"/>
                        </w:tcBorders>
                      </w:tcPr>
                      <w:p>
                        <w:pPr>
                          <w:pStyle w:val="TableParagraph"/>
                          <w:ind w:left="239" w:right="243"/>
                          <w:jc w:val="center"/>
                          <w:rPr>
                            <w:sz w:val="16"/>
                          </w:rPr>
                        </w:pPr>
                        <w:r>
                          <w:rPr>
                            <w:sz w:val="16"/>
                          </w:rPr>
                          <w:t>16mm</w:t>
                        </w:r>
                      </w:p>
                    </w:tc>
                    <w:tc>
                      <w:tcPr>
                        <w:tcW w:w="760" w:type="dxa"/>
                      </w:tcPr>
                      <w:p>
                        <w:pPr>
                          <w:pStyle w:val="TableParagraph"/>
                          <w:ind w:left="137" w:right="151"/>
                          <w:jc w:val="center"/>
                          <w:rPr>
                            <w:sz w:val="16"/>
                          </w:rPr>
                        </w:pPr>
                        <w:r>
                          <w:rPr>
                            <w:sz w:val="16"/>
                          </w:rPr>
                          <w:t>14mm</w:t>
                        </w:r>
                      </w:p>
                    </w:tc>
                    <w:tc>
                      <w:tcPr>
                        <w:tcW w:w="904" w:type="dxa"/>
                      </w:tcPr>
                      <w:p>
                        <w:pPr>
                          <w:pStyle w:val="TableParagraph"/>
                          <w:ind w:left="149" w:right="167"/>
                          <w:jc w:val="center"/>
                          <w:rPr>
                            <w:sz w:val="16"/>
                          </w:rPr>
                        </w:pPr>
                        <w:r>
                          <w:rPr>
                            <w:sz w:val="16"/>
                          </w:rPr>
                          <w:t>36mm</w:t>
                        </w:r>
                      </w:p>
                    </w:tc>
                  </w:tr>
                  <w:tr>
                    <w:trPr>
                      <w:trHeight w:val="270" w:hRule="atLeast"/>
                    </w:trPr>
                    <w:tc>
                      <w:tcPr>
                        <w:tcW w:w="1200" w:type="dxa"/>
                        <w:tcBorders>
                          <w:right w:val="single" w:sz="6" w:space="0" w:color="D2232A"/>
                        </w:tcBorders>
                      </w:tcPr>
                      <w:p>
                        <w:pPr>
                          <w:pStyle w:val="TableParagraph"/>
                          <w:spacing w:before="42"/>
                          <w:ind w:left="79"/>
                          <w:rPr>
                            <w:rFonts w:ascii="Myriad Pro Light"/>
                            <w:b/>
                            <w:sz w:val="16"/>
                          </w:rPr>
                        </w:pPr>
                        <w:r>
                          <w:rPr>
                            <w:rFonts w:ascii="Myriad Pro Light"/>
                            <w:b/>
                            <w:sz w:val="16"/>
                          </w:rPr>
                          <w:t>BQ149</w:t>
                        </w:r>
                      </w:p>
                    </w:tc>
                    <w:tc>
                      <w:tcPr>
                        <w:tcW w:w="1756" w:type="dxa"/>
                        <w:tcBorders>
                          <w:left w:val="single" w:sz="6" w:space="0" w:color="D2232A"/>
                          <w:bottom w:val="single" w:sz="6" w:space="0" w:color="D2232A"/>
                        </w:tcBorders>
                      </w:tcPr>
                      <w:p>
                        <w:pPr>
                          <w:pStyle w:val="TableParagraph"/>
                          <w:ind w:left="168"/>
                          <w:rPr>
                            <w:sz w:val="16"/>
                          </w:rPr>
                        </w:pPr>
                        <w:r>
                          <w:rPr>
                            <w:sz w:val="16"/>
                          </w:rPr>
                          <w:t>7/16-20 </w:t>
                        </w:r>
                        <w:r>
                          <w:rPr>
                            <w:sz w:val="14"/>
                          </w:rPr>
                          <w:t>UNF </w:t>
                        </w:r>
                        <w:r>
                          <w:rPr>
                            <w:sz w:val="16"/>
                          </w:rPr>
                          <w:t>(-4 JIC)</w:t>
                        </w:r>
                      </w:p>
                    </w:tc>
                    <w:tc>
                      <w:tcPr>
                        <w:tcW w:w="1485" w:type="dxa"/>
                        <w:tcBorders>
                          <w:bottom w:val="single" w:sz="6" w:space="0" w:color="D2232A"/>
                          <w:right w:val="single" w:sz="6" w:space="0" w:color="D2232A"/>
                        </w:tcBorders>
                      </w:tcPr>
                      <w:p>
                        <w:pPr>
                          <w:pStyle w:val="TableParagraph"/>
                          <w:ind w:right="418"/>
                          <w:jc w:val="right"/>
                          <w:rPr>
                            <w:sz w:val="16"/>
                          </w:rPr>
                        </w:pPr>
                        <w:r>
                          <w:rPr>
                            <w:sz w:val="16"/>
                          </w:rPr>
                          <w:t>M12 × 1.25</w:t>
                        </w:r>
                      </w:p>
                    </w:tc>
                    <w:tc>
                      <w:tcPr>
                        <w:tcW w:w="1077" w:type="dxa"/>
                        <w:tcBorders>
                          <w:left w:val="single" w:sz="6" w:space="0" w:color="D2232A"/>
                        </w:tcBorders>
                      </w:tcPr>
                      <w:p>
                        <w:pPr>
                          <w:pStyle w:val="TableParagraph"/>
                          <w:ind w:left="239" w:right="243"/>
                          <w:jc w:val="center"/>
                          <w:rPr>
                            <w:sz w:val="16"/>
                          </w:rPr>
                        </w:pPr>
                        <w:r>
                          <w:rPr>
                            <w:sz w:val="16"/>
                          </w:rPr>
                          <w:t>16mm</w:t>
                        </w:r>
                      </w:p>
                    </w:tc>
                    <w:tc>
                      <w:tcPr>
                        <w:tcW w:w="760" w:type="dxa"/>
                      </w:tcPr>
                      <w:p>
                        <w:pPr>
                          <w:pStyle w:val="TableParagraph"/>
                          <w:ind w:left="137" w:right="151"/>
                          <w:jc w:val="center"/>
                          <w:rPr>
                            <w:sz w:val="16"/>
                          </w:rPr>
                        </w:pPr>
                        <w:r>
                          <w:rPr>
                            <w:sz w:val="16"/>
                          </w:rPr>
                          <w:t>14mm</w:t>
                        </w:r>
                      </w:p>
                    </w:tc>
                    <w:tc>
                      <w:tcPr>
                        <w:tcW w:w="904" w:type="dxa"/>
                      </w:tcPr>
                      <w:p>
                        <w:pPr>
                          <w:pStyle w:val="TableParagraph"/>
                          <w:ind w:left="149" w:right="167"/>
                          <w:jc w:val="center"/>
                          <w:rPr>
                            <w:sz w:val="16"/>
                          </w:rPr>
                        </w:pPr>
                        <w:r>
                          <w:rPr>
                            <w:sz w:val="16"/>
                          </w:rPr>
                          <w:t>37mm</w:t>
                        </w:r>
                      </w:p>
                    </w:tc>
                  </w:tr>
                </w:tbl>
                <w:p>
                  <w:pPr>
                    <w:pStyle w:val="BodyText"/>
                  </w:pPr>
                </w:p>
              </w:txbxContent>
            </v:textbox>
            <w10:wrap type="none"/>
          </v:shape>
        </w:pict>
      </w:r>
      <w:r>
        <w:rPr>
          <w:rFonts w:ascii="Myriad Pro Light"/>
          <w:b/>
        </w:rPr>
        <w:t>BQ130 </w:t>
      </w:r>
      <w:r>
        <w:rPr/>
        <w:t>has an elongated JIC stud.</w:t>
      </w:r>
    </w:p>
    <w:p>
      <w:pPr>
        <w:pStyle w:val="BodyText"/>
        <w:rPr>
          <w:sz w:val="18"/>
        </w:rPr>
      </w:pPr>
    </w:p>
    <w:p>
      <w:pPr>
        <w:pStyle w:val="BodyText"/>
        <w:rPr>
          <w:sz w:val="18"/>
        </w:rPr>
      </w:pPr>
    </w:p>
    <w:p>
      <w:pPr>
        <w:spacing w:before="109"/>
        <w:ind w:left="0" w:right="1697" w:firstLine="0"/>
        <w:jc w:val="right"/>
        <w:rPr>
          <w:sz w:val="18"/>
        </w:rPr>
      </w:pPr>
      <w:r>
        <w:rPr/>
        <w:pict>
          <v:group style="position:absolute;margin-left:473.836609pt;margin-top:14.480374pt;width:78.1pt;height:33.8pt;mso-position-horizontal-relative:page;mso-position-vertical-relative:paragraph;z-index:3832" coordorigin="9477,290" coordsize="1562,676">
            <v:shape style="position:absolute;left:-557;top:11309;width:613;height:36" coordorigin="-556,11309" coordsize="613,36" path="m10863,436l10853,418,10843,401m10818,436l10808,418,10797,401m10772,436l10762,418,10752,401m10727,436l10717,418,10707,401m10682,436l10672,418,10661,401m10636,436l10626,418,10616,401m10591,436l10581,418,10571,401m10546,436l10535,418,10525,401m10500,436l10490,418,10480,401m10455,436l10445,418,10435,401m10410,436l10399,418,10389,401m10364,436l10354,418,10344,401m10909,436l10898,418,10888,401m10883,401l10873,418,10863,435m10837,401l10827,418,10817,435m10792,401l10782,418,10772,435m10747,401l10737,418,10727,435m10701,401l10691,418,10681,435m10656,401l10646,418,10636,435m10611,401l10600,418,10591,435m10565,401l10555,418,10545,435m10520,401l10510,418,10500,435m10475,401l10464,418,10455,435m10429,401l10419,418,10409,435m10384,401l10374,418,10364,435m10920,415l10918,418,10908,435m10343,400l10307,400e" filled="false" stroked="true" strokeweight=".5pt" strokecolor="#000000">
              <v:path arrowok="t"/>
              <v:stroke dashstyle="solid"/>
            </v:shape>
            <v:line style="position:absolute" from="10387,395" to="10387,405" stroked="true" strokeweight=".227pt" strokecolor="#000000">
              <v:stroke dashstyle="solid"/>
            </v:line>
            <v:shape style="position:absolute;left:10431;top:395;width:46;height:10" coordorigin="10432,395" coordsize="46,10" path="m10432,395l10432,405m10477,395l10477,405e" filled="false" stroked="true" strokeweight=".226pt" strokecolor="#000000">
              <v:path arrowok="t"/>
              <v:stroke dashstyle="solid"/>
            </v:shape>
            <v:shape style="position:absolute;left:10522;top:395;width:91;height:10" coordorigin="10523,395" coordsize="91,10" path="m10523,395l10523,405m10568,395l10568,405m10613,395l10613,405e" filled="false" stroked="true" strokeweight=".227pt" strokecolor="#000000">
              <v:path arrowok="t"/>
              <v:stroke dashstyle="solid"/>
            </v:shape>
            <v:line style="position:absolute" from="10659,395" to="10659,405" stroked="true" strokeweight=".227pt" strokecolor="#000000">
              <v:stroke dashstyle="solid"/>
            </v:line>
            <v:line style="position:absolute" from="10704,395" to="10704,405" stroked="true" strokeweight=".227pt" strokecolor="#000000">
              <v:stroke dashstyle="solid"/>
            </v:line>
            <v:shape style="position:absolute;left:10749;top:395;width:46;height:10" coordorigin="10749,395" coordsize="46,10" path="m10749,395l10749,405m10795,395l10795,405e" filled="false" stroked="true" strokeweight=".226pt" strokecolor="#000000">
              <v:path arrowok="t"/>
              <v:stroke dashstyle="solid"/>
            </v:shape>
            <v:shape style="position:absolute;left:10840;top:395;width:46;height:10" coordorigin="10840,395" coordsize="46,10" path="m10840,395l10840,405m10885,395l10885,405e" filled="false" stroked="true" strokeweight=".227pt" strokecolor="#000000">
              <v:path arrowok="t"/>
              <v:stroke dashstyle="solid"/>
            </v:shape>
            <v:shape style="position:absolute;left:-1163;top:11320;width:1332;height:49" coordorigin="-1162,11320" coordsize="1332,49" path="m10942,437l10920,415m11033,459l11010,437m11010,437l10942,437m9779,412l9770,427,9761,443m9827,412l9818,427,9809,443m9875,412l9866,427,9856,443m9923,412l9914,427,9904,443m9954,440l9952,443m9731,412l9722,427,9712,443m9755,443l9746,427,9737,412m9803,443l9794,427,9785,412m9851,443l9842,427,9833,412m9899,443l9890,427,9881,412m9947,443l9938,427,9932,418m9707,443l9701,433m9931,416l9926,411m9962,448l9955,440e" filled="false" stroked="true" strokeweight=".5pt" strokecolor="#000000">
              <v:path arrowok="t"/>
              <v:stroke dashstyle="solid"/>
            </v:shape>
            <v:shape style="position:absolute;left:9733;top:406;width:144;height:10" coordorigin="9734,406" coordsize="144,10" path="m9734,406l9734,416m9782,406l9782,416m9830,406l9830,416m9878,406l9878,416e" filled="false" stroked="true" strokeweight=".245pt" strokecolor="#000000">
              <v:path arrowok="t"/>
              <v:stroke dashstyle="solid"/>
            </v:shape>
            <v:line style="position:absolute" from="9925,406" to="9925,416" stroked="true" strokeweight=".140pt" strokecolor="#000000">
              <v:stroke dashstyle="solid"/>
            </v:line>
            <v:shape style="position:absolute;left:-1382;top:11203;width:1453;height:559" coordorigin="-1381,11204" coordsize="1453,559" path="m9701,433l9686,448m9761,443l9758,443,9755,443m9809,443l9806,443,9803,443m9857,443l9854,443,9851,443m9905,443l9902,443,9899,443m9953,443l9950,443,9947,443m9713,443l9710,443,9707,443m9686,448l9608,448m9608,448l9482,543m10035,448l9962,448m10035,461l10307,461m10035,295l10035,461m10035,295l10307,295m10307,295l10307,461m10186,632l10175,631,10164,629,10153,625,10143,619,10135,610,10130,599,10128,587m10227,621l10216,627,10205,630,10196,632,10186,632m10244,587l10243,598,10239,608,10233,615,10227,621m10237,564l10241,570,10243,576,10244,587m10252,544l10244,556,10237,564m10241,541l10252,544m10230,555l10236,548,10241,541m10865,854l10876,836,10885,819m10820,854l10830,836,10840,819m10775,854l10785,836,10795,819m10729,854l10740,836,10749,819m10684,854l10694,836,10704,819m10639,854l10649,836,10659,819m10593,854l10604,836,10613,819m10548,854l10558,836,10568,819m10503,854l10513,836,10523,819m10457,854l10467,836,10477,819m10412,854l10422,836,10432,819m10367,854l10377,836,10387,819m10918,842l10921,836,10931,819m10885,818l10895,836,10905,854m10840,818l10850,836,10860,854m10794,818l10805,836,10815,854m10749,818l10759,836,10769,854m10704,818l10714,836,10724,854m10658,818l10668,836,10679,854m10613,818l10623,836,10633,854m10568,818l10578,836,10588,854m10522,818l10532,836,10543,854m10477,818l10487,836,10497,854m10431,818l10442,836,10452,854m10386,818l10396,836,10407,854m10930,818l10934,825e" filled="false" stroked="true" strokeweight=".5pt" strokecolor="#000000">
              <v:path arrowok="t"/>
              <v:stroke dashstyle="solid"/>
            </v:shape>
            <v:shape style="position:absolute;left:10817;top:848;width:46;height:10" coordorigin="10817,849" coordsize="46,10" path="m10863,849l10863,859m10817,849l10817,859e" filled="false" stroked="true" strokeweight=".227pt" strokecolor="#000000">
              <v:path arrowok="t"/>
              <v:stroke dashstyle="solid"/>
            </v:shape>
            <v:line style="position:absolute" from="10772,849" to="10772,859" stroked="true" strokeweight=".226pt" strokecolor="#000000">
              <v:stroke dashstyle="solid"/>
            </v:line>
            <v:shape style="position:absolute;left:10681;top:848;width:46;height:10" coordorigin="10681,849" coordsize="46,10" path="m10727,849l10727,859m10681,849l10681,859e" filled="false" stroked="true" strokeweight=".227pt" strokecolor="#000000">
              <v:path arrowok="t"/>
              <v:stroke dashstyle="solid"/>
            </v:shape>
            <v:line style="position:absolute" from="10636,849" to="10636,859" stroked="true" strokeweight=".227pt" strokecolor="#000000">
              <v:stroke dashstyle="solid"/>
            </v:line>
            <v:shape style="position:absolute;left:10545;top:848;width:46;height:10" coordorigin="10545,849" coordsize="46,10" path="m10591,849l10591,859m10545,849l10545,859e" filled="false" stroked="true" strokeweight=".227pt" strokecolor="#000000">
              <v:path arrowok="t"/>
              <v:stroke dashstyle="solid"/>
            </v:shape>
            <v:line style="position:absolute" from="10500,849" to="10500,859" stroked="true" strokeweight=".227pt" strokecolor="#000000">
              <v:stroke dashstyle="solid"/>
            </v:line>
            <v:line style="position:absolute" from="10455,849" to="10455,859" stroked="true" strokeweight=".226pt" strokecolor="#000000">
              <v:stroke dashstyle="solid"/>
            </v:line>
            <v:line style="position:absolute" from="10409,849" to="10409,859" stroked="true" strokeweight=".227pt" strokecolor="#000000">
              <v:stroke dashstyle="solid"/>
            </v:line>
            <v:shape style="position:absolute;left:-1147;top:11704;width:1317;height:59" coordorigin="-1147,11704" coordsize="1317,59" path="m10307,854l10366,854m10935,825l10942,818m10906,854l10917,843m11010,818l11033,795m10942,818l11010,818m9784,810l9793,826,9802,842m9832,810l9841,826,9850,842m9880,810l9889,826,9898,842m9928,810l9937,826,9939,829m9736,810l9745,826,9754,842m9761,843l9770,827,9779,811m9809,843l9818,827,9827,811m9857,843l9866,827,9875,811m9905,843l9914,827,9923,811m9716,837l9722,827,9731,811m9940,830l9962,807e" filled="false" stroked="true" strokeweight=".5pt" strokecolor="#000000">
              <v:path arrowok="t"/>
              <v:stroke dashstyle="solid"/>
            </v:shape>
            <v:shape style="position:absolute;left:9757;top:838;width:144;height:10" coordorigin="9758,838" coordsize="144,10" path="m9902,838l9902,848m9854,838l9854,848m9806,838l9806,848m9758,838l9758,848e" filled="false" stroked="true" strokeweight=".245pt" strokecolor="#000000">
              <v:path arrowok="t"/>
              <v:stroke dashstyle="solid"/>
            </v:shape>
            <v:shape style="position:absolute;left:-1382;top:11369;width:826;height:376" coordorigin="-1381,11370" coordsize="826,376" path="m9686,807l9716,837m9732,808l9735,808,9738,808m9780,808l9783,808,9786,808m9828,808l9831,808,9834,808m9876,808l9879,808,9882,808m9924,808l9927,808,9930,808m9608,807l9686,807m9482,711l9608,807m9962,807l10035,807m10035,793l10307,793m10035,461l10035,793m10182,663l10187,655,10195,650,10202,647,10210,647m10158,650l10166,651,10173,654,10178,658,10182,663m10130,681l10130,672,10133,664,10139,657,10148,652,10158,650m10130,716l10130,681m10243,716l10130,716m10243,681l10243,716m10210,647l10220,648,10229,652,10237,658,10241,665,10242,673,10243,681m10307,461l10307,793m10128,587l10130,576,10134,565,10142,557,10151,550,10162,546,10174,543,10186,542m10186,542l10199,543,10212,546,10221,550,10230,555m10231,587l10230,580,10228,574m10186,620l10198,620,10209,617,10219,611,10226,604,10230,596,10231,587m10141,587l10142,596,10146,604,10152,610,10159,615,10168,618,10177,620,10186,620m10186,554l10174,555,10163,558,10153,563,10147,570,10143,578,10141,587m10222,587l10211,584m10228,574l10224,581,10222,587m10211,584l10216,573,10222,565m10222,565l10213,559,10203,556,10194,555,10186,554m10160,662l10154,662,10148,665,10144,670,10143,678,10143,685m10176,672l10173,667,10169,663,10164,662,10160,662m10177,684l10176,677,10176,672m10177,704l10177,684m10143,704l10177,704e" filled="false" stroked="true" strokeweight=".5pt" strokecolor="#000000">
              <v:path arrowok="t"/>
              <v:stroke dashstyle="solid"/>
            </v:shape>
            <v:line style="position:absolute" from="10138,695" to="10148,695" stroked="true" strokeweight=".964pt" strokecolor="#000000">
              <v:stroke dashstyle="solid"/>
            </v:line>
            <v:shape style="position:absolute;left:-829;top:11309;width:900;height:560" coordorigin="-828,11309" coordsize="900,560" path="m10210,659l10203,659,10197,662,10193,667,10190,675,10190,683m10228,670l10225,664,10220,660,10215,659,10210,659m10230,681l10229,674,10228,670m10230,704l10230,681m10190,704l10230,704m10190,683l10190,704m10035,960l10307,960m10035,793l10035,960m10307,793l10307,960m10918,842l10917,842,10916,844,10914,844,10913,842,10912,839,10910,834,10909,828,10907,821,10906,811m10906,811l10905,800,10905,788,10904,766,10903,741,10902,714,10901,686,10900,656,10899,627,10898,598,10897,569,10896,540,10895,513,10894,489,10893,467,10892,448,10892,431,10891,418,10890,408,10889,402,10888,400m10865,853l10865,854,10864,852,10863,846,10862,837,10861,823,10860,807,10859,788,10858,766,10858,741,10857,714,10856,686,10855,656,10854,627,10853,598,10852,569,10851,540,10850,513,10849,489,10848,467,10847,448,10846,431,10845,418,10844,408,10843,402,10842,400m10820,853l10820,854,10819,852,10818,846,10817,837,10816,823,10815,807,10814,788,10813,766,10812,741,10811,714,10810,686,10809,656,10808,627,10807,598,10806,569,10806,540,10805,513,10804,489,10803,467,10802,448,10801,431,10800,418,10799,408,10798,402,10797,400m10775,853l10774,854,10773,852,10772,846,10772,837,10771,823,10770,807,10769,788,10768,766,10767,741,10766,714,10765,686,10764,656,10763,627,10762,598,10761,569,10760,540,10759,513,10758,489,10757,467,10756,448,10755,431,10754,418,10754,408,10753,402,10752,400m10729,853l10729,854,10728,852,10727,846,10726,837,10725,823,10724,807,10723,788,10722,766,10721,741,10720,714,10719,686,10719,656,10718,627,10717,598,10716,569,10715,540,10714,513,10713,489,10712,467,10711,448,10710,431,10709,418,10708,408,10707,402,10706,400m10684,853l10684,854,10683,852,10682,846,10681,837,10680,823,10679,807,10678,788,10677,766,10676,741,10675,714,10674,686,10673,656,10672,627,10671,598,10670,569,10669,540,10668,513,10668,489,10667,467,10666,448,10665,431,10664,418,10663,408,10662,402,10661,400m10639,853l10638,854,10637,852,10636,846,10635,837,10634,823,10634,807,10633,788,10632,766,10631,741,10630,714,10629,686,10628,656,10627,627,10626,598,10625,569,10624,540,10623,513,10622,489,10621,467,10620,448,10619,431,10618,418,10617,408,10616,402,10616,400m10593,853l10593,854,10592,852,10591,846,10590,837,10589,823,10588,807,10587,788,10586,766,10585,741,10584,714,10583,686,10582,656,10582,627,10581,598,10580,569,10579,540,10578,513,10577,489,10576,467,10575,448,10574,431,10573,418,10572,408,10571,402,10570,400m10548,853l10548,854,10547,852,10546,846,10545,837,10544,823,10543,807,10542,788,10541,766,10540,741,10539,714,10538,686,10537,656,10536,627,10535,598,10534,569,10533,540,10532,513,10531,489,10531,467,10530,448,10529,431,10528,418,10527,408,10526,402,10525,400m10503,853l10502,854,10501,852,10500,846,10499,837,10498,823,10497,807,10497,788,10496,766,10495,741,10494,714,10493,686,10492,656,10491,627,10490,598,10489,569,10488,540,10487,513,10486,489,10485,467,10484,448,10483,431,10482,418,10481,408,10480,402,10480,400m10457,853l10457,854,10456,852,10455,846,10454,837,10453,823,10452,807,10451,788,10450,766,10449,741,10448,714,10447,686,10446,656,10446,627,10445,598,10444,569,10443,540,10442,513,10441,489,10440,467,10439,448,10438,431,10437,418,10436,408,10435,402,10434,400m10412,853l10412,854,10411,852,10410,846,10409,837,10408,823,10407,807,10406,788,10405,766,10404,741,10403,714,10402,686,10401,656,10400,627,10399,598,10398,569,10397,540,10396,513,10395,489,10394,467,10394,448,10393,431,10392,418,10391,408,10390,402,10389,400m10367,853l10366,854,10365,852,10364,846,10363,837,10362,823,10361,807,10360,788,10360,766,10359,741,10358,714,10357,686,10356,656,10355,627,10354,598,10353,569,10352,540,10351,513,10350,489,10349,467,10348,448,10347,431,10346,418,10345,408,10344,402,10343,400m10930,818l10930,817,10929,812,10928,804,10927,793,10926,779,10925,763,10924,744,10923,723,10922,700,10921,676,10920,652,10919,627,10919,603,10918,578,10917,554,10916,531,10915,510,10914,492,10913,476,10912,462,10911,450,10910,442,10909,437,10909,437m10885,818l10885,817,10884,812,10883,804,10882,793,10881,779,10880,763,10879,744,10878,723,10877,700,10876,676,10875,652,10874,627,10873,603,10872,578,10871,554,10870,531,10869,510,10868,492,10868,476,10867,462,10866,450,10865,442,10864,437,10863,437m10840,818l10839,817,10838,812,10837,804,10836,793,10835,779,10834,763,10834,744,10833,723,10832,700,10831,676,10830,652,10829,627,10828,603,10827,578,10826,554,10825,531,10824,510,10823,492,10822,476,10821,462,10820,450,10819,442,10818,437,10818,437m10794,818l10794,817,10793,812,10792,804,10791,793,10790,779,10789,763,10788,744,10787,723,10786,700,10785,676,10784,652,10783,627,10783,603,10782,578,10781,554,10780,531,10779,510,10778,492,10777,476,10776,462,10775,450,10774,442,10773,437,10773,437m10749,818l10748,817,10748,812,10747,804,10746,793,10745,779,10744,763,10743,744,10742,723,10741,700,10740,676,10739,652,10738,627,10737,603,10736,578,10735,554,10734,531,10733,510,10732,492,10731,476,10731,462,10730,450,10729,442,10728,437,10727,437m10704,818l10703,817,10702,812,10701,804,10700,793,10699,779,10698,763,10697,744,10697,723,10696,700,10695,676,10694,652,10693,627,10692,603,10691,578,10690,554,10689,531,10688,510,10687,492,10686,476,10685,462,10684,450,10683,442,10682,437,10682,437m10658,818l10658,817,10657,812,10656,804,10655,793,10654,779,10653,763,10652,744,10651,723,10650,700,10649,676,10648,652,10647,627,10646,603,10645,578,10645,554,10644,531,10643,510,10642,492,10641,476,10640,462,10639,450,10638,442,10637,437,10636,437m10613,818l10612,817,10611,812,10610,804,10610,793,10609,779,10608,763,10607,744,10606,723,10605,700,10604,676,10603,652,10602,627,10601,603,10600,578,10599,554,10598,531,10597,510,10596,492,10595,476,10594,462,10593,450,10593,442,10592,437,10591,437m10568,818l10567,817,10566,812,10565,804,10564,793,10563,779,10562,763,10561,744,10560,723,10559,700,10558,676,10558,652,10557,627,10556,603,10555,578,10554,554,10553,531,10552,510,10551,492,10550,476,10549,462,10548,450,10547,442,10546,437,10546,437m10522,818l10522,817,10521,812,10520,804,10519,793,10518,779,10517,763,10516,744,10515,723,10514,700,10513,676,10512,652,10511,627,10510,603,10509,578,10508,554,10507,531,10507,510,10506,492,10505,476,10504,462,10503,450,10502,442,10501,437,10500,437m10477,818l10476,817,10475,812,10474,804,10473,793,10472,779,10472,763,10471,744,10470,723,10469,700,10468,676,10467,652,10466,627,10465,603,10464,578,10463,554,10462,531,10461,510,10460,492,10459,476,10458,462,10457,450,10456,442,10455,437,10455,437m10431,818l10431,817,10430,812,10429,804,10428,793,10427,779,10426,763,10425,744,10424,723,10423,700,10422,676,10421,652,10421,627,10420,603,10419,578,10418,554,10417,531,10416,510,10415,492,10414,476,10413,462,10412,450,10411,442,10410,437,10410,437m10386,818l10386,817,10385,812,10384,804,10383,793,10382,779,10381,763,10380,744,10379,723,10378,700,10377,676,10376,652,10375,627,10374,603,10373,578,10372,554,10371,531,10370,510,10370,492,10369,476,10368,462,10367,450,10366,442,10365,437,10364,437m10920,415l10921,415,10921,418,10921,421,10922,427,10922,433,10922,441,10923,451,10923,461,10924,473,10924,485,10924,499,10925,514,10925,529,10926,545,10926,562,10926,579,10927,596,10927,613,10928,631,10928,649,10928,666,10929,682,10929,699,10929,715,10930,730,10930,744,10931,757,10931,770,10931,781,10932,791,10932,800,10933,808,10933,814,10933,819,10934,822,10934,825,10935,825,10935,825m10905,853l10905,852,10904,846,10903,837,10902,823,10901,807,10900,788,10899,766,10898,741,10897,714,10896,686,10895,656,10895,627,10894,598,10893,569,10892,540,10891,513,10890,489,10889,467,10888,448,10887,431,10886,418,10885,408,10884,402,10883,400,10883,401m10860,853l10860,852,10859,846,10858,837,10857,823,10856,807,10855,788,10854,766,10853,741,10852,714,10851,686,10850,656,10849,627,10848,598,10847,569,10846,540,10845,513,10844,489,10843,467,10843,448,10842,431,10841,418,10840,408,10839,402,10838,400,10837,401m10815,853l10814,852,10813,846,10812,837,10811,823,10810,807,10809,788,10809,766,10808,741,10807,714,10806,686,10805,656,10804,627,10803,598,10802,569,10801,540,10800,513,10799,489,10798,467,10797,448,10796,431,10795,418,10794,408,10793,402,10792,400,10792,401m10769,853l10769,852,10768,846,10767,837,10766,823,10765,807,10764,788,10763,766,10762,741,10761,714,10760,686,10759,656,10758,627,10758,598,10757,569,10756,540,10755,513,10754,489,10753,467,10752,448,10751,431,10750,418,10749,408,10748,402,10747,400,10747,401m10724,853l10724,852,10723,846,10722,837,10721,823,10720,807,10719,788,10718,766,10717,741,10716,714,10715,686,10714,656,10713,627,10712,598,10711,569,10710,540,10709,513,10708,489,10707,467,10707,448,10706,431,10705,418,10704,408,10703,402,10702,400,10701,401m10679,854l10678,852,10677,846,10676,837,10675,823,10674,807,10673,788,10673,766,10672,741,10671,714,10670,686,10669,656,10668,627,10667,598,10666,569,10665,540,10664,513,10663,489,10662,467,10661,448,10660,431,10659,418,10658,408,10657,402,10656,400,10656,401m10633,853l10633,852,10632,846,10631,837,10630,823,10629,807,10628,788,10627,766,10626,741,10625,714,10624,686,10623,656,10622,627,10621,598,10621,569,10620,540,10619,513,10618,489,10617,467,10616,448,10615,431,10614,418,10613,408,10612,402,10611,400,10611,401m10588,853l10587,852,10587,846,10586,837,10585,823,10584,807,10583,788,10582,766,10581,741,10580,714,10579,686,10578,656,10577,627,10576,598,10575,569,10574,540,10573,513,10572,489,10571,467,10570,448,10570,431,10569,418,10568,408,10567,402,10566,400,10565,401m10543,853l10542,852,10541,846,10540,837,10539,823,10538,807,10537,788,10536,766,10536,741,10535,714,10534,686,10533,656,10532,627,10531,598,10530,569,10529,540,10528,513,10527,489,10526,467,10525,448,10524,431,10523,418,10522,408,10521,402,10520,400,10520,401m10497,853l10497,852,10496,846,10495,837,10494,823,10493,807,10492,788,10491,766,10490,741,10489,714,10488,686,10487,656,10486,627,10485,598,10484,569,10483,540,10483,513,10482,489,10481,467,10480,448,10479,431,10478,418,10477,408,10476,402,10475,400,10475,401m10452,853l10451,852,10450,846,10449,837,10449,823,10448,807,10447,788,10446,766,10445,741,10444,714,10443,686,10442,656,10441,627,10440,598,10439,569,10438,540,10437,513,10436,489,10435,467,10434,448,10433,431,10432,418,10431,408,10431,402,10430,400,10429,401m10407,854l10406,852,10405,846,10404,837,10403,823,10402,807,10401,788,10400,766,10399,741,10398,714,10397,686,10397,656,10396,627,10395,598,10394,569,10393,540,10392,513,10391,489,10390,467,10389,448,10388,431,10387,418,10386,408,10385,402,10384,400,10384,401e" filled="false" stroked="true" strokeweight=".5pt" strokecolor="#000000">
              <v:path arrowok="t"/>
              <v:stroke dashstyle="solid"/>
            </v:shape>
            <v:line style="position:absolute" from="10901,833" to="10911,833" stroked="true" strokeweight="2.139pt" strokecolor="#000000">
              <v:stroke dashstyle="solid"/>
            </v:line>
            <v:shape style="position:absolute;left:10942;top:436;width:2;height:381" coordorigin="10942,437" coordsize="0,381" path="m10942,437l10942,437,10942,817e" filled="false" stroked="true" strokeweight=".5pt" strokecolor="#000000">
              <v:path arrowok="t"/>
              <v:stroke dashstyle="solid"/>
            </v:shape>
            <v:shape style="position:absolute;left:9707;top:437;width:255;height:377" type="#_x0000_t75" stroked="false">
              <v:imagedata r:id="rId76" o:title=""/>
            </v:shape>
            <v:shape style="position:absolute;left:-1163;top:11320;width:258;height:432" coordorigin="-1163,11320" coordsize="258,432" path="m9731,411l9731,411,9732,414,9733,420,9735,430,9736,444,9737,461,9738,480,9739,503,9740,527,9741,554,9742,582,9743,610,9744,638,9745,667,9746,695,9747,722,9748,747,9749,770,9750,790,9751,807,9752,822,9753,832,9754,840,9755,843,9755,843m9779,411l9779,411,9780,413,9781,419,9782,429,9783,442,9784,459,9785,478,9786,500,9787,524,9789,551,9790,578,9791,607,9792,635,9793,663,9794,692,9795,719,9796,744,9797,767,9798,788,9799,805,9800,820,9801,831,9802,839,9803,843,9803,843m9827,411l9828,413,9829,418,9830,428,9831,440,9832,457,9833,475,9834,497,9835,521,9836,547,9837,575,9838,603,9839,632,9840,660,9841,688,9843,716,9844,741,9845,765,9846,785,9847,803,9848,818,9849,830,9850,838,9851,842,9851,843m9875,411l9876,412,9877,417,9878,426,9879,439,9880,455,9881,473,9882,494,9883,518,9884,544,9885,572,9886,600,9887,628,9888,657,9889,685,9890,712,9891,738,9892,762,9893,783,9894,801,9895,817,9896,829,9898,837,9899,842,9899,843m9923,412l9924,412,9925,417,9926,426m9926,426l9927,433,9927,442,9927,453,9928,464,9928,477,9929,490,9929,505,9929,521,9930,537,9930,553,9931,571,9931,589,9931,606,9932,624,9932,642,9933,660,9933,677,9933,694,9934,710,9934,726,9935,741,9935,755,9936,768,9936,780,9936,791,9937,800,9937,809,9938,816,9938,822,9938,826,9939,828,9939,830,9940,830m9955,440l9955,440,9955,442,9956,445,9956,449,9957,455,9957,461,9957,470,9958,479m9958,610l9956,594,9955,579,9953,563,9952,547,9950,533,9949,519,9947,505,9946,492,9944,480,9943,469,9941,458,9940,449,9938,440,9937,433,9935,426,9934,421,9932,418,9931,416m9904,843l9903,842,9902,837,9901,828,9900,815,9899,799,9898,781,9897,759,9896,735,9895,709,9894,682,9893,653,9892,625,9891,597,9890,568,9889,541,9888,515,9887,492,9886,471,9885,453,9884,437,9883,425,9882,417,9881,412,9880,412m9856,843l9855,842,9854,837,9853,829,9852,817,9851,801,9850,783,9849,762,9848,738,9847,712,9846,685,9845,657,9844,628,9843,600,9842,572,9841,544,9840,518,9839,494,9838,473,9837,455,9836,439,9835,426,9834,417,9833,412,9832,411m9808,843l9808,842,9807,838,9806,830,9804,818,9803,803,9802,785,9801,765,9800,741,9799,716,9798,688,9797,660,9796,632,9795,603,9794,575,9793,547,9792,521,9791,497,9790,475,9789,457,9788,440,9787,428,9786,418,9785,413,9784,411m9760,843l9760,843,9759,839,9758,831,9757,820,9756,805,9755,788,9754,767,9753,744,9752,719,9750,692,9749,663,9748,635,9747,607,9746,578,9745,551,9744,524,9743,500,9742,478,9741,459,9740,442,9739,429,9738,419,9737,413,9736,411,9736,411m9716,837l9716,836,9715,834,9715,831,9714,826,9714,819,9714,812,9713,803,9713,793,9712,781,9712,769,9712,756,9711,741,9711,726,9710,710,9710,694,9709,677,9709,660,9709,643,9708,626,9708,609,9707,592,9707,575,9707,560,9706,544,9706,528,9705,515,9705,502,9705,489,9704,478,9704,468,9703,459,9703,451,9702,444,9702,439,9702,436,9701,434,9701,433,9701,433m9707,444l9708,445,9709,451,9710,459,9711,471,9712,485,9713,502,9714,521,9715,542,9716,565,9717,589,9718,613,9719,637,9720,661,9721,685,9722,708,9723,729,9724,749,9725,766,9726,781,9727,793,9728,802,9729,808,9730,811,9731,811m9755,444l9756,445,9757,450,9758,458,9759,469,9760,484,9761,500,9762,518,9763,539,9764,562,9765,586,9766,610,9767,634,9768,658,9769,682,9770,705,9771,727,9772,747,9773,764,9774,779,9775,792,9776,801,9777,808,9778,811,9779,811,9779,811m9803,444l9803,444,9804,449,9806,457,9807,468,9808,482,9809,498,9810,516,9811,537,9812,559,9813,583,9814,607,9815,631,9816,655,9817,679,9818,703,9819,725,9820,744,9821,762,9822,777,9823,790,9824,800,9825,807,9826,811,9827,811,9827,811m9851,444l9851,444,9852,448,9853,456,9854,466,9855,480,9856,496,9857,514,9858,534,9860,556,9861,580,9862,604,9863,628,9864,652,9865,676,9866,700,9867,722,9868,742,9869,760,9870,776,9871,789,9872,799,9873,807,9874,811,9875,811,9875,811m9899,444l9899,444,9900,448,9901,455,9902,465,9903,478,9904,494,9905,511,9906,532,9907,554,9908,577,9909,601,9910,625,9911,649,9912,674,9913,697,9915,719,9916,740,9917,758,9918,774,9919,787,9920,798,9921,806,9922,810,9923,811,9923,811m9947,443l9947,443,9948,447,9949,454,9950,464,9951,476,9952,492,9953,509,9954,529,9955,551,9956,570,9957,590,9958,610e" filled="false" stroked="true" strokeweight=".5pt" strokecolor="#000000">
              <v:path arrowok="t"/>
              <v:stroke dashstyle="solid"/>
            </v:shape>
            <v:line style="position:absolute" from="9921,418" to="9931,418" stroked="true" strokeweight=".728pt" strokecolor="#000000">
              <v:stroke dashstyle="solid"/>
            </v:line>
            <v:shape style="position:absolute;left:-1382;top:11345;width:1552;height:381" coordorigin="-1381,11346" coordsize="1552,381" path="m9958,479l9958,487,9958,505,9958,526,9958,549,9958,573,9958,591,9958,610m9962,448l9962,448,9962,450,9962,453,9962,457,9962,463,9962,469,9962,477,9962,485,9962,495,9962,506,9962,517,9962,529,9962,542,9962,555,9962,569,9962,583,9962,598,9962,612,9962,627,9962,642,9962,657,9962,671,9962,685,9962,699,9962,713,9962,725,9962,737,9962,749,9962,759,9962,769,9962,778,9962,785,9962,792,9962,797,9962,801,9962,804,9962,806,9962,807m9686,627l9686,612,9686,598,9686,583,9686,569,9686,555,9686,542,9686,529,9686,517,9686,506,9686,495,9686,485,9686,477,9686,469,9686,463,9686,457,9686,453,9686,450,9686,448,9686,448m9686,807l9686,806,9686,804,9686,801,9686,797,9686,792,9686,785,9686,778,9686,769,9686,759,9686,749,9686,737,9686,725,9686,713,9686,699,9686,685,9686,671,9686,657,9686,642,9686,627m11033,459l11033,460,11033,461,11033,464,11033,468,11033,473,11033,479,11033,487,11033,495,11033,505,11033,515,11033,526,11033,538,11033,551,11033,564,11033,577,11033,591,11033,606,11033,620,11033,634,11033,649,11033,663,11033,677,11033,691,11033,704,11033,716,11033,728,11033,739,11033,750,11033,759,11033,767,11033,775,11033,781,11033,786,11033,790,11033,793,11033,795,11033,795m11010,818l11010,817,11010,816,11010,814,11010,810,11010,805,11010,799,11010,792,11010,784,11010,775,11010,765,11010,753,11010,742,11010,729,11010,716,11010,702,11010,687,11010,673,11010,658,11010,642,11010,627,11010,612,11010,597,11010,582,11010,567,11010,552,11010,539,11010,525,11010,513,11010,501,11010,490,11010,480,11010,470,11010,462,11010,455,11010,449,11010,444,11010,441,11010,438,11010,437,11010,437m9608,807l9608,806,9608,804,9608,801,9608,797,9608,792,9608,785,9608,778,9608,769,9608,759,9608,749,9608,737,9608,725,9608,713,9608,699,9608,685,9608,671,9608,657,9608,642,9608,627,9608,612,9608,598,9608,583,9608,569,9608,555,9608,542,9608,529,9608,517,9608,506,9608,495,9608,485,9608,477,9608,469,9608,463,9608,457,9608,453,9608,450,9608,448,9608,448m9482,627l9482,617,9482,607,9482,597,9482,588,9482,579,9482,571,9482,564,9482,558,9482,553,9482,548,9482,545,9482,544,9482,543m9482,711l9482,711,9482,709,9482,706,9482,702,9482,696,9482,690,9482,683,9482,675,9482,666,9482,657,9482,647,9482,637,9482,627e" filled="false" stroked="true" strokeweight=".5pt" strokecolor="#000000">
              <v:path arrowok="t"/>
              <v:stroke dashstyle="solid"/>
            </v:shape>
            <w10:wrap type="none"/>
          </v:group>
        </w:pict>
      </w:r>
      <w:r>
        <w:rPr>
          <w:sz w:val="18"/>
        </w:rPr>
        <w:t>JIC Stud</w:t>
      </w:r>
    </w:p>
    <w:p>
      <w:pPr>
        <w:pStyle w:val="BodyText"/>
        <w:rPr>
          <w:sz w:val="20"/>
        </w:rPr>
      </w:pPr>
    </w:p>
    <w:p>
      <w:pPr>
        <w:pStyle w:val="BodyText"/>
        <w:rPr>
          <w:sz w:val="22"/>
        </w:rPr>
      </w:pPr>
    </w:p>
    <w:p>
      <w:pPr>
        <w:spacing w:after="0"/>
        <w:rPr>
          <w:sz w:val="22"/>
        </w:rPr>
        <w:sectPr>
          <w:pgSz w:w="12240" w:h="15840"/>
          <w:pgMar w:header="619" w:footer="400" w:top="900" w:bottom="600" w:left="0" w:right="580"/>
        </w:sectPr>
      </w:pPr>
    </w:p>
    <w:p>
      <w:pPr>
        <w:pStyle w:val="BodyText"/>
        <w:rPr>
          <w:sz w:val="20"/>
        </w:rPr>
      </w:pPr>
    </w:p>
    <w:p>
      <w:pPr>
        <w:pStyle w:val="BodyText"/>
        <w:spacing w:before="11"/>
        <w:rPr>
          <w:sz w:val="18"/>
        </w:rPr>
      </w:pPr>
    </w:p>
    <w:p>
      <w:pPr>
        <w:spacing w:before="0"/>
        <w:ind w:left="4701" w:right="0" w:firstLine="0"/>
        <w:jc w:val="left"/>
        <w:rPr>
          <w:i/>
          <w:sz w:val="16"/>
        </w:rPr>
      </w:pPr>
      <w:r>
        <w:rPr/>
        <w:pict>
          <v:group style="position:absolute;margin-left:82.600006pt;margin-top:-2.795991pt;width:145.4pt;height:56.65pt;mso-position-horizontal-relative:page;mso-position-vertical-relative:paragraph;z-index:3856" coordorigin="1652,-56" coordsize="2908,1133">
            <v:shape style="position:absolute;left:3604;top:71;width:956;height:879" type="#_x0000_t75" stroked="false">
              <v:imagedata r:id="rId77" o:title=""/>
            </v:shape>
            <v:shape style="position:absolute;left:1652;top:-56;width:1968;height:1133" type="#_x0000_t75" stroked="false">
              <v:imagedata r:id="rId78" o:title=""/>
            </v:shape>
            <w10:wrap type="none"/>
          </v:group>
        </w:pict>
      </w:r>
      <w:r>
        <w:rPr>
          <w:rFonts w:ascii="Myriad Pro Light" w:hAnsi="Myriad Pro Light"/>
          <w:b/>
          <w:sz w:val="16"/>
        </w:rPr>
        <w:t>BQ145 </w:t>
      </w:r>
      <w:r>
        <w:rPr>
          <w:i/>
          <w:color w:val="D2232A"/>
          <w:sz w:val="16"/>
        </w:rPr>
        <w:t>-4 JIC to M10 × 1</w:t>
      </w:r>
    </w:p>
    <w:p>
      <w:pPr>
        <w:pStyle w:val="BodyText"/>
        <w:spacing w:before="60"/>
        <w:ind w:left="4700"/>
      </w:pPr>
      <w:r>
        <w:rPr/>
        <w:t>Non-JIC stud for use with ISO 24° cone connector: either </w:t>
      </w:r>
      <w:r>
        <w:rPr>
          <w:spacing w:val="-3"/>
        </w:rPr>
        <w:t>compression </w:t>
      </w:r>
      <w:r>
        <w:rPr/>
        <w:t>or o-ring seal cone (DKO).</w:t>
      </w:r>
    </w:p>
    <w:p>
      <w:pPr>
        <w:pStyle w:val="BodyText"/>
        <w:spacing w:before="59"/>
        <w:ind w:left="4700"/>
      </w:pPr>
      <w:r>
        <w:rPr/>
        <w:pict>
          <v:line style="position:absolute;mso-position-horizontal-relative:page;mso-position-vertical-relative:paragraph;z-index:3640" from="87pt,87.252617pt" to="427pt,87.252617pt" stroked="true" strokeweight="1pt" strokecolor="#d2232a">
            <v:stroke dashstyle="solid"/>
            <w10:wrap type="none"/>
          </v:line>
        </w:pict>
      </w:r>
      <w:r>
        <w:rPr/>
        <w:pict>
          <v:shape style="position:absolute;margin-left:396.380005pt;margin-top:87.252617pt;width:30.15pt;height:16.5pt;mso-position-horizontal-relative:page;mso-position-vertical-relative:paragraph;z-index:3928" type="#_x0000_t202" filled="false" stroked="true" strokeweight="1pt" strokecolor="#d2232a">
            <v:textbox inset="0,0,0,0">
              <w:txbxContent>
                <w:p>
                  <w:pPr>
                    <w:spacing w:before="35"/>
                    <w:ind w:left="80" w:right="0" w:firstLine="0"/>
                    <w:jc w:val="left"/>
                    <w:rPr>
                      <w:rFonts w:ascii="Myriad Pro Light"/>
                      <w:b/>
                      <w:sz w:val="20"/>
                    </w:rPr>
                  </w:pPr>
                  <w:r>
                    <w:rPr>
                      <w:rFonts w:ascii="Myriad Pro Light"/>
                      <w:b/>
                      <w:color w:val="D2232A"/>
                      <w:sz w:val="20"/>
                    </w:rPr>
                    <w:t>Male</w:t>
                  </w:r>
                </w:p>
              </w:txbxContent>
            </v:textbox>
            <v:stroke dashstyle="solid"/>
            <w10:wrap type="none"/>
          </v:shape>
        </w:pict>
      </w:r>
      <w:r>
        <w:rPr/>
        <w:t>12mm hex, 29mm overall length</w:t>
      </w:r>
    </w:p>
    <w:p>
      <w:pPr>
        <w:spacing w:before="100"/>
        <w:ind w:left="3241" w:right="0" w:firstLine="0"/>
        <w:jc w:val="left"/>
        <w:rPr>
          <w:sz w:val="18"/>
        </w:rPr>
      </w:pPr>
      <w:r>
        <w:rPr/>
        <w:br w:type="column"/>
      </w:r>
      <w:r>
        <w:rPr>
          <w:sz w:val="18"/>
        </w:rPr>
        <w:t>Other Stud</w:t>
      </w:r>
    </w:p>
    <w:p>
      <w:pPr>
        <w:pStyle w:val="BodyText"/>
        <w:rPr>
          <w:sz w:val="22"/>
        </w:rPr>
      </w:pPr>
    </w:p>
    <w:p>
      <w:pPr>
        <w:spacing w:before="0"/>
        <w:ind w:left="1948" w:right="0" w:firstLine="0"/>
        <w:jc w:val="left"/>
        <w:rPr>
          <w:i/>
          <w:sz w:val="16"/>
        </w:rPr>
      </w:pPr>
      <w:r>
        <w:rPr/>
        <w:drawing>
          <wp:anchor distT="0" distB="0" distL="0" distR="0" allowOverlap="1" layoutInCell="1" locked="0" behindDoc="0" simplePos="0" relativeHeight="3880">
            <wp:simplePos x="0" y="0"/>
            <wp:positionH relativeFrom="page">
              <wp:posOffset>4673600</wp:posOffset>
            </wp:positionH>
            <wp:positionV relativeFrom="paragraph">
              <wp:posOffset>-122189</wp:posOffset>
            </wp:positionV>
            <wp:extent cx="1107368" cy="749228"/>
            <wp:effectExtent l="0" t="0" r="0" b="0"/>
            <wp:wrapNone/>
            <wp:docPr id="37" name="image71.png" descr=""/>
            <wp:cNvGraphicFramePr>
              <a:graphicFrameLocks noChangeAspect="1"/>
            </wp:cNvGraphicFramePr>
            <a:graphic>
              <a:graphicData uri="http://schemas.openxmlformats.org/drawingml/2006/picture">
                <pic:pic>
                  <pic:nvPicPr>
                    <pic:cNvPr id="38" name="image71.png"/>
                    <pic:cNvPicPr/>
                  </pic:nvPicPr>
                  <pic:blipFill>
                    <a:blip r:embed="rId79" cstate="print"/>
                    <a:stretch>
                      <a:fillRect/>
                    </a:stretch>
                  </pic:blipFill>
                  <pic:spPr>
                    <a:xfrm>
                      <a:off x="0" y="0"/>
                      <a:ext cx="1107368" cy="749228"/>
                    </a:xfrm>
                    <a:prstGeom prst="rect">
                      <a:avLst/>
                    </a:prstGeom>
                  </pic:spPr>
                </pic:pic>
              </a:graphicData>
            </a:graphic>
          </wp:anchor>
        </w:drawing>
      </w:r>
      <w:r>
        <w:rPr>
          <w:rFonts w:ascii="Myriad Pro Light"/>
          <w:b/>
          <w:sz w:val="16"/>
        </w:rPr>
        <w:t>BQ157 </w:t>
      </w:r>
      <w:r>
        <w:rPr>
          <w:i/>
          <w:color w:val="D2232A"/>
          <w:sz w:val="16"/>
        </w:rPr>
        <w:t>-3 JIC to 1/8-28</w:t>
      </w:r>
    </w:p>
    <w:p>
      <w:pPr>
        <w:pStyle w:val="BodyText"/>
        <w:spacing w:before="60"/>
        <w:ind w:left="1947"/>
      </w:pPr>
      <w:r>
        <w:rPr/>
        <w:t>5/8" hex, 25.9mm overall length</w:t>
      </w:r>
    </w:p>
    <w:p>
      <w:pPr>
        <w:pStyle w:val="BodyText"/>
        <w:spacing w:before="60"/>
        <w:ind w:left="1947" w:right="240"/>
      </w:pPr>
      <w:r>
        <w:rPr/>
        <w:t>For use with bonded washer (dowty seal)</w:t>
      </w:r>
    </w:p>
    <w:p>
      <w:pPr>
        <w:spacing w:after="0"/>
        <w:sectPr>
          <w:type w:val="continuous"/>
          <w:pgSz w:w="12240" w:h="15840"/>
          <w:pgMar w:top="0" w:bottom="280" w:left="0" w:right="580"/>
          <w:cols w:num="2" w:equalWidth="0">
            <w:col w:w="7093" w:space="40"/>
            <w:col w:w="4527"/>
          </w:cols>
        </w:sectPr>
      </w:pPr>
    </w:p>
    <w:p>
      <w:pPr>
        <w:pStyle w:val="BodyText"/>
        <w:rPr>
          <w:sz w:val="20"/>
        </w:rPr>
      </w:pPr>
    </w:p>
    <w:p>
      <w:pPr>
        <w:pStyle w:val="BodyText"/>
        <w:spacing w:before="3"/>
        <w:rPr>
          <w:sz w:val="20"/>
        </w:rPr>
      </w:pPr>
    </w:p>
    <w:p>
      <w:pPr>
        <w:pStyle w:val="BodyText"/>
        <w:ind w:left="1420"/>
        <w:rPr>
          <w:sz w:val="20"/>
        </w:rPr>
      </w:pPr>
      <w:r>
        <w:rPr>
          <w:sz w:val="20"/>
        </w:rPr>
        <w:pict>
          <v:group style="width:504pt;height:19pt;mso-position-horizontal-relative:char;mso-position-vertical-relative:line" coordorigin="0,0" coordsize="10080,380">
            <v:line style="position:absolute" from="0,20" to="10080,20" stroked="true" strokeweight="2pt" strokecolor="#d2232a">
              <v:stroke dashstyle="solid"/>
            </v:line>
            <v:rect style="position:absolute;left:7723;top:10;width:2347;height:360" filled="false" stroked="true" strokeweight="1pt" strokecolor="#d2232a">
              <v:stroke dashstyle="solid"/>
            </v:rect>
            <v:shape style="position:absolute;left:0;top:0;width:10080;height:380" type="#_x0000_t202" filled="false" stroked="false">
              <v:textbox inset="0,0,0,0">
                <w:txbxContent>
                  <w:p>
                    <w:pPr>
                      <w:spacing w:before="90"/>
                      <w:ind w:left="4320" w:right="0" w:firstLine="0"/>
                      <w:jc w:val="left"/>
                      <w:rPr>
                        <w:rFonts w:ascii="Myriad Pro Light"/>
                        <w:b/>
                        <w:sz w:val="20"/>
                      </w:rPr>
                    </w:pPr>
                    <w:r>
                      <w:rPr>
                        <w:rFonts w:ascii="Myriad Pro Light"/>
                        <w:b/>
                        <w:i/>
                        <w:color w:val="D2232A"/>
                        <w:sz w:val="20"/>
                      </w:rPr>
                      <w:t>See page 13 for assortment kit </w:t>
                    </w:r>
                    <w:r>
                      <w:rPr>
                        <w:rFonts w:ascii="Myriad Pro Light"/>
                        <w:b/>
                        <w:color w:val="D2232A"/>
                        <w:sz w:val="20"/>
                      </w:rPr>
                      <w:t>BQ7003.</w:t>
                    </w:r>
                  </w:p>
                </w:txbxContent>
              </v:textbox>
              <w10:wrap type="none"/>
            </v:shape>
            <v:shape style="position:absolute;left:7733;top:40;width:2327;height:320" type="#_x0000_t202" filled="false" stroked="false">
              <v:textbox inset="0,0,0,0">
                <w:txbxContent>
                  <w:p>
                    <w:pPr>
                      <w:spacing w:before="6"/>
                      <w:ind w:left="-10" w:right="-15" w:firstLine="0"/>
                      <w:jc w:val="left"/>
                      <w:rPr>
                        <w:rFonts w:ascii="Myriad Pro Light"/>
                        <w:b/>
                        <w:sz w:val="24"/>
                      </w:rPr>
                    </w:pPr>
                    <w:r>
                      <w:rPr>
                        <w:rFonts w:ascii="Myriad Pro Light"/>
                        <w:b/>
                        <w:color w:val="FFFFFF"/>
                        <w:sz w:val="24"/>
                        <w:shd w:fill="D2232A" w:color="auto" w:val="clear"/>
                      </w:rPr>
                      <w:t> </w:t>
                    </w:r>
                    <w:r>
                      <w:rPr>
                        <w:rFonts w:ascii="Myriad Pro Light"/>
                        <w:b/>
                        <w:color w:val="FFFFFF"/>
                        <w:spacing w:val="-10"/>
                        <w:sz w:val="24"/>
                        <w:shd w:fill="D2232A" w:color="auto" w:val="clear"/>
                      </w:rPr>
                      <w:t> </w:t>
                    </w:r>
                    <w:r>
                      <w:rPr>
                        <w:rFonts w:ascii="Myriad Pro Light"/>
                        <w:b/>
                        <w:color w:val="FFFFFF"/>
                        <w:sz w:val="24"/>
                        <w:shd w:fill="D2232A" w:color="auto" w:val="clear"/>
                      </w:rPr>
                      <w:t>Bump </w:t>
                    </w:r>
                    <w:r>
                      <w:rPr>
                        <w:rFonts w:ascii="Myriad Pro Light"/>
                        <w:b/>
                        <w:color w:val="FFFFFF"/>
                        <w:spacing w:val="-3"/>
                        <w:sz w:val="24"/>
                        <w:shd w:fill="D2232A" w:color="auto" w:val="clear"/>
                      </w:rPr>
                      <w:t>Tube</w:t>
                    </w:r>
                    <w:r>
                      <w:rPr>
                        <w:rFonts w:ascii="Myriad Pro Light"/>
                        <w:b/>
                        <w:color w:val="FFFFFF"/>
                        <w:spacing w:val="-14"/>
                        <w:sz w:val="24"/>
                        <w:shd w:fill="D2232A" w:color="auto" w:val="clear"/>
                      </w:rPr>
                      <w:t> </w:t>
                    </w:r>
                    <w:r>
                      <w:rPr>
                        <w:rFonts w:ascii="Myriad Pro Light"/>
                        <w:b/>
                        <w:color w:val="FFFFFF"/>
                        <w:sz w:val="24"/>
                        <w:shd w:fill="D2232A" w:color="auto" w:val="clear"/>
                      </w:rPr>
                      <w:t>Adapters</w:t>
                    </w:r>
                    <w:r>
                      <w:rPr>
                        <w:rFonts w:ascii="Myriad Pro Light"/>
                        <w:b/>
                        <w:color w:val="FFFFFF"/>
                        <w:spacing w:val="-10"/>
                        <w:sz w:val="24"/>
                        <w:shd w:fill="D2232A" w:color="auto" w:val="clear"/>
                      </w:rPr>
                      <w:t> </w:t>
                    </w:r>
                  </w:p>
                </w:txbxContent>
              </v:textbox>
              <w10:wrap type="none"/>
            </v:shape>
          </v:group>
        </w:pict>
      </w:r>
      <w:r>
        <w:rPr>
          <w:sz w:val="20"/>
        </w:rPr>
      </w:r>
    </w:p>
    <w:p>
      <w:pPr>
        <w:pStyle w:val="BodyText"/>
        <w:rPr>
          <w:sz w:val="20"/>
        </w:rPr>
      </w:pPr>
    </w:p>
    <w:p>
      <w:pPr>
        <w:pStyle w:val="BodyText"/>
        <w:rPr>
          <w:sz w:val="20"/>
        </w:rPr>
      </w:pPr>
    </w:p>
    <w:p>
      <w:pPr>
        <w:pStyle w:val="BodyText"/>
        <w:spacing w:before="5"/>
        <w:rPr>
          <w:sz w:val="29"/>
        </w:rPr>
      </w:pPr>
    </w:p>
    <w:tbl>
      <w:tblPr>
        <w:tblW w:w="0" w:type="auto"/>
        <w:jc w:val="left"/>
        <w:tblInd w:w="18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60"/>
        <w:gridCol w:w="1601"/>
        <w:gridCol w:w="1239"/>
        <w:gridCol w:w="798"/>
        <w:gridCol w:w="909"/>
      </w:tblGrid>
      <w:tr>
        <w:trPr>
          <w:trHeight w:val="459" w:hRule="atLeast"/>
        </w:trPr>
        <w:tc>
          <w:tcPr>
            <w:tcW w:w="1360" w:type="dxa"/>
            <w:tcBorders>
              <w:bottom w:val="single" w:sz="4" w:space="0" w:color="58595B"/>
              <w:right w:val="single" w:sz="6" w:space="0" w:color="D2232A"/>
            </w:tcBorders>
          </w:tcPr>
          <w:p>
            <w:pPr>
              <w:pStyle w:val="TableParagraph"/>
              <w:spacing w:before="37"/>
              <w:ind w:left="40"/>
              <w:rPr>
                <w:rFonts w:ascii="Myriad Pro Light"/>
                <w:b/>
                <w:sz w:val="16"/>
              </w:rPr>
            </w:pPr>
            <w:r>
              <w:rPr>
                <w:rFonts w:ascii="Myriad Pro Light"/>
                <w:b/>
                <w:sz w:val="16"/>
              </w:rPr>
              <w:t>Part Number</w:t>
            </w:r>
          </w:p>
        </w:tc>
        <w:tc>
          <w:tcPr>
            <w:tcW w:w="1601" w:type="dxa"/>
            <w:tcBorders>
              <w:top w:val="single" w:sz="6" w:space="0" w:color="D2232A"/>
              <w:left w:val="single" w:sz="6" w:space="0" w:color="D2232A"/>
              <w:bottom w:val="single" w:sz="4" w:space="0" w:color="58595B"/>
            </w:tcBorders>
          </w:tcPr>
          <w:p>
            <w:pPr>
              <w:pStyle w:val="TableParagraph"/>
              <w:spacing w:line="235" w:lineRule="auto" w:before="40"/>
              <w:ind w:left="549" w:right="504" w:hanging="35"/>
              <w:rPr>
                <w:rFonts w:ascii="Myriad Pro Light"/>
                <w:b/>
                <w:sz w:val="16"/>
              </w:rPr>
            </w:pPr>
            <w:r>
              <w:rPr>
                <w:rFonts w:ascii="Myriad Pro Light"/>
                <w:b/>
                <w:sz w:val="16"/>
              </w:rPr>
              <w:t>JIC Stud Thread</w:t>
            </w:r>
          </w:p>
        </w:tc>
        <w:tc>
          <w:tcPr>
            <w:tcW w:w="1239" w:type="dxa"/>
            <w:tcBorders>
              <w:top w:val="single" w:sz="6" w:space="0" w:color="D2232A"/>
              <w:bottom w:val="single" w:sz="4" w:space="0" w:color="58595B"/>
              <w:right w:val="single" w:sz="6" w:space="0" w:color="D2232A"/>
            </w:tcBorders>
          </w:tcPr>
          <w:p>
            <w:pPr>
              <w:pStyle w:val="TableParagraph"/>
              <w:spacing w:line="235" w:lineRule="auto" w:before="40"/>
              <w:ind w:left="375" w:right="196" w:hanging="155"/>
              <w:rPr>
                <w:rFonts w:ascii="Myriad Pro Light"/>
                <w:b/>
                <w:sz w:val="16"/>
              </w:rPr>
            </w:pPr>
            <w:r>
              <w:rPr>
                <w:rFonts w:ascii="Myriad Pro Light"/>
                <w:b/>
                <w:sz w:val="16"/>
              </w:rPr>
              <w:t>O-ring Pilot Thread</w:t>
            </w:r>
          </w:p>
        </w:tc>
        <w:tc>
          <w:tcPr>
            <w:tcW w:w="798" w:type="dxa"/>
            <w:tcBorders>
              <w:left w:val="single" w:sz="6" w:space="0" w:color="D2232A"/>
              <w:bottom w:val="single" w:sz="4" w:space="0" w:color="58595B"/>
            </w:tcBorders>
          </w:tcPr>
          <w:p>
            <w:pPr>
              <w:pStyle w:val="TableParagraph"/>
              <w:spacing w:before="37"/>
              <w:ind w:left="157" w:right="161"/>
              <w:jc w:val="center"/>
              <w:rPr>
                <w:rFonts w:ascii="Myriad Pro Light"/>
                <w:b/>
                <w:sz w:val="16"/>
              </w:rPr>
            </w:pPr>
            <w:r>
              <w:rPr>
                <w:rFonts w:ascii="Myriad Pro Light"/>
                <w:b/>
                <w:sz w:val="16"/>
              </w:rPr>
              <w:t>Hex</w:t>
            </w:r>
          </w:p>
        </w:tc>
        <w:tc>
          <w:tcPr>
            <w:tcW w:w="909" w:type="dxa"/>
            <w:tcBorders>
              <w:bottom w:val="single" w:sz="4" w:space="0" w:color="58595B"/>
            </w:tcBorders>
          </w:tcPr>
          <w:p>
            <w:pPr>
              <w:pStyle w:val="TableParagraph"/>
              <w:spacing w:line="235" w:lineRule="auto" w:before="40"/>
              <w:ind w:left="210" w:right="185" w:hanging="3"/>
              <w:rPr>
                <w:rFonts w:ascii="Myriad Pro Light"/>
                <w:b/>
                <w:sz w:val="16"/>
              </w:rPr>
            </w:pPr>
            <w:r>
              <w:rPr>
                <w:rFonts w:ascii="Myriad Pro Light"/>
                <w:b/>
                <w:sz w:val="16"/>
              </w:rPr>
              <w:t>Overall Length</w:t>
            </w:r>
          </w:p>
        </w:tc>
      </w:tr>
      <w:tr>
        <w:trPr>
          <w:trHeight w:val="272" w:hRule="atLeast"/>
        </w:trPr>
        <w:tc>
          <w:tcPr>
            <w:tcW w:w="1360" w:type="dxa"/>
            <w:tcBorders>
              <w:top w:val="single" w:sz="4" w:space="0" w:color="58595B"/>
              <w:right w:val="single" w:sz="6" w:space="0" w:color="D2232A"/>
            </w:tcBorders>
          </w:tcPr>
          <w:p>
            <w:pPr>
              <w:pStyle w:val="TableParagraph"/>
              <w:spacing w:before="34"/>
              <w:ind w:left="80"/>
              <w:rPr>
                <w:rFonts w:ascii="Myriad Pro Light"/>
                <w:b/>
                <w:sz w:val="16"/>
              </w:rPr>
            </w:pPr>
            <w:r>
              <w:rPr>
                <w:rFonts w:ascii="Myriad Pro Light"/>
                <w:b/>
                <w:sz w:val="16"/>
              </w:rPr>
              <w:t>5MBT-5MJ</w:t>
            </w:r>
          </w:p>
        </w:tc>
        <w:tc>
          <w:tcPr>
            <w:tcW w:w="1601" w:type="dxa"/>
            <w:tcBorders>
              <w:top w:val="single" w:sz="4" w:space="0" w:color="58595B"/>
              <w:left w:val="single" w:sz="6" w:space="0" w:color="D2232A"/>
            </w:tcBorders>
          </w:tcPr>
          <w:p>
            <w:pPr>
              <w:pStyle w:val="TableParagraph"/>
              <w:spacing w:before="37"/>
              <w:ind w:left="201"/>
              <w:rPr>
                <w:sz w:val="14"/>
              </w:rPr>
            </w:pPr>
            <w:r>
              <w:rPr>
                <w:sz w:val="16"/>
              </w:rPr>
              <w:t>1/2-20 </w:t>
            </w:r>
            <w:r>
              <w:rPr>
                <w:sz w:val="14"/>
              </w:rPr>
              <w:t>UNF (-5 JIC)</w:t>
            </w:r>
          </w:p>
        </w:tc>
        <w:tc>
          <w:tcPr>
            <w:tcW w:w="1239" w:type="dxa"/>
            <w:tcBorders>
              <w:top w:val="single" w:sz="4" w:space="0" w:color="58595B"/>
              <w:right w:val="single" w:sz="6" w:space="0" w:color="D2232A"/>
            </w:tcBorders>
          </w:tcPr>
          <w:p>
            <w:pPr>
              <w:pStyle w:val="TableParagraph"/>
              <w:spacing w:before="37"/>
              <w:ind w:left="158" w:right="151"/>
              <w:jc w:val="center"/>
              <w:rPr>
                <w:sz w:val="14"/>
              </w:rPr>
            </w:pPr>
            <w:r>
              <w:rPr>
                <w:sz w:val="16"/>
              </w:rPr>
              <w:t>1/2-20 </w:t>
            </w:r>
            <w:r>
              <w:rPr>
                <w:sz w:val="14"/>
              </w:rPr>
              <w:t>UNF</w:t>
            </w:r>
          </w:p>
        </w:tc>
        <w:tc>
          <w:tcPr>
            <w:tcW w:w="798" w:type="dxa"/>
            <w:tcBorders>
              <w:top w:val="single" w:sz="4" w:space="0" w:color="58595B"/>
              <w:left w:val="single" w:sz="6" w:space="0" w:color="D2232A"/>
            </w:tcBorders>
          </w:tcPr>
          <w:p>
            <w:pPr>
              <w:pStyle w:val="TableParagraph"/>
              <w:spacing w:before="37"/>
              <w:ind w:left="158" w:right="150"/>
              <w:jc w:val="center"/>
              <w:rPr>
                <w:sz w:val="16"/>
              </w:rPr>
            </w:pPr>
            <w:r>
              <w:rPr>
                <w:sz w:val="16"/>
              </w:rPr>
              <w:t>9/16”</w:t>
            </w:r>
          </w:p>
        </w:tc>
        <w:tc>
          <w:tcPr>
            <w:tcW w:w="909" w:type="dxa"/>
            <w:tcBorders>
              <w:top w:val="single" w:sz="4" w:space="0" w:color="58595B"/>
            </w:tcBorders>
          </w:tcPr>
          <w:p>
            <w:pPr>
              <w:pStyle w:val="TableParagraph"/>
              <w:spacing w:before="37"/>
              <w:ind w:right="178"/>
              <w:jc w:val="right"/>
              <w:rPr>
                <w:sz w:val="16"/>
              </w:rPr>
            </w:pPr>
            <w:r>
              <w:rPr>
                <w:sz w:val="16"/>
              </w:rPr>
              <w:t>37.4mm</w:t>
            </w:r>
          </w:p>
        </w:tc>
      </w:tr>
      <w:tr>
        <w:trPr>
          <w:trHeight w:val="275" w:hRule="atLeast"/>
        </w:trPr>
        <w:tc>
          <w:tcPr>
            <w:tcW w:w="1360" w:type="dxa"/>
            <w:tcBorders>
              <w:bottom w:val="single" w:sz="2" w:space="0" w:color="000000"/>
              <w:right w:val="single" w:sz="6" w:space="0" w:color="D2232A"/>
            </w:tcBorders>
          </w:tcPr>
          <w:p>
            <w:pPr>
              <w:pStyle w:val="TableParagraph"/>
              <w:spacing w:before="42"/>
              <w:ind w:left="80"/>
              <w:rPr>
                <w:rFonts w:ascii="Myriad Pro Light"/>
                <w:b/>
                <w:sz w:val="16"/>
              </w:rPr>
            </w:pPr>
            <w:r>
              <w:rPr>
                <w:rFonts w:ascii="Myriad Pro Light"/>
                <w:b/>
                <w:sz w:val="16"/>
              </w:rPr>
              <w:t>7MBT-6MJ</w:t>
            </w:r>
          </w:p>
        </w:tc>
        <w:tc>
          <w:tcPr>
            <w:tcW w:w="1601" w:type="dxa"/>
            <w:tcBorders>
              <w:left w:val="single" w:sz="6" w:space="0" w:color="D2232A"/>
              <w:bottom w:val="single" w:sz="2" w:space="0" w:color="000000"/>
            </w:tcBorders>
          </w:tcPr>
          <w:p>
            <w:pPr>
              <w:pStyle w:val="TableParagraph"/>
              <w:ind w:left="160"/>
              <w:rPr>
                <w:sz w:val="14"/>
              </w:rPr>
            </w:pPr>
            <w:r>
              <w:rPr>
                <w:sz w:val="16"/>
              </w:rPr>
              <w:t>9/16-18 </w:t>
            </w:r>
            <w:r>
              <w:rPr>
                <w:sz w:val="14"/>
              </w:rPr>
              <w:t>UNF (-6 JIC)</w:t>
            </w:r>
          </w:p>
        </w:tc>
        <w:tc>
          <w:tcPr>
            <w:tcW w:w="1239" w:type="dxa"/>
            <w:tcBorders>
              <w:bottom w:val="single" w:sz="2" w:space="0" w:color="000000"/>
              <w:right w:val="single" w:sz="6" w:space="0" w:color="D2232A"/>
            </w:tcBorders>
          </w:tcPr>
          <w:p>
            <w:pPr>
              <w:pStyle w:val="TableParagraph"/>
              <w:ind w:left="158" w:right="151"/>
              <w:jc w:val="center"/>
              <w:rPr>
                <w:sz w:val="14"/>
              </w:rPr>
            </w:pPr>
            <w:r>
              <w:rPr>
                <w:sz w:val="16"/>
              </w:rPr>
              <w:t>11/16-18 </w:t>
            </w:r>
            <w:r>
              <w:rPr>
                <w:sz w:val="14"/>
              </w:rPr>
              <w:t>UNS</w:t>
            </w:r>
          </w:p>
        </w:tc>
        <w:tc>
          <w:tcPr>
            <w:tcW w:w="798" w:type="dxa"/>
            <w:tcBorders>
              <w:left w:val="single" w:sz="6" w:space="0" w:color="D2232A"/>
              <w:bottom w:val="single" w:sz="2" w:space="0" w:color="000000"/>
            </w:tcBorders>
          </w:tcPr>
          <w:p>
            <w:pPr>
              <w:pStyle w:val="TableParagraph"/>
              <w:ind w:left="158" w:right="150"/>
              <w:jc w:val="center"/>
              <w:rPr>
                <w:sz w:val="16"/>
              </w:rPr>
            </w:pPr>
            <w:r>
              <w:rPr>
                <w:sz w:val="16"/>
              </w:rPr>
              <w:t>3/4”</w:t>
            </w:r>
          </w:p>
        </w:tc>
        <w:tc>
          <w:tcPr>
            <w:tcW w:w="909" w:type="dxa"/>
            <w:tcBorders>
              <w:bottom w:val="single" w:sz="2" w:space="0" w:color="000000"/>
            </w:tcBorders>
          </w:tcPr>
          <w:p>
            <w:pPr>
              <w:pStyle w:val="TableParagraph"/>
              <w:ind w:right="178"/>
              <w:jc w:val="right"/>
              <w:rPr>
                <w:sz w:val="16"/>
              </w:rPr>
            </w:pPr>
            <w:r>
              <w:rPr>
                <w:sz w:val="16"/>
              </w:rPr>
              <w:t>41.9mm</w:t>
            </w:r>
          </w:p>
        </w:tc>
      </w:tr>
      <w:tr>
        <w:trPr>
          <w:trHeight w:val="279" w:hRule="atLeast"/>
        </w:trPr>
        <w:tc>
          <w:tcPr>
            <w:tcW w:w="1360" w:type="dxa"/>
            <w:tcBorders>
              <w:top w:val="single" w:sz="2" w:space="0" w:color="000000"/>
              <w:right w:val="single" w:sz="6" w:space="0" w:color="D2232A"/>
            </w:tcBorders>
          </w:tcPr>
          <w:p>
            <w:pPr>
              <w:pStyle w:val="TableParagraph"/>
              <w:spacing w:before="42"/>
              <w:ind w:left="80"/>
              <w:rPr>
                <w:rFonts w:ascii="Myriad Pro Light"/>
                <w:b/>
                <w:sz w:val="16"/>
              </w:rPr>
            </w:pPr>
            <w:r>
              <w:rPr>
                <w:rFonts w:ascii="Myriad Pro Light"/>
                <w:b/>
                <w:sz w:val="16"/>
              </w:rPr>
              <w:t>14MMBT-6MJ</w:t>
            </w:r>
          </w:p>
        </w:tc>
        <w:tc>
          <w:tcPr>
            <w:tcW w:w="1601" w:type="dxa"/>
            <w:tcBorders>
              <w:top w:val="single" w:sz="2" w:space="0" w:color="000000"/>
              <w:left w:val="single" w:sz="6" w:space="0" w:color="D2232A"/>
            </w:tcBorders>
          </w:tcPr>
          <w:p>
            <w:pPr>
              <w:pStyle w:val="TableParagraph"/>
              <w:ind w:left="160"/>
              <w:rPr>
                <w:sz w:val="14"/>
              </w:rPr>
            </w:pPr>
            <w:r>
              <w:rPr>
                <w:sz w:val="16"/>
              </w:rPr>
              <w:t>9/16-18 </w:t>
            </w:r>
            <w:r>
              <w:rPr>
                <w:sz w:val="14"/>
              </w:rPr>
              <w:t>UNF (-6 JIC)</w:t>
            </w:r>
          </w:p>
        </w:tc>
        <w:tc>
          <w:tcPr>
            <w:tcW w:w="1239" w:type="dxa"/>
            <w:tcBorders>
              <w:top w:val="single" w:sz="2" w:space="0" w:color="000000"/>
              <w:right w:val="single" w:sz="6" w:space="0" w:color="D2232A"/>
            </w:tcBorders>
          </w:tcPr>
          <w:p>
            <w:pPr>
              <w:pStyle w:val="TableParagraph"/>
              <w:ind w:left="157" w:right="151"/>
              <w:jc w:val="center"/>
              <w:rPr>
                <w:sz w:val="16"/>
              </w:rPr>
            </w:pPr>
            <w:r>
              <w:rPr>
                <w:sz w:val="16"/>
              </w:rPr>
              <w:t>M14 × 1.5</w:t>
            </w:r>
          </w:p>
        </w:tc>
        <w:tc>
          <w:tcPr>
            <w:tcW w:w="798" w:type="dxa"/>
            <w:tcBorders>
              <w:top w:val="single" w:sz="2" w:space="0" w:color="000000"/>
              <w:left w:val="single" w:sz="6" w:space="0" w:color="D2232A"/>
            </w:tcBorders>
          </w:tcPr>
          <w:p>
            <w:pPr>
              <w:pStyle w:val="TableParagraph"/>
              <w:ind w:left="158" w:right="150"/>
              <w:jc w:val="center"/>
              <w:rPr>
                <w:sz w:val="16"/>
              </w:rPr>
            </w:pPr>
            <w:r>
              <w:rPr>
                <w:sz w:val="16"/>
              </w:rPr>
              <w:t>5/8”</w:t>
            </w:r>
          </w:p>
        </w:tc>
        <w:tc>
          <w:tcPr>
            <w:tcW w:w="909" w:type="dxa"/>
            <w:tcBorders>
              <w:top w:val="single" w:sz="2" w:space="0" w:color="000000"/>
            </w:tcBorders>
          </w:tcPr>
          <w:p>
            <w:pPr>
              <w:pStyle w:val="TableParagraph"/>
              <w:ind w:right="178"/>
              <w:jc w:val="right"/>
              <w:rPr>
                <w:sz w:val="16"/>
              </w:rPr>
            </w:pPr>
            <w:r>
              <w:rPr>
                <w:sz w:val="16"/>
              </w:rPr>
              <w:t>38.8mm</w:t>
            </w:r>
          </w:p>
        </w:tc>
      </w:tr>
      <w:tr>
        <w:trPr>
          <w:trHeight w:val="280" w:hRule="atLeast"/>
        </w:trPr>
        <w:tc>
          <w:tcPr>
            <w:tcW w:w="1360" w:type="dxa"/>
            <w:tcBorders>
              <w:right w:val="single" w:sz="6" w:space="0" w:color="D2232A"/>
            </w:tcBorders>
          </w:tcPr>
          <w:p>
            <w:pPr>
              <w:pStyle w:val="TableParagraph"/>
              <w:spacing w:before="42"/>
              <w:ind w:left="80"/>
              <w:rPr>
                <w:rFonts w:ascii="Myriad Pro Light"/>
                <w:b/>
                <w:sz w:val="16"/>
              </w:rPr>
            </w:pPr>
            <w:r>
              <w:rPr>
                <w:rFonts w:ascii="Myriad Pro Light"/>
                <w:b/>
                <w:sz w:val="16"/>
              </w:rPr>
              <w:t>16MMBT-6MJ</w:t>
            </w:r>
          </w:p>
        </w:tc>
        <w:tc>
          <w:tcPr>
            <w:tcW w:w="1601" w:type="dxa"/>
            <w:tcBorders>
              <w:left w:val="single" w:sz="6" w:space="0" w:color="D2232A"/>
            </w:tcBorders>
          </w:tcPr>
          <w:p>
            <w:pPr>
              <w:pStyle w:val="TableParagraph"/>
              <w:ind w:left="160"/>
              <w:rPr>
                <w:sz w:val="14"/>
              </w:rPr>
            </w:pPr>
            <w:r>
              <w:rPr>
                <w:sz w:val="16"/>
              </w:rPr>
              <w:t>9/16-18 </w:t>
            </w:r>
            <w:r>
              <w:rPr>
                <w:sz w:val="14"/>
              </w:rPr>
              <w:t>UNF (-6 JIC)</w:t>
            </w:r>
          </w:p>
        </w:tc>
        <w:tc>
          <w:tcPr>
            <w:tcW w:w="1239" w:type="dxa"/>
            <w:tcBorders>
              <w:right w:val="single" w:sz="6" w:space="0" w:color="D2232A"/>
            </w:tcBorders>
          </w:tcPr>
          <w:p>
            <w:pPr>
              <w:pStyle w:val="TableParagraph"/>
              <w:ind w:left="157" w:right="151"/>
              <w:jc w:val="center"/>
              <w:rPr>
                <w:sz w:val="16"/>
              </w:rPr>
            </w:pPr>
            <w:r>
              <w:rPr>
                <w:sz w:val="16"/>
              </w:rPr>
              <w:t>M16 × 1.5</w:t>
            </w:r>
          </w:p>
        </w:tc>
        <w:tc>
          <w:tcPr>
            <w:tcW w:w="798" w:type="dxa"/>
            <w:tcBorders>
              <w:left w:val="single" w:sz="6" w:space="0" w:color="D2232A"/>
            </w:tcBorders>
          </w:tcPr>
          <w:p>
            <w:pPr>
              <w:pStyle w:val="TableParagraph"/>
              <w:ind w:left="158" w:right="161"/>
              <w:jc w:val="center"/>
              <w:rPr>
                <w:sz w:val="16"/>
              </w:rPr>
            </w:pPr>
            <w:r>
              <w:rPr>
                <w:sz w:val="16"/>
              </w:rPr>
              <w:t>17mm</w:t>
            </w:r>
          </w:p>
        </w:tc>
        <w:tc>
          <w:tcPr>
            <w:tcW w:w="909" w:type="dxa"/>
          </w:tcPr>
          <w:p>
            <w:pPr>
              <w:pStyle w:val="TableParagraph"/>
              <w:ind w:right="178"/>
              <w:jc w:val="right"/>
              <w:rPr>
                <w:sz w:val="16"/>
              </w:rPr>
            </w:pPr>
            <w:r>
              <w:rPr>
                <w:sz w:val="16"/>
              </w:rPr>
              <w:t>38.9mm</w:t>
            </w:r>
          </w:p>
        </w:tc>
      </w:tr>
      <w:tr>
        <w:trPr>
          <w:trHeight w:val="270" w:hRule="atLeast"/>
        </w:trPr>
        <w:tc>
          <w:tcPr>
            <w:tcW w:w="1360" w:type="dxa"/>
            <w:tcBorders>
              <w:right w:val="single" w:sz="6" w:space="0" w:color="D2232A"/>
            </w:tcBorders>
          </w:tcPr>
          <w:p>
            <w:pPr>
              <w:pStyle w:val="TableParagraph"/>
              <w:spacing w:before="42"/>
              <w:ind w:left="79"/>
              <w:rPr>
                <w:rFonts w:ascii="Myriad Pro Light"/>
                <w:b/>
                <w:sz w:val="16"/>
              </w:rPr>
            </w:pPr>
            <w:r>
              <w:rPr>
                <w:rFonts w:ascii="Myriad Pro Light"/>
                <w:b/>
                <w:sz w:val="16"/>
              </w:rPr>
              <w:t>18MMBT-6MJ</w:t>
            </w:r>
          </w:p>
        </w:tc>
        <w:tc>
          <w:tcPr>
            <w:tcW w:w="1601" w:type="dxa"/>
            <w:tcBorders>
              <w:left w:val="single" w:sz="6" w:space="0" w:color="D2232A"/>
              <w:bottom w:val="single" w:sz="6" w:space="0" w:color="D2232A"/>
            </w:tcBorders>
          </w:tcPr>
          <w:p>
            <w:pPr>
              <w:pStyle w:val="TableParagraph"/>
              <w:ind w:left="160"/>
              <w:rPr>
                <w:sz w:val="14"/>
              </w:rPr>
            </w:pPr>
            <w:r>
              <w:rPr>
                <w:sz w:val="16"/>
              </w:rPr>
              <w:t>9/16-18 </w:t>
            </w:r>
            <w:r>
              <w:rPr>
                <w:sz w:val="14"/>
              </w:rPr>
              <w:t>UNF (-6 JIC)</w:t>
            </w:r>
          </w:p>
        </w:tc>
        <w:tc>
          <w:tcPr>
            <w:tcW w:w="1239" w:type="dxa"/>
            <w:tcBorders>
              <w:bottom w:val="single" w:sz="6" w:space="0" w:color="D2232A"/>
              <w:right w:val="single" w:sz="6" w:space="0" w:color="D2232A"/>
            </w:tcBorders>
          </w:tcPr>
          <w:p>
            <w:pPr>
              <w:pStyle w:val="TableParagraph"/>
              <w:ind w:left="157" w:right="151"/>
              <w:jc w:val="center"/>
              <w:rPr>
                <w:sz w:val="16"/>
              </w:rPr>
            </w:pPr>
            <w:r>
              <w:rPr>
                <w:sz w:val="16"/>
              </w:rPr>
              <w:t>M18 × 1.5</w:t>
            </w:r>
          </w:p>
        </w:tc>
        <w:tc>
          <w:tcPr>
            <w:tcW w:w="798" w:type="dxa"/>
            <w:tcBorders>
              <w:left w:val="single" w:sz="6" w:space="0" w:color="D2232A"/>
            </w:tcBorders>
          </w:tcPr>
          <w:p>
            <w:pPr>
              <w:pStyle w:val="TableParagraph"/>
              <w:ind w:left="158" w:right="150"/>
              <w:jc w:val="center"/>
              <w:rPr>
                <w:sz w:val="16"/>
              </w:rPr>
            </w:pPr>
            <w:r>
              <w:rPr>
                <w:sz w:val="16"/>
              </w:rPr>
              <w:t>3/4”</w:t>
            </w:r>
          </w:p>
        </w:tc>
        <w:tc>
          <w:tcPr>
            <w:tcW w:w="909" w:type="dxa"/>
          </w:tcPr>
          <w:p>
            <w:pPr>
              <w:pStyle w:val="TableParagraph"/>
              <w:ind w:right="178"/>
              <w:jc w:val="right"/>
              <w:rPr>
                <w:sz w:val="16"/>
              </w:rPr>
            </w:pPr>
            <w:r>
              <w:rPr>
                <w:sz w:val="16"/>
              </w:rPr>
              <w:t>39.4mm</w:t>
            </w:r>
          </w:p>
        </w:tc>
      </w:tr>
    </w:tbl>
    <w:p>
      <w:pPr>
        <w:pStyle w:val="BodyText"/>
        <w:rPr>
          <w:sz w:val="20"/>
        </w:rPr>
      </w:pPr>
    </w:p>
    <w:p>
      <w:pPr>
        <w:pStyle w:val="BodyText"/>
        <w:rPr>
          <w:sz w:val="20"/>
        </w:rPr>
      </w:pPr>
    </w:p>
    <w:p>
      <w:pPr>
        <w:pStyle w:val="BodyText"/>
        <w:spacing w:before="8" w:after="1"/>
        <w:rPr>
          <w:sz w:val="19"/>
        </w:rPr>
      </w:pPr>
    </w:p>
    <w:tbl>
      <w:tblPr>
        <w:tblW w:w="0" w:type="auto"/>
        <w:jc w:val="left"/>
        <w:tblInd w:w="1847" w:type="dxa"/>
        <w:tblBorders>
          <w:top w:val="single" w:sz="4" w:space="0" w:color="58595B"/>
          <w:left w:val="single" w:sz="4" w:space="0" w:color="58595B"/>
          <w:bottom w:val="single" w:sz="4" w:space="0" w:color="58595B"/>
          <w:right w:val="single" w:sz="4" w:space="0" w:color="58595B"/>
          <w:insideH w:val="single" w:sz="4" w:space="0" w:color="58595B"/>
          <w:insideV w:val="single" w:sz="4" w:space="0" w:color="58595B"/>
        </w:tblBorders>
        <w:tblLayout w:type="fixed"/>
        <w:tblCellMar>
          <w:top w:w="0" w:type="dxa"/>
          <w:left w:w="0" w:type="dxa"/>
          <w:bottom w:w="0" w:type="dxa"/>
          <w:right w:w="0" w:type="dxa"/>
        </w:tblCellMar>
        <w:tblLook w:val="01E0"/>
      </w:tblPr>
      <w:tblGrid>
        <w:gridCol w:w="1350"/>
        <w:gridCol w:w="2880"/>
        <w:gridCol w:w="1707"/>
      </w:tblGrid>
      <w:tr>
        <w:trPr>
          <w:trHeight w:val="459" w:hRule="atLeast"/>
        </w:trPr>
        <w:tc>
          <w:tcPr>
            <w:tcW w:w="1350" w:type="dxa"/>
            <w:tcBorders>
              <w:top w:val="nil"/>
              <w:left w:val="nil"/>
              <w:right w:val="single" w:sz="6" w:space="0" w:color="D2232A"/>
            </w:tcBorders>
          </w:tcPr>
          <w:p>
            <w:pPr>
              <w:pStyle w:val="TableParagraph"/>
              <w:spacing w:before="37"/>
              <w:ind w:left="40"/>
              <w:rPr>
                <w:rFonts w:ascii="Myriad Pro Light"/>
                <w:b/>
                <w:sz w:val="16"/>
              </w:rPr>
            </w:pPr>
            <w:r>
              <w:rPr>
                <w:rFonts w:ascii="Myriad Pro Light"/>
                <w:b/>
                <w:sz w:val="16"/>
              </w:rPr>
              <w:t>Part Number</w:t>
            </w:r>
          </w:p>
        </w:tc>
        <w:tc>
          <w:tcPr>
            <w:tcW w:w="2880" w:type="dxa"/>
            <w:tcBorders>
              <w:top w:val="single" w:sz="6" w:space="0" w:color="D2232A"/>
              <w:left w:val="single" w:sz="6" w:space="0" w:color="D2232A"/>
              <w:right w:val="single" w:sz="6" w:space="0" w:color="D2232A"/>
            </w:tcBorders>
          </w:tcPr>
          <w:p>
            <w:pPr>
              <w:pStyle w:val="TableParagraph"/>
              <w:tabs>
                <w:tab w:pos="1854" w:val="left" w:leader="none"/>
              </w:tabs>
              <w:spacing w:line="194" w:lineRule="exact" w:before="37"/>
              <w:ind w:left="666"/>
              <w:rPr>
                <w:rFonts w:ascii="Myriad Pro Light"/>
                <w:b/>
                <w:sz w:val="16"/>
              </w:rPr>
            </w:pPr>
            <w:r>
              <w:rPr>
                <w:rFonts w:ascii="Myriad Pro Light"/>
                <w:b/>
                <w:sz w:val="16"/>
              </w:rPr>
              <w:t>Port</w:t>
              <w:tab/>
              <w:t>O-ring Pilot</w:t>
            </w:r>
          </w:p>
          <w:p>
            <w:pPr>
              <w:pStyle w:val="TableParagraph"/>
              <w:tabs>
                <w:tab w:pos="2009" w:val="left" w:leader="none"/>
              </w:tabs>
              <w:spacing w:line="194" w:lineRule="exact" w:before="0"/>
              <w:ind w:left="569"/>
              <w:rPr>
                <w:rFonts w:ascii="Myriad Pro Light"/>
                <w:b/>
                <w:sz w:val="16"/>
              </w:rPr>
            </w:pPr>
            <w:r>
              <w:rPr>
                <w:rFonts w:ascii="Myriad Pro Light"/>
                <w:b/>
                <w:sz w:val="16"/>
              </w:rPr>
              <w:t>Thread</w:t>
              <w:tab/>
              <w:t>Thread</w:t>
            </w:r>
          </w:p>
        </w:tc>
        <w:tc>
          <w:tcPr>
            <w:tcW w:w="1707" w:type="dxa"/>
            <w:tcBorders>
              <w:top w:val="nil"/>
              <w:left w:val="single" w:sz="6" w:space="0" w:color="D2232A"/>
              <w:right w:val="nil"/>
            </w:tcBorders>
          </w:tcPr>
          <w:p>
            <w:pPr>
              <w:pStyle w:val="TableParagraph"/>
              <w:tabs>
                <w:tab w:pos="998" w:val="left" w:leader="none"/>
              </w:tabs>
              <w:spacing w:line="235" w:lineRule="auto" w:before="40"/>
              <w:ind w:left="1000" w:right="203" w:hanging="742"/>
              <w:rPr>
                <w:rFonts w:ascii="Myriad Pro Light"/>
                <w:b/>
                <w:sz w:val="16"/>
              </w:rPr>
            </w:pPr>
            <w:r>
              <w:rPr>
                <w:rFonts w:ascii="Myriad Pro Light"/>
                <w:b/>
                <w:sz w:val="16"/>
              </w:rPr>
              <w:t>Hex</w:t>
              <w:tab/>
            </w:r>
            <w:r>
              <w:rPr>
                <w:rFonts w:ascii="Myriad Pro Light"/>
                <w:b/>
                <w:spacing w:val="-1"/>
                <w:sz w:val="16"/>
              </w:rPr>
              <w:t>Overall </w:t>
            </w:r>
            <w:r>
              <w:rPr>
                <w:rFonts w:ascii="Myriad Pro Light"/>
                <w:b/>
                <w:sz w:val="16"/>
              </w:rPr>
              <w:t>Length</w:t>
            </w:r>
          </w:p>
        </w:tc>
      </w:tr>
      <w:tr>
        <w:trPr>
          <w:trHeight w:val="262" w:hRule="atLeast"/>
        </w:trPr>
        <w:tc>
          <w:tcPr>
            <w:tcW w:w="1350" w:type="dxa"/>
            <w:tcBorders>
              <w:left w:val="nil"/>
              <w:bottom w:val="nil"/>
              <w:right w:val="single" w:sz="6" w:space="0" w:color="D2232A"/>
            </w:tcBorders>
          </w:tcPr>
          <w:p>
            <w:pPr>
              <w:pStyle w:val="TableParagraph"/>
              <w:spacing w:before="34"/>
              <w:ind w:left="80"/>
              <w:rPr>
                <w:rFonts w:ascii="Myriad Pro Light"/>
                <w:b/>
                <w:sz w:val="16"/>
              </w:rPr>
            </w:pPr>
            <w:r>
              <w:rPr>
                <w:rFonts w:ascii="Myriad Pro Light"/>
                <w:b/>
                <w:sz w:val="16"/>
              </w:rPr>
              <w:t>16MMBT-6FI</w:t>
            </w:r>
          </w:p>
        </w:tc>
        <w:tc>
          <w:tcPr>
            <w:tcW w:w="2880" w:type="dxa"/>
            <w:tcBorders>
              <w:left w:val="single" w:sz="6" w:space="0" w:color="D2232A"/>
              <w:bottom w:val="single" w:sz="6" w:space="0" w:color="D2232A"/>
              <w:right w:val="single" w:sz="6" w:space="0" w:color="D2232A"/>
            </w:tcBorders>
          </w:tcPr>
          <w:p>
            <w:pPr>
              <w:pStyle w:val="TableParagraph"/>
              <w:tabs>
                <w:tab w:pos="1925" w:val="left" w:leader="none"/>
              </w:tabs>
              <w:spacing w:before="37"/>
              <w:ind w:left="446"/>
              <w:rPr>
                <w:sz w:val="16"/>
              </w:rPr>
            </w:pPr>
            <w:r>
              <w:rPr>
                <w:sz w:val="16"/>
              </w:rPr>
              <w:t>5/8-18</w:t>
            </w:r>
            <w:r>
              <w:rPr>
                <w:spacing w:val="3"/>
                <w:sz w:val="16"/>
              </w:rPr>
              <w:t> </w:t>
            </w:r>
            <w:r>
              <w:rPr>
                <w:sz w:val="14"/>
              </w:rPr>
              <w:t>UNF</w:t>
              <w:tab/>
            </w:r>
            <w:r>
              <w:rPr>
                <w:sz w:val="16"/>
              </w:rPr>
              <w:t>M16 × 1.5</w:t>
            </w:r>
          </w:p>
        </w:tc>
        <w:tc>
          <w:tcPr>
            <w:tcW w:w="1707" w:type="dxa"/>
            <w:tcBorders>
              <w:left w:val="single" w:sz="6" w:space="0" w:color="D2232A"/>
              <w:bottom w:val="nil"/>
              <w:right w:val="nil"/>
            </w:tcBorders>
          </w:tcPr>
          <w:p>
            <w:pPr>
              <w:pStyle w:val="TableParagraph"/>
              <w:tabs>
                <w:tab w:pos="972" w:val="left" w:leader="none"/>
              </w:tabs>
              <w:spacing w:before="37"/>
              <w:ind w:left="261"/>
              <w:rPr>
                <w:sz w:val="16"/>
              </w:rPr>
            </w:pPr>
            <w:r>
              <w:rPr>
                <w:sz w:val="16"/>
              </w:rPr>
              <w:t>3/4”</w:t>
              <w:tab/>
              <w:t>30.8mm</w:t>
            </w:r>
          </w:p>
        </w:tc>
      </w:tr>
    </w:tbl>
    <w:p>
      <w:pPr>
        <w:pStyle w:val="BodyText"/>
        <w:rPr>
          <w:sz w:val="20"/>
        </w:rPr>
      </w:pPr>
    </w:p>
    <w:p>
      <w:pPr>
        <w:pStyle w:val="BodyText"/>
        <w:spacing w:before="4"/>
        <w:rPr>
          <w:sz w:val="27"/>
        </w:rPr>
      </w:pPr>
      <w:r>
        <w:rPr/>
        <w:pict>
          <v:group style="position:absolute;margin-left:72pt;margin-top:18.379999pt;width:309.6pt;height:19pt;mso-position-horizontal-relative:page;mso-position-vertical-relative:paragraph;z-index:1520;mso-wrap-distance-left:0;mso-wrap-distance-right:0" coordorigin="1440,368" coordsize="6192,380">
            <v:line style="position:absolute" from="1440,388" to="7632,388" stroked="true" strokeweight="2pt" strokecolor="#d2232a">
              <v:stroke dashstyle="solid"/>
            </v:line>
            <v:rect style="position:absolute;left:4602;top:377;width:3020;height:360" filled="false" stroked="true" strokeweight="1pt" strokecolor="#d2232a">
              <v:stroke dashstyle="solid"/>
            </v:rect>
            <v:shape style="position:absolute;left:4612;top:407;width:3000;height:320" type="#_x0000_t202" filled="true" fillcolor="#d2232a" stroked="false">
              <v:textbox inset="0,0,0,0">
                <w:txbxContent>
                  <w:p>
                    <w:pPr>
                      <w:spacing w:before="6"/>
                      <w:ind w:left="80" w:right="0" w:firstLine="0"/>
                      <w:jc w:val="left"/>
                      <w:rPr>
                        <w:rFonts w:ascii="Myriad Pro Light"/>
                        <w:b/>
                        <w:sz w:val="24"/>
                      </w:rPr>
                    </w:pPr>
                    <w:r>
                      <w:rPr>
                        <w:rFonts w:ascii="Myriad Pro Light"/>
                        <w:b/>
                        <w:color w:val="FFFFFF"/>
                        <w:sz w:val="24"/>
                      </w:rPr>
                      <w:t>Transmission Line Adapters</w:t>
                    </w:r>
                  </w:p>
                </w:txbxContent>
              </v:textbox>
              <v:fill type="solid"/>
              <w10:wrap type="none"/>
            </v:shape>
            <w10:wrap type="topAndBottom"/>
          </v:group>
        </w:pict>
      </w:r>
    </w:p>
    <w:p>
      <w:pPr>
        <w:pStyle w:val="Heading5"/>
        <w:spacing w:before="30"/>
        <w:ind w:left="1720" w:right="4975"/>
      </w:pPr>
      <w:r>
        <w:rPr>
          <w:i/>
        </w:rPr>
        <w:t>Convert push-on connection transmission lines to double-flare </w:t>
      </w:r>
      <w:r>
        <w:rPr/>
        <w:t>connections to make and repair these lines in your shop.</w:t>
      </w:r>
    </w:p>
    <w:p>
      <w:pPr>
        <w:pStyle w:val="BodyText"/>
        <w:rPr>
          <w:i/>
          <w:sz w:val="20"/>
        </w:rPr>
      </w:pPr>
    </w:p>
    <w:p>
      <w:pPr>
        <w:pStyle w:val="BodyText"/>
        <w:rPr>
          <w:i/>
          <w:sz w:val="20"/>
        </w:rPr>
      </w:pPr>
    </w:p>
    <w:p>
      <w:pPr>
        <w:spacing w:after="0"/>
        <w:rPr>
          <w:sz w:val="20"/>
        </w:rPr>
        <w:sectPr>
          <w:type w:val="continuous"/>
          <w:pgSz w:w="12240" w:h="15840"/>
          <w:pgMar w:top="0" w:bottom="280" w:left="0" w:right="580"/>
        </w:sectPr>
      </w:pPr>
    </w:p>
    <w:p>
      <w:pPr>
        <w:pStyle w:val="BodyText"/>
        <w:spacing w:before="3"/>
        <w:rPr>
          <w:i/>
          <w:sz w:val="25"/>
        </w:rPr>
      </w:pPr>
      <w:r>
        <w:rPr/>
        <w:pict>
          <v:line style="position:absolute;mso-position-horizontal-relative:page;mso-position-vertical-relative:page;z-index:3664" from="87pt,548.5pt" to="427pt,548.5pt" stroked="true" strokeweight="1pt" strokecolor="#d2232a">
            <v:stroke dashstyle="solid"/>
            <w10:wrap type="none"/>
          </v:line>
        </w:pict>
      </w:r>
      <w:r>
        <w:rPr/>
        <w:drawing>
          <wp:anchor distT="0" distB="0" distL="0" distR="0" allowOverlap="1" layoutInCell="1" locked="0" behindDoc="0" simplePos="0" relativeHeight="3760">
            <wp:simplePos x="0" y="0"/>
            <wp:positionH relativeFrom="page">
              <wp:posOffset>5641975</wp:posOffset>
            </wp:positionH>
            <wp:positionV relativeFrom="page">
              <wp:posOffset>6943725</wp:posOffset>
            </wp:positionV>
            <wp:extent cx="1087509" cy="689419"/>
            <wp:effectExtent l="0" t="0" r="0" b="0"/>
            <wp:wrapNone/>
            <wp:docPr id="39" name="image72.png" descr=""/>
            <wp:cNvGraphicFramePr>
              <a:graphicFrameLocks noChangeAspect="1"/>
            </wp:cNvGraphicFramePr>
            <a:graphic>
              <a:graphicData uri="http://schemas.openxmlformats.org/drawingml/2006/picture">
                <pic:pic>
                  <pic:nvPicPr>
                    <pic:cNvPr id="40" name="image72.png"/>
                    <pic:cNvPicPr/>
                  </pic:nvPicPr>
                  <pic:blipFill>
                    <a:blip r:embed="rId80" cstate="print"/>
                    <a:stretch>
                      <a:fillRect/>
                    </a:stretch>
                  </pic:blipFill>
                  <pic:spPr>
                    <a:xfrm>
                      <a:off x="0" y="0"/>
                      <a:ext cx="1087509" cy="689419"/>
                    </a:xfrm>
                    <a:prstGeom prst="rect">
                      <a:avLst/>
                    </a:prstGeom>
                  </pic:spPr>
                </pic:pic>
              </a:graphicData>
            </a:graphic>
          </wp:anchor>
        </w:drawing>
      </w:r>
      <w:r>
        <w:rPr/>
        <w:drawing>
          <wp:anchor distT="0" distB="0" distL="0" distR="0" allowOverlap="1" layoutInCell="1" locked="0" behindDoc="0" simplePos="0" relativeHeight="3784">
            <wp:simplePos x="0" y="0"/>
            <wp:positionH relativeFrom="page">
              <wp:posOffset>5359400</wp:posOffset>
            </wp:positionH>
            <wp:positionV relativeFrom="page">
              <wp:posOffset>5789002</wp:posOffset>
            </wp:positionV>
            <wp:extent cx="1512141" cy="637794"/>
            <wp:effectExtent l="0" t="0" r="0" b="0"/>
            <wp:wrapNone/>
            <wp:docPr id="41" name="image73.png" descr=""/>
            <wp:cNvGraphicFramePr>
              <a:graphicFrameLocks noChangeAspect="1"/>
            </wp:cNvGraphicFramePr>
            <a:graphic>
              <a:graphicData uri="http://schemas.openxmlformats.org/drawingml/2006/picture">
                <pic:pic>
                  <pic:nvPicPr>
                    <pic:cNvPr id="42" name="image73.png"/>
                    <pic:cNvPicPr/>
                  </pic:nvPicPr>
                  <pic:blipFill>
                    <a:blip r:embed="rId81" cstate="print"/>
                    <a:stretch>
                      <a:fillRect/>
                    </a:stretch>
                  </pic:blipFill>
                  <pic:spPr>
                    <a:xfrm>
                      <a:off x="0" y="0"/>
                      <a:ext cx="1512141" cy="637794"/>
                    </a:xfrm>
                    <a:prstGeom prst="rect">
                      <a:avLst/>
                    </a:prstGeom>
                  </pic:spPr>
                </pic:pic>
              </a:graphicData>
            </a:graphic>
          </wp:anchor>
        </w:drawing>
      </w:r>
      <w:r>
        <w:rPr/>
        <w:pict>
          <v:shape style="position:absolute;margin-left:386.240997pt;margin-top:548.5pt;width:40.3pt;height:16.5pt;mso-position-horizontal-relative:page;mso-position-vertical-relative:page;z-index:-309016" type="#_x0000_t202" filled="false" stroked="true" strokeweight="1pt" strokecolor="#d2232a">
            <v:textbox inset="0,0,0,0">
              <w:txbxContent>
                <w:p>
                  <w:pPr>
                    <w:spacing w:before="35"/>
                    <w:ind w:left="79" w:right="0" w:firstLine="0"/>
                    <w:jc w:val="left"/>
                    <w:rPr>
                      <w:rFonts w:ascii="Myriad Pro Light"/>
                      <w:b/>
                      <w:sz w:val="20"/>
                    </w:rPr>
                  </w:pPr>
                  <w:r>
                    <w:rPr>
                      <w:rFonts w:ascii="Myriad Pro Light"/>
                      <w:b/>
                      <w:color w:val="D2232A"/>
                      <w:sz w:val="20"/>
                    </w:rPr>
                    <w:t>Female</w:t>
                  </w:r>
                </w:p>
              </w:txbxContent>
            </v:textbox>
            <v:stroke dashstyle="solid"/>
            <w10:wrap type="none"/>
          </v:shape>
        </w:pict>
      </w:r>
    </w:p>
    <w:p>
      <w:pPr>
        <w:spacing w:before="0"/>
        <w:ind w:left="0" w:right="0" w:firstLine="0"/>
        <w:jc w:val="right"/>
        <w:rPr>
          <w:i/>
          <w:sz w:val="20"/>
        </w:rPr>
      </w:pPr>
      <w:r>
        <w:rPr/>
        <w:drawing>
          <wp:anchor distT="0" distB="0" distL="0" distR="0" allowOverlap="1" layoutInCell="1" locked="0" behindDoc="1" simplePos="0" relativeHeight="268126151">
            <wp:simplePos x="0" y="0"/>
            <wp:positionH relativeFrom="page">
              <wp:posOffset>1136202</wp:posOffset>
            </wp:positionH>
            <wp:positionV relativeFrom="paragraph">
              <wp:posOffset>-457149</wp:posOffset>
            </wp:positionV>
            <wp:extent cx="941517" cy="690905"/>
            <wp:effectExtent l="0" t="0" r="0" b="0"/>
            <wp:wrapNone/>
            <wp:docPr id="43" name="image74.png" descr=""/>
            <wp:cNvGraphicFramePr>
              <a:graphicFrameLocks noChangeAspect="1"/>
            </wp:cNvGraphicFramePr>
            <a:graphic>
              <a:graphicData uri="http://schemas.openxmlformats.org/drawingml/2006/picture">
                <pic:pic>
                  <pic:nvPicPr>
                    <pic:cNvPr id="44" name="image74.png"/>
                    <pic:cNvPicPr/>
                  </pic:nvPicPr>
                  <pic:blipFill>
                    <a:blip r:embed="rId82" cstate="print"/>
                    <a:stretch>
                      <a:fillRect/>
                    </a:stretch>
                  </pic:blipFill>
                  <pic:spPr>
                    <a:xfrm>
                      <a:off x="0" y="0"/>
                      <a:ext cx="941517" cy="690905"/>
                    </a:xfrm>
                    <a:prstGeom prst="rect">
                      <a:avLst/>
                    </a:prstGeom>
                  </pic:spPr>
                </pic:pic>
              </a:graphicData>
            </a:graphic>
          </wp:anchor>
        </w:drawing>
      </w:r>
      <w:r>
        <w:rPr/>
        <w:pict>
          <v:group style="position:absolute;margin-left:400pt;margin-top:-85.293999pt;width:176pt;height:84.25pt;mso-position-horizontal-relative:page;mso-position-vertical-relative:paragraph;z-index:-309184" coordorigin="8000,-1706" coordsize="3520,1685">
            <v:line style="position:absolute" from="8000,-1686" to="11520,-1686" stroked="true" strokeweight="2pt" strokecolor="#d2232a">
              <v:stroke dashstyle="solid"/>
            </v:line>
            <v:rect style="position:absolute;left:10342;top:-1696;width:1168;height:360" filled="false" stroked="true" strokeweight="1pt" strokecolor="#d2232a">
              <v:stroke dashstyle="solid"/>
            </v:rect>
            <v:shape style="position:absolute;left:8154;top:-1494;width:1489;height:1472" type="#_x0000_t75" stroked="false">
              <v:imagedata r:id="rId83" o:title=""/>
            </v:shape>
            <v:shape style="position:absolute;left:8000;top:-1706;width:3520;height:1685" type="#_x0000_t202" filled="false" stroked="false">
              <v:textbox inset="0,0,0,0">
                <w:txbxContent>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before="192"/>
                      <w:ind w:left="1428" w:right="0" w:firstLine="0"/>
                      <w:jc w:val="left"/>
                      <w:rPr>
                        <w:i/>
                        <w:sz w:val="20"/>
                      </w:rPr>
                    </w:pPr>
                    <w:r>
                      <w:rPr>
                        <w:rFonts w:ascii="Myriad Pro Light"/>
                        <w:b/>
                        <w:sz w:val="20"/>
                      </w:rPr>
                      <w:t>BQ252 </w:t>
                    </w:r>
                    <w:r>
                      <w:rPr>
                        <w:i/>
                        <w:color w:val="D2232A"/>
                        <w:sz w:val="20"/>
                      </w:rPr>
                      <w:t>-3 JIC Elbow</w:t>
                    </w:r>
                  </w:p>
                </w:txbxContent>
              </v:textbox>
              <w10:wrap type="none"/>
            </v:shape>
            <v:shape style="position:absolute;left:10352;top:-1666;width:1148;height:320" type="#_x0000_t202" filled="false" stroked="false">
              <v:textbox inset="0,0,0,0">
                <w:txbxContent>
                  <w:p>
                    <w:pPr>
                      <w:spacing w:before="6"/>
                      <w:ind w:left="-10" w:right="-15" w:firstLine="0"/>
                      <w:jc w:val="left"/>
                      <w:rPr>
                        <w:rFonts w:ascii="Myriad Pro Light"/>
                        <w:b/>
                        <w:sz w:val="24"/>
                      </w:rPr>
                    </w:pPr>
                    <w:r>
                      <w:rPr>
                        <w:rFonts w:ascii="Myriad Pro Light"/>
                        <w:b/>
                        <w:color w:val="FFFFFF"/>
                        <w:sz w:val="24"/>
                        <w:shd w:fill="D2232A" w:color="auto" w:val="clear"/>
                      </w:rPr>
                      <w:t> </w:t>
                    </w:r>
                    <w:r>
                      <w:rPr>
                        <w:rFonts w:ascii="Myriad Pro Light"/>
                        <w:b/>
                        <w:color w:val="FFFFFF"/>
                        <w:spacing w:val="-10"/>
                        <w:sz w:val="24"/>
                        <w:shd w:fill="D2232A" w:color="auto" w:val="clear"/>
                      </w:rPr>
                      <w:t> </w:t>
                    </w:r>
                    <w:r>
                      <w:rPr>
                        <w:rFonts w:ascii="Myriad Pro Light"/>
                        <w:b/>
                        <w:color w:val="FFFFFF"/>
                        <w:sz w:val="24"/>
                        <w:shd w:fill="D2232A" w:color="auto" w:val="clear"/>
                      </w:rPr>
                      <w:t>JIC</w:t>
                    </w:r>
                    <w:r>
                      <w:rPr>
                        <w:rFonts w:ascii="Myriad Pro Light"/>
                        <w:b/>
                        <w:color w:val="FFFFFF"/>
                        <w:spacing w:val="-1"/>
                        <w:sz w:val="24"/>
                        <w:shd w:fill="D2232A" w:color="auto" w:val="clear"/>
                      </w:rPr>
                      <w:t> </w:t>
                    </w:r>
                    <w:r>
                      <w:rPr>
                        <w:rFonts w:ascii="Myriad Pro Light"/>
                        <w:b/>
                        <w:color w:val="FFFFFF"/>
                        <w:sz w:val="24"/>
                        <w:shd w:fill="D2232A" w:color="auto" w:val="clear"/>
                      </w:rPr>
                      <w:t>Elbow</w:t>
                    </w:r>
                    <w:r>
                      <w:rPr>
                        <w:rFonts w:ascii="Myriad Pro Light"/>
                        <w:b/>
                        <w:color w:val="FFFFFF"/>
                        <w:spacing w:val="-10"/>
                        <w:sz w:val="24"/>
                        <w:shd w:fill="D2232A" w:color="auto" w:val="clear"/>
                      </w:rPr>
                      <w:t> </w:t>
                    </w:r>
                  </w:p>
                </w:txbxContent>
              </v:textbox>
              <w10:wrap type="none"/>
            </v:shape>
            <w10:wrap type="none"/>
          </v:group>
        </w:pict>
      </w:r>
      <w:r>
        <w:rPr>
          <w:rFonts w:ascii="Myriad Pro Light"/>
          <w:b/>
          <w:sz w:val="20"/>
        </w:rPr>
        <w:t>BQ182 </w:t>
      </w:r>
      <w:r>
        <w:rPr>
          <w:i/>
          <w:color w:val="D2232A"/>
          <w:sz w:val="20"/>
        </w:rPr>
        <w:t>Straight</w:t>
      </w:r>
    </w:p>
    <w:p>
      <w:pPr>
        <w:spacing w:line="192" w:lineRule="exact" w:before="50"/>
        <w:ind w:left="0" w:right="532" w:firstLine="0"/>
        <w:jc w:val="right"/>
        <w:rPr>
          <w:sz w:val="14"/>
        </w:rPr>
      </w:pPr>
      <w:r>
        <w:rPr>
          <w:sz w:val="16"/>
        </w:rPr>
        <w:t>5/8-18 </w:t>
      </w:r>
      <w:r>
        <w:rPr>
          <w:sz w:val="14"/>
        </w:rPr>
        <w:t>UNF</w:t>
      </w:r>
    </w:p>
    <w:p>
      <w:pPr>
        <w:pStyle w:val="BodyText"/>
        <w:ind w:right="401"/>
        <w:jc w:val="right"/>
      </w:pPr>
      <w:r>
        <w:rPr/>
        <w:t>inverted seat</w:t>
      </w:r>
    </w:p>
    <w:p>
      <w:pPr>
        <w:pStyle w:val="BodyText"/>
        <w:spacing w:before="3"/>
        <w:rPr>
          <w:sz w:val="25"/>
        </w:rPr>
      </w:pPr>
      <w:r>
        <w:rPr/>
        <w:br w:type="column"/>
      </w:r>
      <w:r>
        <w:rPr>
          <w:sz w:val="25"/>
        </w:rPr>
      </w:r>
    </w:p>
    <w:p>
      <w:pPr>
        <w:spacing w:before="1"/>
        <w:ind w:left="0" w:right="0" w:firstLine="0"/>
        <w:jc w:val="right"/>
        <w:rPr>
          <w:i/>
          <w:sz w:val="20"/>
        </w:rPr>
      </w:pPr>
      <w:r>
        <w:rPr>
          <w:rFonts w:ascii="Myriad Pro Light" w:hAnsi="Myriad Pro Light"/>
          <w:b/>
          <w:sz w:val="20"/>
        </w:rPr>
        <w:t>BQ183 </w:t>
      </w:r>
      <w:r>
        <w:rPr>
          <w:i/>
          <w:color w:val="D2232A"/>
          <w:sz w:val="20"/>
        </w:rPr>
        <w:t>90°</w:t>
      </w:r>
    </w:p>
    <w:p>
      <w:pPr>
        <w:spacing w:line="192" w:lineRule="exact" w:before="49"/>
        <w:ind w:left="0" w:right="151" w:firstLine="0"/>
        <w:jc w:val="right"/>
        <w:rPr>
          <w:sz w:val="14"/>
        </w:rPr>
      </w:pPr>
      <w:r>
        <w:rPr/>
        <w:drawing>
          <wp:anchor distT="0" distB="0" distL="0" distR="0" allowOverlap="1" layoutInCell="1" locked="0" behindDoc="0" simplePos="0" relativeHeight="3592">
            <wp:simplePos x="0" y="0"/>
            <wp:positionH relativeFrom="page">
              <wp:posOffset>2810649</wp:posOffset>
            </wp:positionH>
            <wp:positionV relativeFrom="paragraph">
              <wp:posOffset>-602932</wp:posOffset>
            </wp:positionV>
            <wp:extent cx="1075550" cy="668248"/>
            <wp:effectExtent l="0" t="0" r="0" b="0"/>
            <wp:wrapNone/>
            <wp:docPr id="45" name="image76.png" descr=""/>
            <wp:cNvGraphicFramePr>
              <a:graphicFrameLocks noChangeAspect="1"/>
            </wp:cNvGraphicFramePr>
            <a:graphic>
              <a:graphicData uri="http://schemas.openxmlformats.org/drawingml/2006/picture">
                <pic:pic>
                  <pic:nvPicPr>
                    <pic:cNvPr id="46" name="image76.png"/>
                    <pic:cNvPicPr/>
                  </pic:nvPicPr>
                  <pic:blipFill>
                    <a:blip r:embed="rId84" cstate="print"/>
                    <a:stretch>
                      <a:fillRect/>
                    </a:stretch>
                  </pic:blipFill>
                  <pic:spPr>
                    <a:xfrm>
                      <a:off x="0" y="0"/>
                      <a:ext cx="1075550" cy="668248"/>
                    </a:xfrm>
                    <a:prstGeom prst="rect">
                      <a:avLst/>
                    </a:prstGeom>
                  </pic:spPr>
                </pic:pic>
              </a:graphicData>
            </a:graphic>
          </wp:anchor>
        </w:drawing>
      </w:r>
      <w:r>
        <w:rPr>
          <w:sz w:val="16"/>
        </w:rPr>
        <w:t>5/8-18 </w:t>
      </w:r>
      <w:r>
        <w:rPr>
          <w:sz w:val="14"/>
        </w:rPr>
        <w:t>UNF</w:t>
      </w:r>
    </w:p>
    <w:p>
      <w:pPr>
        <w:pStyle w:val="BodyText"/>
        <w:ind w:right="20"/>
        <w:jc w:val="right"/>
      </w:pPr>
      <w:r>
        <w:rPr/>
        <w:t>inverted seat</w:t>
      </w:r>
    </w:p>
    <w:p>
      <w:pPr>
        <w:pStyle w:val="BodyText"/>
        <w:spacing w:before="10"/>
        <w:rPr>
          <w:sz w:val="18"/>
        </w:rPr>
      </w:pPr>
      <w:r>
        <w:rPr/>
        <w:br w:type="column"/>
      </w:r>
      <w:r>
        <w:rPr>
          <w:sz w:val="18"/>
        </w:rPr>
      </w:r>
    </w:p>
    <w:p>
      <w:pPr>
        <w:pStyle w:val="BodyText"/>
        <w:spacing w:line="300" w:lineRule="auto"/>
        <w:ind w:left="2306" w:right="247"/>
      </w:pPr>
      <w:r>
        <w:rPr/>
        <w:t>3/8-24 </w:t>
      </w:r>
      <w:r>
        <w:rPr>
          <w:sz w:val="14"/>
        </w:rPr>
        <w:t>UNF </w:t>
      </w:r>
      <w:r>
        <w:rPr/>
        <w:t>port, inverted seat 3/8-24 </w:t>
      </w:r>
      <w:r>
        <w:rPr>
          <w:sz w:val="14"/>
        </w:rPr>
        <w:t>UNF </w:t>
      </w:r>
      <w:r>
        <w:rPr/>
        <w:t>stud (-3 JIC)</w:t>
      </w:r>
    </w:p>
    <w:p>
      <w:pPr>
        <w:pStyle w:val="BodyText"/>
        <w:spacing w:line="192" w:lineRule="exact"/>
        <w:ind w:left="2286" w:right="1558"/>
        <w:jc w:val="center"/>
      </w:pPr>
      <w:r>
        <w:rPr/>
        <w:t>for Nissan</w:t>
      </w:r>
    </w:p>
    <w:p>
      <w:pPr>
        <w:spacing w:after="0" w:line="192" w:lineRule="exact"/>
        <w:jc w:val="center"/>
        <w:sectPr>
          <w:type w:val="continuous"/>
          <w:pgSz w:w="12240" w:h="15840"/>
          <w:pgMar w:top="0" w:bottom="280" w:left="0" w:right="580"/>
          <w:cols w:num="3" w:equalWidth="0">
            <w:col w:w="4045" w:space="40"/>
            <w:col w:w="2995" w:space="39"/>
            <w:col w:w="4541"/>
          </w:cols>
        </w:sectPr>
      </w:pPr>
    </w:p>
    <w:p>
      <w:pPr>
        <w:pStyle w:val="BodyText"/>
        <w:spacing w:before="7"/>
        <w:rPr>
          <w:sz w:val="14"/>
        </w:rPr>
      </w:pPr>
    </w:p>
    <w:p>
      <w:pPr>
        <w:pStyle w:val="BodyText"/>
        <w:ind w:left="700"/>
        <w:rPr>
          <w:sz w:val="20"/>
        </w:rPr>
      </w:pPr>
      <w:r>
        <w:rPr>
          <w:sz w:val="20"/>
        </w:rPr>
        <w:pict>
          <v:group style="width:504pt;height:19pt;mso-position-horizontal-relative:char;mso-position-vertical-relative:line" coordorigin="0,0" coordsize="10080,380">
            <v:line style="position:absolute" from="0,20" to="10080,20" stroked="true" strokeweight="2pt" strokecolor="#d2232a">
              <v:stroke dashstyle="solid"/>
            </v:line>
            <v:rect style="position:absolute;left:10;top:10;width:1852;height:360" filled="false" stroked="true" strokeweight="1pt" strokecolor="#d2232a">
              <v:stroke dashstyle="solid"/>
            </v:rect>
            <v:shape style="position:absolute;left:0;top:0;width:10080;height:380" type="#_x0000_t202" filled="false" stroked="false">
              <v:textbox inset="0,0,0,0">
                <w:txbxContent>
                  <w:p>
                    <w:pPr>
                      <w:spacing w:before="90"/>
                      <w:ind w:left="1972" w:right="0" w:firstLine="0"/>
                      <w:jc w:val="left"/>
                      <w:rPr>
                        <w:rFonts w:ascii="Myriad Pro Light"/>
                        <w:b/>
                        <w:sz w:val="20"/>
                      </w:rPr>
                    </w:pPr>
                    <w:r>
                      <w:rPr>
                        <w:rFonts w:ascii="Myriad Pro Light"/>
                        <w:b/>
                        <w:i/>
                        <w:color w:val="D2232A"/>
                        <w:sz w:val="20"/>
                      </w:rPr>
                      <w:t>See page 13 for assortment kit </w:t>
                    </w:r>
                    <w:r>
                      <w:rPr>
                        <w:rFonts w:ascii="Myriad Pro Light"/>
                        <w:b/>
                        <w:color w:val="D2232A"/>
                        <w:sz w:val="20"/>
                      </w:rPr>
                      <w:t>BQ7000.</w:t>
                    </w:r>
                  </w:p>
                </w:txbxContent>
              </v:textbox>
              <w10:wrap type="none"/>
            </v:shape>
            <v:shape style="position:absolute;left:20;top:40;width:1832;height:320" type="#_x0000_t202" filled="true" fillcolor="#d2232a" stroked="false">
              <v:textbox inset="0,0,0,0">
                <w:txbxContent>
                  <w:p>
                    <w:pPr>
                      <w:spacing w:before="6"/>
                      <w:ind w:left="80" w:right="0" w:firstLine="0"/>
                      <w:jc w:val="left"/>
                      <w:rPr>
                        <w:rFonts w:ascii="Myriad Pro Light"/>
                        <w:b/>
                        <w:sz w:val="24"/>
                      </w:rPr>
                    </w:pPr>
                    <w:r>
                      <w:rPr>
                        <w:rFonts w:ascii="Myriad Pro Light"/>
                        <w:b/>
                        <w:color w:val="FFFFFF"/>
                        <w:sz w:val="24"/>
                      </w:rPr>
                      <w:t>Copper Washers</w:t>
                    </w:r>
                  </w:p>
                </w:txbxContent>
              </v:textbox>
              <v:fill type="solid"/>
              <w10:wrap type="none"/>
            </v:shape>
          </v:group>
        </w:pict>
      </w:r>
      <w:r>
        <w:rPr>
          <w:sz w:val="20"/>
        </w:rPr>
      </w:r>
    </w:p>
    <w:p>
      <w:pPr>
        <w:pStyle w:val="BodyText"/>
        <w:spacing w:before="10"/>
        <w:rPr>
          <w:sz w:val="22"/>
        </w:rPr>
      </w:pPr>
    </w:p>
    <w:tbl>
      <w:tblPr>
        <w:tblW w:w="0" w:type="auto"/>
        <w:jc w:val="left"/>
        <w:tblInd w:w="57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0"/>
        <w:gridCol w:w="1280"/>
        <w:gridCol w:w="1154"/>
        <w:gridCol w:w="1095"/>
      </w:tblGrid>
      <w:tr>
        <w:trPr>
          <w:trHeight w:val="267" w:hRule="atLeast"/>
        </w:trPr>
        <w:tc>
          <w:tcPr>
            <w:tcW w:w="1110" w:type="dxa"/>
            <w:tcBorders>
              <w:bottom w:val="single" w:sz="4" w:space="0" w:color="58595B"/>
              <w:right w:val="single" w:sz="6" w:space="0" w:color="D2232A"/>
            </w:tcBorders>
          </w:tcPr>
          <w:p>
            <w:pPr>
              <w:pStyle w:val="TableParagraph"/>
              <w:spacing w:before="37"/>
              <w:ind w:left="80"/>
              <w:rPr>
                <w:rFonts w:ascii="Myriad Pro Light"/>
                <w:b/>
                <w:sz w:val="16"/>
              </w:rPr>
            </w:pPr>
            <w:r>
              <w:rPr>
                <w:rFonts w:ascii="Myriad Pro Light"/>
                <w:b/>
                <w:sz w:val="16"/>
              </w:rPr>
              <w:t>Part Number</w:t>
            </w:r>
          </w:p>
        </w:tc>
        <w:tc>
          <w:tcPr>
            <w:tcW w:w="1280" w:type="dxa"/>
            <w:tcBorders>
              <w:top w:val="single" w:sz="6" w:space="0" w:color="D2232A"/>
              <w:left w:val="single" w:sz="6" w:space="0" w:color="D2232A"/>
              <w:bottom w:val="single" w:sz="4" w:space="0" w:color="58595B"/>
              <w:right w:val="single" w:sz="6" w:space="0" w:color="D2232A"/>
            </w:tcBorders>
          </w:tcPr>
          <w:p>
            <w:pPr>
              <w:pStyle w:val="TableParagraph"/>
              <w:spacing w:before="37"/>
              <w:ind w:left="211" w:right="211"/>
              <w:jc w:val="center"/>
              <w:rPr>
                <w:rFonts w:ascii="Myriad Pro Light"/>
                <w:b/>
                <w:sz w:val="16"/>
              </w:rPr>
            </w:pPr>
            <w:r>
              <w:rPr>
                <w:rFonts w:ascii="Myriad Pro Light"/>
                <w:b/>
                <w:sz w:val="16"/>
              </w:rPr>
              <w:t>Bolt Size</w:t>
            </w:r>
          </w:p>
        </w:tc>
        <w:tc>
          <w:tcPr>
            <w:tcW w:w="1154" w:type="dxa"/>
            <w:tcBorders>
              <w:left w:val="single" w:sz="6" w:space="0" w:color="D2232A"/>
              <w:bottom w:val="single" w:sz="4" w:space="0" w:color="58595B"/>
            </w:tcBorders>
          </w:tcPr>
          <w:p>
            <w:pPr>
              <w:pStyle w:val="TableParagraph"/>
              <w:spacing w:before="37"/>
              <w:ind w:left="249" w:right="211"/>
              <w:jc w:val="center"/>
              <w:rPr>
                <w:rFonts w:ascii="Myriad Pro Light"/>
                <w:b/>
                <w:sz w:val="16"/>
              </w:rPr>
            </w:pPr>
            <w:r>
              <w:rPr>
                <w:rFonts w:ascii="Myriad Pro Light"/>
                <w:b/>
                <w:sz w:val="16"/>
              </w:rPr>
              <w:t>Diameter</w:t>
            </w:r>
          </w:p>
        </w:tc>
        <w:tc>
          <w:tcPr>
            <w:tcW w:w="1095" w:type="dxa"/>
            <w:tcBorders>
              <w:bottom w:val="single" w:sz="4" w:space="0" w:color="58595B"/>
            </w:tcBorders>
          </w:tcPr>
          <w:p>
            <w:pPr>
              <w:pStyle w:val="TableParagraph"/>
              <w:spacing w:before="37"/>
              <w:ind w:left="212" w:right="165"/>
              <w:jc w:val="center"/>
              <w:rPr>
                <w:rFonts w:ascii="Myriad Pro Light"/>
                <w:b/>
                <w:sz w:val="16"/>
              </w:rPr>
            </w:pPr>
            <w:r>
              <w:rPr>
                <w:rFonts w:ascii="Myriad Pro Light"/>
                <w:b/>
                <w:sz w:val="16"/>
              </w:rPr>
              <w:t>Thickness</w:t>
            </w:r>
          </w:p>
        </w:tc>
      </w:tr>
      <w:tr>
        <w:trPr>
          <w:trHeight w:val="272" w:hRule="atLeast"/>
        </w:trPr>
        <w:tc>
          <w:tcPr>
            <w:tcW w:w="1110" w:type="dxa"/>
            <w:tcBorders>
              <w:top w:val="single" w:sz="4" w:space="0" w:color="58595B"/>
              <w:right w:val="single" w:sz="6" w:space="0" w:color="D2232A"/>
            </w:tcBorders>
          </w:tcPr>
          <w:p>
            <w:pPr>
              <w:pStyle w:val="TableParagraph"/>
              <w:spacing w:before="34"/>
              <w:ind w:left="80"/>
              <w:rPr>
                <w:rFonts w:ascii="Myriad Pro Light"/>
                <w:b/>
                <w:sz w:val="16"/>
              </w:rPr>
            </w:pPr>
            <w:r>
              <w:rPr>
                <w:rFonts w:ascii="Myriad Pro Light"/>
                <w:b/>
                <w:sz w:val="16"/>
              </w:rPr>
              <w:t>BQ3858</w:t>
            </w:r>
          </w:p>
        </w:tc>
        <w:tc>
          <w:tcPr>
            <w:tcW w:w="1280" w:type="dxa"/>
            <w:tcBorders>
              <w:top w:val="single" w:sz="4" w:space="0" w:color="58595B"/>
              <w:left w:val="single" w:sz="6" w:space="0" w:color="D2232A"/>
              <w:right w:val="single" w:sz="6" w:space="0" w:color="D2232A"/>
            </w:tcBorders>
          </w:tcPr>
          <w:p>
            <w:pPr>
              <w:pStyle w:val="TableParagraph"/>
              <w:spacing w:before="37"/>
              <w:ind w:left="212" w:right="199"/>
              <w:jc w:val="center"/>
              <w:rPr>
                <w:sz w:val="16"/>
              </w:rPr>
            </w:pPr>
            <w:r>
              <w:rPr>
                <w:sz w:val="16"/>
              </w:rPr>
              <w:t>3/8”</w:t>
            </w:r>
          </w:p>
        </w:tc>
        <w:tc>
          <w:tcPr>
            <w:tcW w:w="1154" w:type="dxa"/>
            <w:tcBorders>
              <w:top w:val="single" w:sz="4" w:space="0" w:color="58595B"/>
              <w:left w:val="single" w:sz="6" w:space="0" w:color="D2232A"/>
            </w:tcBorders>
          </w:tcPr>
          <w:p>
            <w:pPr>
              <w:pStyle w:val="TableParagraph"/>
              <w:spacing w:before="37"/>
              <w:ind w:left="249" w:right="197"/>
              <w:jc w:val="center"/>
              <w:rPr>
                <w:sz w:val="16"/>
              </w:rPr>
            </w:pPr>
            <w:r>
              <w:rPr>
                <w:sz w:val="16"/>
              </w:rPr>
              <w:t>5/8”</w:t>
            </w:r>
          </w:p>
        </w:tc>
        <w:tc>
          <w:tcPr>
            <w:tcW w:w="1095" w:type="dxa"/>
            <w:tcBorders>
              <w:top w:val="single" w:sz="4" w:space="0" w:color="58595B"/>
            </w:tcBorders>
          </w:tcPr>
          <w:p>
            <w:pPr>
              <w:pStyle w:val="TableParagraph"/>
              <w:spacing w:before="37"/>
              <w:ind w:left="211" w:right="165"/>
              <w:jc w:val="center"/>
              <w:rPr>
                <w:sz w:val="16"/>
              </w:rPr>
            </w:pPr>
            <w:r>
              <w:rPr>
                <w:sz w:val="16"/>
              </w:rPr>
              <w:t>1.5mm</w:t>
            </w:r>
          </w:p>
        </w:tc>
      </w:tr>
      <w:tr>
        <w:trPr>
          <w:trHeight w:val="280" w:hRule="atLeast"/>
        </w:trPr>
        <w:tc>
          <w:tcPr>
            <w:tcW w:w="1110" w:type="dxa"/>
            <w:tcBorders>
              <w:right w:val="single" w:sz="6" w:space="0" w:color="D2232A"/>
            </w:tcBorders>
          </w:tcPr>
          <w:p>
            <w:pPr>
              <w:pStyle w:val="TableParagraph"/>
              <w:spacing w:before="42"/>
              <w:ind w:left="80"/>
              <w:rPr>
                <w:rFonts w:ascii="Myriad Pro Light"/>
                <w:b/>
                <w:sz w:val="16"/>
              </w:rPr>
            </w:pPr>
            <w:r>
              <w:rPr>
                <w:rFonts w:ascii="Myriad Pro Light"/>
                <w:b/>
                <w:sz w:val="16"/>
              </w:rPr>
              <w:t>BQ1118</w:t>
            </w:r>
          </w:p>
        </w:tc>
        <w:tc>
          <w:tcPr>
            <w:tcW w:w="1280" w:type="dxa"/>
            <w:tcBorders>
              <w:left w:val="single" w:sz="6" w:space="0" w:color="D2232A"/>
              <w:right w:val="single" w:sz="6" w:space="0" w:color="D2232A"/>
            </w:tcBorders>
          </w:tcPr>
          <w:p>
            <w:pPr>
              <w:pStyle w:val="TableParagraph"/>
              <w:ind w:left="212" w:right="199"/>
              <w:jc w:val="center"/>
              <w:rPr>
                <w:sz w:val="16"/>
              </w:rPr>
            </w:pPr>
            <w:r>
              <w:rPr>
                <w:sz w:val="16"/>
              </w:rPr>
              <w:t>7/16”</w:t>
            </w:r>
          </w:p>
        </w:tc>
        <w:tc>
          <w:tcPr>
            <w:tcW w:w="1154" w:type="dxa"/>
            <w:tcBorders>
              <w:left w:val="single" w:sz="6" w:space="0" w:color="D2232A"/>
            </w:tcBorders>
          </w:tcPr>
          <w:p>
            <w:pPr>
              <w:pStyle w:val="TableParagraph"/>
              <w:spacing w:before="66"/>
              <w:ind w:left="249" w:right="211"/>
              <w:jc w:val="center"/>
              <w:rPr>
                <w:sz w:val="16"/>
              </w:rPr>
            </w:pPr>
            <w:r>
              <w:rPr>
                <w:sz w:val="16"/>
              </w:rPr>
              <w:t>18mm</w:t>
            </w:r>
          </w:p>
        </w:tc>
        <w:tc>
          <w:tcPr>
            <w:tcW w:w="1095" w:type="dxa"/>
          </w:tcPr>
          <w:p>
            <w:pPr>
              <w:pStyle w:val="TableParagraph"/>
              <w:spacing w:before="66"/>
              <w:ind w:left="212" w:right="165"/>
              <w:jc w:val="center"/>
              <w:rPr>
                <w:sz w:val="16"/>
              </w:rPr>
            </w:pPr>
            <w:r>
              <w:rPr>
                <w:sz w:val="16"/>
              </w:rPr>
              <w:t>1.5mm</w:t>
            </w:r>
          </w:p>
        </w:tc>
      </w:tr>
      <w:tr>
        <w:trPr>
          <w:trHeight w:val="280" w:hRule="atLeast"/>
        </w:trPr>
        <w:tc>
          <w:tcPr>
            <w:tcW w:w="1110" w:type="dxa"/>
            <w:tcBorders>
              <w:right w:val="single" w:sz="6" w:space="0" w:color="D2232A"/>
            </w:tcBorders>
          </w:tcPr>
          <w:p>
            <w:pPr>
              <w:pStyle w:val="TableParagraph"/>
              <w:spacing w:before="42"/>
              <w:ind w:left="80"/>
              <w:rPr>
                <w:rFonts w:ascii="Myriad Pro Light"/>
                <w:b/>
                <w:sz w:val="16"/>
              </w:rPr>
            </w:pPr>
            <w:r>
              <w:rPr>
                <w:rFonts w:ascii="Myriad Pro Light"/>
                <w:b/>
                <w:sz w:val="16"/>
              </w:rPr>
              <w:t>BQ1320</w:t>
            </w:r>
          </w:p>
        </w:tc>
        <w:tc>
          <w:tcPr>
            <w:tcW w:w="1280" w:type="dxa"/>
            <w:tcBorders>
              <w:left w:val="single" w:sz="6" w:space="0" w:color="D2232A"/>
              <w:right w:val="single" w:sz="6" w:space="0" w:color="D2232A"/>
            </w:tcBorders>
          </w:tcPr>
          <w:p>
            <w:pPr>
              <w:pStyle w:val="TableParagraph"/>
              <w:ind w:left="212" w:right="198"/>
              <w:jc w:val="center"/>
              <w:rPr>
                <w:sz w:val="16"/>
              </w:rPr>
            </w:pPr>
            <w:r>
              <w:rPr>
                <w:sz w:val="16"/>
              </w:rPr>
              <w:t>1/2”</w:t>
            </w:r>
          </w:p>
        </w:tc>
        <w:tc>
          <w:tcPr>
            <w:tcW w:w="1154" w:type="dxa"/>
            <w:tcBorders>
              <w:left w:val="single" w:sz="6" w:space="0" w:color="D2232A"/>
            </w:tcBorders>
          </w:tcPr>
          <w:p>
            <w:pPr>
              <w:pStyle w:val="TableParagraph"/>
              <w:spacing w:before="66"/>
              <w:ind w:left="249" w:right="211"/>
              <w:jc w:val="center"/>
              <w:rPr>
                <w:sz w:val="16"/>
              </w:rPr>
            </w:pPr>
            <w:r>
              <w:rPr>
                <w:sz w:val="16"/>
              </w:rPr>
              <w:t>20mm</w:t>
            </w:r>
          </w:p>
        </w:tc>
        <w:tc>
          <w:tcPr>
            <w:tcW w:w="1095" w:type="dxa"/>
          </w:tcPr>
          <w:p>
            <w:pPr>
              <w:pStyle w:val="TableParagraph"/>
              <w:spacing w:before="66"/>
              <w:ind w:left="212" w:right="165"/>
              <w:jc w:val="center"/>
              <w:rPr>
                <w:sz w:val="16"/>
              </w:rPr>
            </w:pPr>
            <w:r>
              <w:rPr>
                <w:sz w:val="16"/>
              </w:rPr>
              <w:t>2mm</w:t>
            </w:r>
          </w:p>
        </w:tc>
      </w:tr>
      <w:tr>
        <w:trPr>
          <w:trHeight w:val="275" w:hRule="atLeast"/>
        </w:trPr>
        <w:tc>
          <w:tcPr>
            <w:tcW w:w="1110" w:type="dxa"/>
            <w:tcBorders>
              <w:bottom w:val="single" w:sz="2" w:space="0" w:color="000000"/>
              <w:right w:val="single" w:sz="6" w:space="0" w:color="D2232A"/>
            </w:tcBorders>
          </w:tcPr>
          <w:p>
            <w:pPr>
              <w:pStyle w:val="TableParagraph"/>
              <w:spacing w:before="42"/>
              <w:ind w:left="80"/>
              <w:rPr>
                <w:rFonts w:ascii="Myriad Pro Light"/>
                <w:b/>
                <w:sz w:val="16"/>
              </w:rPr>
            </w:pPr>
            <w:r>
              <w:rPr>
                <w:rFonts w:ascii="Myriad Pro Light"/>
                <w:b/>
                <w:sz w:val="16"/>
              </w:rPr>
              <w:t>BQ1421</w:t>
            </w:r>
          </w:p>
        </w:tc>
        <w:tc>
          <w:tcPr>
            <w:tcW w:w="1280" w:type="dxa"/>
            <w:tcBorders>
              <w:left w:val="single" w:sz="6" w:space="0" w:color="D2232A"/>
              <w:bottom w:val="single" w:sz="2" w:space="0" w:color="000000"/>
              <w:right w:val="single" w:sz="6" w:space="0" w:color="D2232A"/>
            </w:tcBorders>
          </w:tcPr>
          <w:p>
            <w:pPr>
              <w:pStyle w:val="TableParagraph"/>
              <w:ind w:left="212" w:right="198"/>
              <w:jc w:val="center"/>
              <w:rPr>
                <w:sz w:val="16"/>
              </w:rPr>
            </w:pPr>
            <w:r>
              <w:rPr>
                <w:sz w:val="16"/>
              </w:rPr>
              <w:t>9/16”</w:t>
            </w:r>
          </w:p>
        </w:tc>
        <w:tc>
          <w:tcPr>
            <w:tcW w:w="1154" w:type="dxa"/>
            <w:tcBorders>
              <w:left w:val="single" w:sz="6" w:space="0" w:color="D2232A"/>
              <w:bottom w:val="single" w:sz="2" w:space="0" w:color="000000"/>
            </w:tcBorders>
          </w:tcPr>
          <w:p>
            <w:pPr>
              <w:pStyle w:val="TableParagraph"/>
              <w:spacing w:before="66"/>
              <w:ind w:left="249" w:right="211"/>
              <w:jc w:val="center"/>
              <w:rPr>
                <w:sz w:val="16"/>
              </w:rPr>
            </w:pPr>
            <w:r>
              <w:rPr>
                <w:sz w:val="16"/>
              </w:rPr>
              <w:t>21mm</w:t>
            </w:r>
          </w:p>
        </w:tc>
        <w:tc>
          <w:tcPr>
            <w:tcW w:w="1095" w:type="dxa"/>
            <w:tcBorders>
              <w:bottom w:val="single" w:sz="2" w:space="0" w:color="000000"/>
            </w:tcBorders>
          </w:tcPr>
          <w:p>
            <w:pPr>
              <w:pStyle w:val="TableParagraph"/>
              <w:spacing w:before="66"/>
              <w:ind w:left="212" w:right="165"/>
              <w:jc w:val="center"/>
              <w:rPr>
                <w:sz w:val="16"/>
              </w:rPr>
            </w:pPr>
            <w:r>
              <w:rPr>
                <w:sz w:val="16"/>
              </w:rPr>
              <w:t>2mm</w:t>
            </w:r>
          </w:p>
        </w:tc>
      </w:tr>
      <w:tr>
        <w:trPr>
          <w:trHeight w:val="279" w:hRule="atLeast"/>
        </w:trPr>
        <w:tc>
          <w:tcPr>
            <w:tcW w:w="1110" w:type="dxa"/>
            <w:tcBorders>
              <w:top w:val="single" w:sz="2" w:space="0" w:color="000000"/>
              <w:right w:val="single" w:sz="6" w:space="0" w:color="D2232A"/>
            </w:tcBorders>
          </w:tcPr>
          <w:p>
            <w:pPr>
              <w:pStyle w:val="TableParagraph"/>
              <w:spacing w:before="42"/>
              <w:ind w:left="80"/>
              <w:rPr>
                <w:rFonts w:ascii="Myriad Pro Light"/>
                <w:b/>
                <w:sz w:val="16"/>
              </w:rPr>
            </w:pPr>
            <w:r>
              <w:rPr>
                <w:rFonts w:ascii="Myriad Pro Light"/>
                <w:b/>
                <w:sz w:val="16"/>
              </w:rPr>
              <w:t>BQ813</w:t>
            </w:r>
          </w:p>
        </w:tc>
        <w:tc>
          <w:tcPr>
            <w:tcW w:w="1280" w:type="dxa"/>
            <w:tcBorders>
              <w:top w:val="single" w:sz="2" w:space="0" w:color="000000"/>
              <w:left w:val="single" w:sz="6" w:space="0" w:color="D2232A"/>
              <w:right w:val="single" w:sz="6" w:space="0" w:color="D2232A"/>
            </w:tcBorders>
          </w:tcPr>
          <w:p>
            <w:pPr>
              <w:pStyle w:val="TableParagraph"/>
              <w:ind w:left="211" w:right="211"/>
              <w:jc w:val="center"/>
              <w:rPr>
                <w:sz w:val="16"/>
              </w:rPr>
            </w:pPr>
            <w:r>
              <w:rPr>
                <w:sz w:val="16"/>
              </w:rPr>
              <w:t>8mm</w:t>
            </w:r>
          </w:p>
        </w:tc>
        <w:tc>
          <w:tcPr>
            <w:tcW w:w="1154" w:type="dxa"/>
            <w:tcBorders>
              <w:top w:val="single" w:sz="2" w:space="0" w:color="000000"/>
              <w:left w:val="single" w:sz="6" w:space="0" w:color="D2232A"/>
            </w:tcBorders>
          </w:tcPr>
          <w:p>
            <w:pPr>
              <w:pStyle w:val="TableParagraph"/>
              <w:ind w:left="249" w:right="210"/>
              <w:jc w:val="center"/>
              <w:rPr>
                <w:sz w:val="16"/>
              </w:rPr>
            </w:pPr>
            <w:r>
              <w:rPr>
                <w:sz w:val="16"/>
              </w:rPr>
              <w:t>13mm</w:t>
            </w:r>
          </w:p>
        </w:tc>
        <w:tc>
          <w:tcPr>
            <w:tcW w:w="1095" w:type="dxa"/>
            <w:tcBorders>
              <w:top w:val="single" w:sz="2" w:space="0" w:color="000000"/>
            </w:tcBorders>
          </w:tcPr>
          <w:p>
            <w:pPr>
              <w:pStyle w:val="TableParagraph"/>
              <w:ind w:left="212" w:right="165"/>
              <w:jc w:val="center"/>
              <w:rPr>
                <w:sz w:val="16"/>
              </w:rPr>
            </w:pPr>
            <w:r>
              <w:rPr>
                <w:sz w:val="16"/>
              </w:rPr>
              <w:t>1.3mm</w:t>
            </w:r>
          </w:p>
        </w:tc>
      </w:tr>
      <w:tr>
        <w:trPr>
          <w:trHeight w:val="280" w:hRule="atLeast"/>
        </w:trPr>
        <w:tc>
          <w:tcPr>
            <w:tcW w:w="1110" w:type="dxa"/>
            <w:tcBorders>
              <w:right w:val="single" w:sz="6" w:space="0" w:color="D2232A"/>
            </w:tcBorders>
          </w:tcPr>
          <w:p>
            <w:pPr>
              <w:pStyle w:val="TableParagraph"/>
              <w:spacing w:before="42"/>
              <w:ind w:left="80"/>
              <w:rPr>
                <w:rFonts w:ascii="Myriad Pro Light"/>
                <w:b/>
                <w:sz w:val="16"/>
              </w:rPr>
            </w:pPr>
            <w:r>
              <w:rPr>
                <w:rFonts w:ascii="Myriad Pro Light"/>
                <w:b/>
                <w:sz w:val="16"/>
              </w:rPr>
              <w:t>BQ1016</w:t>
            </w:r>
          </w:p>
        </w:tc>
        <w:tc>
          <w:tcPr>
            <w:tcW w:w="1280" w:type="dxa"/>
            <w:tcBorders>
              <w:left w:val="single" w:sz="6" w:space="0" w:color="D2232A"/>
              <w:right w:val="single" w:sz="6" w:space="0" w:color="D2232A"/>
            </w:tcBorders>
          </w:tcPr>
          <w:p>
            <w:pPr>
              <w:pStyle w:val="TableParagraph"/>
              <w:ind w:left="212" w:right="211"/>
              <w:jc w:val="center"/>
              <w:rPr>
                <w:sz w:val="16"/>
              </w:rPr>
            </w:pPr>
            <w:r>
              <w:rPr>
                <w:sz w:val="16"/>
              </w:rPr>
              <w:t>10mm</w:t>
            </w:r>
          </w:p>
        </w:tc>
        <w:tc>
          <w:tcPr>
            <w:tcW w:w="1154" w:type="dxa"/>
            <w:tcBorders>
              <w:left w:val="single" w:sz="6" w:space="0" w:color="D2232A"/>
            </w:tcBorders>
          </w:tcPr>
          <w:p>
            <w:pPr>
              <w:pStyle w:val="TableParagraph"/>
              <w:ind w:left="249" w:right="210"/>
              <w:jc w:val="center"/>
              <w:rPr>
                <w:sz w:val="16"/>
              </w:rPr>
            </w:pPr>
            <w:r>
              <w:rPr>
                <w:sz w:val="16"/>
              </w:rPr>
              <w:t>16mm</w:t>
            </w:r>
          </w:p>
        </w:tc>
        <w:tc>
          <w:tcPr>
            <w:tcW w:w="1095" w:type="dxa"/>
          </w:tcPr>
          <w:p>
            <w:pPr>
              <w:pStyle w:val="TableParagraph"/>
              <w:ind w:left="212" w:right="164"/>
              <w:jc w:val="center"/>
              <w:rPr>
                <w:sz w:val="16"/>
              </w:rPr>
            </w:pPr>
            <w:r>
              <w:rPr>
                <w:sz w:val="16"/>
              </w:rPr>
              <w:t>1.5mm</w:t>
            </w:r>
          </w:p>
        </w:tc>
      </w:tr>
      <w:tr>
        <w:trPr>
          <w:trHeight w:val="280" w:hRule="atLeast"/>
        </w:trPr>
        <w:tc>
          <w:tcPr>
            <w:tcW w:w="1110" w:type="dxa"/>
            <w:tcBorders>
              <w:right w:val="single" w:sz="6" w:space="0" w:color="D2232A"/>
            </w:tcBorders>
          </w:tcPr>
          <w:p>
            <w:pPr>
              <w:pStyle w:val="TableParagraph"/>
              <w:spacing w:before="42"/>
              <w:ind w:left="80"/>
              <w:rPr>
                <w:rFonts w:ascii="Myriad Pro Light"/>
                <w:b/>
                <w:sz w:val="16"/>
              </w:rPr>
            </w:pPr>
            <w:r>
              <w:rPr>
                <w:rFonts w:ascii="Myriad Pro Light"/>
                <w:b/>
                <w:sz w:val="16"/>
              </w:rPr>
              <w:t>BQ1218</w:t>
            </w:r>
          </w:p>
        </w:tc>
        <w:tc>
          <w:tcPr>
            <w:tcW w:w="1280" w:type="dxa"/>
            <w:tcBorders>
              <w:left w:val="single" w:sz="6" w:space="0" w:color="D2232A"/>
              <w:right w:val="single" w:sz="6" w:space="0" w:color="D2232A"/>
            </w:tcBorders>
          </w:tcPr>
          <w:p>
            <w:pPr>
              <w:pStyle w:val="TableParagraph"/>
              <w:ind w:left="212" w:right="211"/>
              <w:jc w:val="center"/>
              <w:rPr>
                <w:sz w:val="16"/>
              </w:rPr>
            </w:pPr>
            <w:r>
              <w:rPr>
                <w:sz w:val="16"/>
              </w:rPr>
              <w:t>12mm</w:t>
            </w:r>
          </w:p>
        </w:tc>
        <w:tc>
          <w:tcPr>
            <w:tcW w:w="1154" w:type="dxa"/>
            <w:tcBorders>
              <w:left w:val="single" w:sz="6" w:space="0" w:color="D2232A"/>
            </w:tcBorders>
          </w:tcPr>
          <w:p>
            <w:pPr>
              <w:pStyle w:val="TableParagraph"/>
              <w:ind w:left="249" w:right="210"/>
              <w:jc w:val="center"/>
              <w:rPr>
                <w:sz w:val="16"/>
              </w:rPr>
            </w:pPr>
            <w:r>
              <w:rPr>
                <w:sz w:val="16"/>
              </w:rPr>
              <w:t>18mm</w:t>
            </w:r>
          </w:p>
        </w:tc>
        <w:tc>
          <w:tcPr>
            <w:tcW w:w="1095" w:type="dxa"/>
          </w:tcPr>
          <w:p>
            <w:pPr>
              <w:pStyle w:val="TableParagraph"/>
              <w:ind w:left="212" w:right="164"/>
              <w:jc w:val="center"/>
              <w:rPr>
                <w:sz w:val="16"/>
              </w:rPr>
            </w:pPr>
            <w:r>
              <w:rPr>
                <w:sz w:val="16"/>
              </w:rPr>
              <w:t>1.5mm</w:t>
            </w:r>
          </w:p>
        </w:tc>
      </w:tr>
      <w:tr>
        <w:trPr>
          <w:trHeight w:val="280" w:hRule="atLeast"/>
        </w:trPr>
        <w:tc>
          <w:tcPr>
            <w:tcW w:w="1110" w:type="dxa"/>
            <w:tcBorders>
              <w:right w:val="single" w:sz="6" w:space="0" w:color="D2232A"/>
            </w:tcBorders>
          </w:tcPr>
          <w:p>
            <w:pPr>
              <w:pStyle w:val="TableParagraph"/>
              <w:spacing w:before="42"/>
              <w:ind w:left="80"/>
              <w:rPr>
                <w:rFonts w:ascii="Myriad Pro Light"/>
                <w:b/>
                <w:sz w:val="16"/>
              </w:rPr>
            </w:pPr>
            <w:r>
              <w:rPr>
                <w:rFonts w:ascii="Myriad Pro Light"/>
                <w:b/>
                <w:sz w:val="16"/>
              </w:rPr>
              <w:t>BQ1522</w:t>
            </w:r>
          </w:p>
        </w:tc>
        <w:tc>
          <w:tcPr>
            <w:tcW w:w="1280" w:type="dxa"/>
            <w:tcBorders>
              <w:left w:val="single" w:sz="6" w:space="0" w:color="D2232A"/>
              <w:right w:val="single" w:sz="6" w:space="0" w:color="D2232A"/>
            </w:tcBorders>
          </w:tcPr>
          <w:p>
            <w:pPr>
              <w:pStyle w:val="TableParagraph"/>
              <w:ind w:left="212" w:right="211"/>
              <w:jc w:val="center"/>
              <w:rPr>
                <w:sz w:val="16"/>
              </w:rPr>
            </w:pPr>
            <w:r>
              <w:rPr>
                <w:sz w:val="16"/>
              </w:rPr>
              <w:t>15mm</w:t>
            </w:r>
          </w:p>
        </w:tc>
        <w:tc>
          <w:tcPr>
            <w:tcW w:w="1154" w:type="dxa"/>
            <w:tcBorders>
              <w:left w:val="single" w:sz="6" w:space="0" w:color="D2232A"/>
            </w:tcBorders>
          </w:tcPr>
          <w:p>
            <w:pPr>
              <w:pStyle w:val="TableParagraph"/>
              <w:ind w:left="249" w:right="209"/>
              <w:jc w:val="center"/>
              <w:rPr>
                <w:sz w:val="16"/>
              </w:rPr>
            </w:pPr>
            <w:r>
              <w:rPr>
                <w:sz w:val="16"/>
              </w:rPr>
              <w:t>22mm</w:t>
            </w:r>
          </w:p>
        </w:tc>
        <w:tc>
          <w:tcPr>
            <w:tcW w:w="1095" w:type="dxa"/>
          </w:tcPr>
          <w:p>
            <w:pPr>
              <w:pStyle w:val="TableParagraph"/>
              <w:ind w:left="212" w:right="164"/>
              <w:jc w:val="center"/>
              <w:rPr>
                <w:sz w:val="16"/>
              </w:rPr>
            </w:pPr>
            <w:r>
              <w:rPr>
                <w:sz w:val="16"/>
              </w:rPr>
              <w:t>2mm</w:t>
            </w:r>
          </w:p>
        </w:tc>
      </w:tr>
      <w:tr>
        <w:trPr>
          <w:trHeight w:val="270" w:hRule="atLeast"/>
        </w:trPr>
        <w:tc>
          <w:tcPr>
            <w:tcW w:w="1110" w:type="dxa"/>
            <w:tcBorders>
              <w:right w:val="single" w:sz="6" w:space="0" w:color="D2232A"/>
            </w:tcBorders>
          </w:tcPr>
          <w:p>
            <w:pPr>
              <w:pStyle w:val="TableParagraph"/>
              <w:spacing w:before="42"/>
              <w:ind w:left="80"/>
              <w:rPr>
                <w:rFonts w:ascii="Myriad Pro Light"/>
                <w:b/>
                <w:sz w:val="16"/>
              </w:rPr>
            </w:pPr>
            <w:r>
              <w:rPr>
                <w:rFonts w:ascii="Myriad Pro Light"/>
                <w:b/>
                <w:sz w:val="16"/>
              </w:rPr>
              <w:t>BQ1624</w:t>
            </w:r>
          </w:p>
        </w:tc>
        <w:tc>
          <w:tcPr>
            <w:tcW w:w="1280" w:type="dxa"/>
            <w:tcBorders>
              <w:left w:val="single" w:sz="6" w:space="0" w:color="D2232A"/>
              <w:bottom w:val="single" w:sz="6" w:space="0" w:color="D2232A"/>
              <w:right w:val="single" w:sz="6" w:space="0" w:color="D2232A"/>
            </w:tcBorders>
          </w:tcPr>
          <w:p>
            <w:pPr>
              <w:pStyle w:val="TableParagraph"/>
              <w:ind w:left="212" w:right="210"/>
              <w:jc w:val="center"/>
              <w:rPr>
                <w:sz w:val="16"/>
              </w:rPr>
            </w:pPr>
            <w:r>
              <w:rPr>
                <w:sz w:val="16"/>
              </w:rPr>
              <w:t>16mm</w:t>
            </w:r>
          </w:p>
        </w:tc>
        <w:tc>
          <w:tcPr>
            <w:tcW w:w="1154" w:type="dxa"/>
            <w:tcBorders>
              <w:left w:val="single" w:sz="6" w:space="0" w:color="D2232A"/>
            </w:tcBorders>
          </w:tcPr>
          <w:p>
            <w:pPr>
              <w:pStyle w:val="TableParagraph"/>
              <w:ind w:left="249" w:right="209"/>
              <w:jc w:val="center"/>
              <w:rPr>
                <w:sz w:val="16"/>
              </w:rPr>
            </w:pPr>
            <w:r>
              <w:rPr>
                <w:sz w:val="16"/>
              </w:rPr>
              <w:t>24mm</w:t>
            </w:r>
          </w:p>
        </w:tc>
        <w:tc>
          <w:tcPr>
            <w:tcW w:w="1095" w:type="dxa"/>
          </w:tcPr>
          <w:p>
            <w:pPr>
              <w:pStyle w:val="TableParagraph"/>
              <w:ind w:left="212" w:right="163"/>
              <w:jc w:val="center"/>
              <w:rPr>
                <w:sz w:val="16"/>
              </w:rPr>
            </w:pPr>
            <w:r>
              <w:rPr>
                <w:sz w:val="16"/>
              </w:rPr>
              <w:t>2mm</w:t>
            </w:r>
          </w:p>
        </w:tc>
      </w:tr>
    </w:tbl>
    <w:p>
      <w:pPr>
        <w:spacing w:line="269" w:lineRule="exact" w:before="161"/>
        <w:ind w:left="3422" w:right="0" w:firstLine="0"/>
        <w:jc w:val="left"/>
        <w:rPr>
          <w:rFonts w:ascii="Myriad Pro Light"/>
          <w:b/>
          <w:sz w:val="22"/>
        </w:rPr>
      </w:pPr>
      <w:r>
        <w:rPr/>
        <w:pict>
          <v:group style="position:absolute;margin-left:54.000008pt;margin-top:-141.529007pt;width:218.8pt;height:180.65pt;mso-position-horizontal-relative:page;mso-position-vertical-relative:paragraph;z-index:-308632" coordorigin="1080,-2831" coordsize="4376,3613">
            <v:shape style="position:absolute;left:2120;top:-2831;width:3336;height:2180" type="#_x0000_t75" stroked="false">
              <v:imagedata r:id="rId85" o:title=""/>
            </v:shape>
            <v:shape style="position:absolute;left:1080;top:-751;width:2227;height:1533" type="#_x0000_t75" stroked="false">
              <v:imagedata r:id="rId86" o:title=""/>
            </v:shape>
            <w10:wrap type="none"/>
          </v:group>
        </w:pict>
      </w:r>
      <w:r>
        <w:rPr>
          <w:rFonts w:ascii="Myriad Pro Light"/>
          <w:b/>
          <w:sz w:val="22"/>
        </w:rPr>
        <w:t>BQ244</w:t>
      </w:r>
    </w:p>
    <w:p>
      <w:pPr>
        <w:pStyle w:val="Heading3"/>
        <w:spacing w:line="264" w:lineRule="exact"/>
        <w:ind w:left="3419"/>
        <w:rPr>
          <w:i/>
        </w:rPr>
      </w:pPr>
      <w:r>
        <w:rPr/>
        <w:pict>
          <v:line style="position:absolute;mso-position-horizontal-relative:page;mso-position-vertical-relative:paragraph;z-index:4240" from="95pt,57.016495pt" to="525pt,57.016495pt" stroked="true" strokeweight="1pt" strokecolor="#d2232a">
            <v:stroke dashstyle="solid"/>
            <w10:wrap type="none"/>
          </v:line>
        </w:pict>
      </w:r>
      <w:r>
        <w:rPr>
          <w:i/>
          <w:color w:val="D2232A"/>
        </w:rPr>
        <w:t>Copper Seat Seal (Flare Gasket)</w:t>
      </w:r>
    </w:p>
    <w:p>
      <w:pPr>
        <w:pStyle w:val="BodyText"/>
        <w:spacing w:before="10"/>
        <w:rPr>
          <w:i/>
          <w:sz w:val="18"/>
        </w:rPr>
      </w:pPr>
      <w:r>
        <w:rPr/>
        <w:pict>
          <v:group style="position:absolute;margin-left:36pt;margin-top:13.307988pt;width:504pt;height:19pt;mso-position-horizontal-relative:page;mso-position-vertical-relative:paragraph;z-index:2048;mso-wrap-distance-left:0;mso-wrap-distance-right:0" coordorigin="720,266" coordsize="10080,380">
            <v:line style="position:absolute" from="720,286" to="10800,286" stroked="true" strokeweight="2pt" strokecolor="#d2232a">
              <v:stroke dashstyle="solid"/>
            </v:line>
            <v:rect style="position:absolute;left:730;top:276;width:1349;height:360" filled="false" stroked="true" strokeweight="1pt" strokecolor="#d2232a">
              <v:stroke dashstyle="solid"/>
            </v:rect>
            <v:shape style="position:absolute;left:720;top:266;width:10080;height:380" type="#_x0000_t202" filled="false" stroked="false">
              <v:textbox inset="0,0,0,0">
                <w:txbxContent>
                  <w:p>
                    <w:pPr>
                      <w:spacing w:before="90"/>
                      <w:ind w:left="1473" w:right="0" w:firstLine="0"/>
                      <w:jc w:val="left"/>
                      <w:rPr>
                        <w:rFonts w:ascii="Myriad Pro Light"/>
                        <w:b/>
                        <w:sz w:val="20"/>
                      </w:rPr>
                    </w:pPr>
                    <w:r>
                      <w:rPr>
                        <w:rFonts w:ascii="Myriad Pro Light"/>
                        <w:b/>
                        <w:i/>
                        <w:color w:val="D2232A"/>
                        <w:sz w:val="20"/>
                      </w:rPr>
                      <w:t>See page 13 for assortment kit </w:t>
                    </w:r>
                    <w:r>
                      <w:rPr>
                        <w:rFonts w:ascii="Myriad Pro Light"/>
                        <w:b/>
                        <w:color w:val="D2232A"/>
                        <w:sz w:val="20"/>
                      </w:rPr>
                      <w:t>BQ7007.</w:t>
                    </w:r>
                  </w:p>
                </w:txbxContent>
              </v:textbox>
              <w10:wrap type="none"/>
            </v:shape>
            <v:shape style="position:absolute;left:740;top:306;width:1329;height:320" type="#_x0000_t202" filled="true" fillcolor="#d2232a" stroked="false">
              <v:textbox inset="0,0,0,0">
                <w:txbxContent>
                  <w:p>
                    <w:pPr>
                      <w:spacing w:before="6"/>
                      <w:ind w:left="80" w:right="0" w:firstLine="0"/>
                      <w:jc w:val="left"/>
                      <w:rPr>
                        <w:rFonts w:ascii="Myriad Pro Light"/>
                        <w:b/>
                        <w:sz w:val="24"/>
                      </w:rPr>
                    </w:pPr>
                    <w:r>
                      <w:rPr>
                        <w:rFonts w:ascii="Myriad Pro Light"/>
                        <w:b/>
                        <w:color w:val="FFFFFF"/>
                        <w:sz w:val="24"/>
                      </w:rPr>
                      <w:t>Banjo Bolts</w:t>
                    </w:r>
                  </w:p>
                </w:txbxContent>
              </v:textbox>
              <v:fill type="solid"/>
              <w10:wrap type="none"/>
            </v:shape>
            <w10:wrap type="topAndBottom"/>
          </v:group>
        </w:pict>
      </w:r>
      <w:r>
        <w:rPr/>
        <w:pict>
          <v:shape style="position:absolute;margin-left:95.5pt;margin-top:43.807987pt;width:48.65pt;height:16.5pt;mso-position-horizontal-relative:page;mso-position-vertical-relative:paragraph;z-index:2072;mso-wrap-distance-left:0;mso-wrap-distance-right:0" type="#_x0000_t202" filled="false" stroked="true" strokeweight="1pt" strokecolor="#d2232a">
            <v:textbox inset="0,0,0,0">
              <w:txbxContent>
                <w:p>
                  <w:pPr>
                    <w:spacing w:before="35"/>
                    <w:ind w:left="80" w:right="0" w:firstLine="0"/>
                    <w:jc w:val="left"/>
                    <w:rPr>
                      <w:rFonts w:ascii="Myriad Pro Light"/>
                      <w:b/>
                      <w:sz w:val="20"/>
                    </w:rPr>
                  </w:pPr>
                  <w:r>
                    <w:rPr>
                      <w:rFonts w:ascii="Myriad Pro Light"/>
                      <w:b/>
                      <w:color w:val="D2232A"/>
                      <w:sz w:val="20"/>
                    </w:rPr>
                    <w:t>Standard</w:t>
                  </w:r>
                </w:p>
              </w:txbxContent>
            </v:textbox>
            <v:stroke dashstyle="solid"/>
            <w10:wrap type="topAndBottom"/>
          </v:shape>
        </w:pict>
      </w:r>
    </w:p>
    <w:p>
      <w:pPr>
        <w:pStyle w:val="BodyText"/>
        <w:spacing w:before="7"/>
        <w:rPr>
          <w:i/>
          <w:sz w:val="12"/>
        </w:rPr>
      </w:pPr>
    </w:p>
    <w:p>
      <w:pPr>
        <w:pStyle w:val="BodyText"/>
        <w:rPr>
          <w:i/>
          <w:sz w:val="20"/>
        </w:rPr>
      </w:pPr>
    </w:p>
    <w:p>
      <w:pPr>
        <w:pStyle w:val="BodyText"/>
        <w:spacing w:before="10"/>
        <w:rPr>
          <w:i/>
          <w:sz w:val="25"/>
        </w:rPr>
      </w:pPr>
      <w:r>
        <w:rPr/>
        <w:drawing>
          <wp:anchor distT="0" distB="0" distL="0" distR="0" allowOverlap="1" layoutInCell="1" locked="0" behindDoc="0" simplePos="0" relativeHeight="130">
            <wp:simplePos x="0" y="0"/>
            <wp:positionH relativeFrom="page">
              <wp:posOffset>1244690</wp:posOffset>
            </wp:positionH>
            <wp:positionV relativeFrom="paragraph">
              <wp:posOffset>222411</wp:posOffset>
            </wp:positionV>
            <wp:extent cx="1447491" cy="904875"/>
            <wp:effectExtent l="0" t="0" r="0" b="0"/>
            <wp:wrapTopAndBottom/>
            <wp:docPr id="47" name="image79.png" descr=""/>
            <wp:cNvGraphicFramePr>
              <a:graphicFrameLocks noChangeAspect="1"/>
            </wp:cNvGraphicFramePr>
            <a:graphic>
              <a:graphicData uri="http://schemas.openxmlformats.org/drawingml/2006/picture">
                <pic:pic>
                  <pic:nvPicPr>
                    <pic:cNvPr id="48" name="image79.png"/>
                    <pic:cNvPicPr/>
                  </pic:nvPicPr>
                  <pic:blipFill>
                    <a:blip r:embed="rId87" cstate="print"/>
                    <a:stretch>
                      <a:fillRect/>
                    </a:stretch>
                  </pic:blipFill>
                  <pic:spPr>
                    <a:xfrm>
                      <a:off x="0" y="0"/>
                      <a:ext cx="1447491" cy="904875"/>
                    </a:xfrm>
                    <a:prstGeom prst="rect">
                      <a:avLst/>
                    </a:prstGeom>
                  </pic:spPr>
                </pic:pic>
              </a:graphicData>
            </a:graphic>
          </wp:anchor>
        </w:drawing>
      </w:r>
    </w:p>
    <w:p>
      <w:pPr>
        <w:pStyle w:val="BodyText"/>
        <w:rPr>
          <w:i/>
          <w:sz w:val="20"/>
        </w:rPr>
      </w:pPr>
    </w:p>
    <w:p>
      <w:pPr>
        <w:pStyle w:val="BodyText"/>
        <w:spacing w:before="11"/>
        <w:rPr>
          <w:i/>
          <w:sz w:val="18"/>
        </w:rPr>
      </w:pPr>
    </w:p>
    <w:p>
      <w:pPr>
        <w:spacing w:before="0" w:after="3"/>
        <w:ind w:left="2292" w:right="0" w:firstLine="0"/>
        <w:jc w:val="left"/>
        <w:rPr>
          <w:sz w:val="18"/>
        </w:rPr>
      </w:pPr>
      <w:r>
        <w:rPr/>
        <w:pict>
          <v:shape style="position:absolute;margin-left:238pt;margin-top:-132.622711pt;width:282pt;height:266.5pt;mso-position-horizontal-relative:page;mso-position-vertical-relative:paragraph;z-index:4312"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15"/>
                    <w:gridCol w:w="1280"/>
                    <w:gridCol w:w="1250"/>
                    <w:gridCol w:w="902"/>
                    <w:gridCol w:w="994"/>
                  </w:tblGrid>
                  <w:tr>
                    <w:trPr>
                      <w:trHeight w:val="267" w:hRule="atLeast"/>
                    </w:trPr>
                    <w:tc>
                      <w:tcPr>
                        <w:tcW w:w="1215" w:type="dxa"/>
                        <w:tcBorders>
                          <w:bottom w:val="single" w:sz="4" w:space="0" w:color="58595B"/>
                          <w:right w:val="single" w:sz="6" w:space="0" w:color="D2232A"/>
                        </w:tcBorders>
                      </w:tcPr>
                      <w:p>
                        <w:pPr>
                          <w:pStyle w:val="TableParagraph"/>
                          <w:spacing w:before="37"/>
                          <w:ind w:left="80"/>
                          <w:rPr>
                            <w:rFonts w:ascii="Myriad Pro Light"/>
                            <w:b/>
                            <w:sz w:val="16"/>
                          </w:rPr>
                        </w:pPr>
                        <w:r>
                          <w:rPr>
                            <w:rFonts w:ascii="Myriad Pro Light"/>
                            <w:b/>
                            <w:sz w:val="16"/>
                          </w:rPr>
                          <w:t>Part Number</w:t>
                        </w:r>
                      </w:p>
                    </w:tc>
                    <w:tc>
                      <w:tcPr>
                        <w:tcW w:w="1280" w:type="dxa"/>
                        <w:tcBorders>
                          <w:top w:val="single" w:sz="6" w:space="0" w:color="D2232A"/>
                          <w:left w:val="single" w:sz="6" w:space="0" w:color="D2232A"/>
                          <w:bottom w:val="single" w:sz="4" w:space="0" w:color="58595B"/>
                          <w:right w:val="single" w:sz="6" w:space="0" w:color="D2232A"/>
                        </w:tcBorders>
                      </w:tcPr>
                      <w:p>
                        <w:pPr>
                          <w:pStyle w:val="TableParagraph"/>
                          <w:spacing w:before="37"/>
                          <w:ind w:left="211" w:right="211"/>
                          <w:jc w:val="center"/>
                          <w:rPr>
                            <w:rFonts w:ascii="Myriad Pro Light"/>
                            <w:b/>
                            <w:sz w:val="16"/>
                          </w:rPr>
                        </w:pPr>
                        <w:r>
                          <w:rPr>
                            <w:rFonts w:ascii="Myriad Pro Light"/>
                            <w:b/>
                            <w:sz w:val="16"/>
                          </w:rPr>
                          <w:t>Thread</w:t>
                        </w:r>
                      </w:p>
                    </w:tc>
                    <w:tc>
                      <w:tcPr>
                        <w:tcW w:w="1250" w:type="dxa"/>
                        <w:tcBorders>
                          <w:left w:val="single" w:sz="6" w:space="0" w:color="D2232A"/>
                          <w:bottom w:val="single" w:sz="4" w:space="0" w:color="58595B"/>
                        </w:tcBorders>
                      </w:tcPr>
                      <w:p>
                        <w:pPr>
                          <w:pStyle w:val="TableParagraph"/>
                          <w:spacing w:before="37"/>
                          <w:ind w:left="151" w:right="201"/>
                          <w:jc w:val="center"/>
                          <w:rPr>
                            <w:rFonts w:ascii="Myriad Pro Light"/>
                            <w:b/>
                            <w:sz w:val="16"/>
                          </w:rPr>
                        </w:pPr>
                        <w:r>
                          <w:rPr>
                            <w:rFonts w:ascii="Myriad Pro Light"/>
                            <w:b/>
                            <w:sz w:val="16"/>
                          </w:rPr>
                          <w:t>Stud Length</w:t>
                        </w:r>
                      </w:p>
                    </w:tc>
                    <w:tc>
                      <w:tcPr>
                        <w:tcW w:w="902" w:type="dxa"/>
                        <w:tcBorders>
                          <w:bottom w:val="single" w:sz="4" w:space="0" w:color="58595B"/>
                        </w:tcBorders>
                      </w:tcPr>
                      <w:p>
                        <w:pPr>
                          <w:pStyle w:val="TableParagraph"/>
                          <w:spacing w:before="37"/>
                          <w:ind w:left="52" w:right="73"/>
                          <w:jc w:val="center"/>
                          <w:rPr>
                            <w:rFonts w:ascii="Myriad Pro Light"/>
                            <w:b/>
                            <w:sz w:val="16"/>
                          </w:rPr>
                        </w:pPr>
                        <w:r>
                          <w:rPr>
                            <w:rFonts w:ascii="Myriad Pro Light"/>
                            <w:b/>
                            <w:sz w:val="16"/>
                          </w:rPr>
                          <w:t>Hex</w:t>
                        </w:r>
                      </w:p>
                    </w:tc>
                    <w:tc>
                      <w:tcPr>
                        <w:tcW w:w="994" w:type="dxa"/>
                        <w:tcBorders>
                          <w:bottom w:val="single" w:sz="4" w:space="0" w:color="58595B"/>
                        </w:tcBorders>
                      </w:tcPr>
                      <w:p>
                        <w:pPr>
                          <w:pStyle w:val="TableParagraph"/>
                          <w:spacing w:before="37"/>
                          <w:ind w:left="224" w:right="202"/>
                          <w:jc w:val="center"/>
                          <w:rPr>
                            <w:rFonts w:ascii="Myriad Pro Light"/>
                            <w:b/>
                            <w:sz w:val="16"/>
                          </w:rPr>
                        </w:pPr>
                        <w:r>
                          <w:rPr>
                            <w:rFonts w:ascii="Myriad Pro Light"/>
                            <w:b/>
                            <w:sz w:val="16"/>
                          </w:rPr>
                          <w:t>Washer</w:t>
                        </w:r>
                      </w:p>
                    </w:tc>
                  </w:tr>
                  <w:tr>
                    <w:trPr>
                      <w:trHeight w:val="272" w:hRule="atLeast"/>
                    </w:trPr>
                    <w:tc>
                      <w:tcPr>
                        <w:tcW w:w="1215" w:type="dxa"/>
                        <w:tcBorders>
                          <w:top w:val="single" w:sz="4" w:space="0" w:color="58595B"/>
                          <w:right w:val="single" w:sz="6" w:space="0" w:color="D2232A"/>
                        </w:tcBorders>
                      </w:tcPr>
                      <w:p>
                        <w:pPr>
                          <w:pStyle w:val="TableParagraph"/>
                          <w:spacing w:before="34"/>
                          <w:ind w:left="79"/>
                          <w:rPr>
                            <w:rFonts w:ascii="Myriad Pro Light"/>
                            <w:b/>
                            <w:sz w:val="16"/>
                          </w:rPr>
                        </w:pPr>
                        <w:r>
                          <w:rPr>
                            <w:rFonts w:ascii="Myriad Pro Light"/>
                            <w:b/>
                            <w:sz w:val="16"/>
                          </w:rPr>
                          <w:t>BQ8093</w:t>
                        </w:r>
                      </w:p>
                    </w:tc>
                    <w:tc>
                      <w:tcPr>
                        <w:tcW w:w="1280" w:type="dxa"/>
                        <w:tcBorders>
                          <w:top w:val="single" w:sz="4" w:space="0" w:color="58595B"/>
                          <w:left w:val="single" w:sz="6" w:space="0" w:color="D2232A"/>
                          <w:right w:val="single" w:sz="6" w:space="0" w:color="D2232A"/>
                        </w:tcBorders>
                      </w:tcPr>
                      <w:p>
                        <w:pPr>
                          <w:pStyle w:val="TableParagraph"/>
                          <w:spacing w:before="37"/>
                          <w:ind w:left="212" w:right="211"/>
                          <w:jc w:val="center"/>
                          <w:rPr>
                            <w:sz w:val="14"/>
                          </w:rPr>
                        </w:pPr>
                        <w:r>
                          <w:rPr>
                            <w:sz w:val="16"/>
                          </w:rPr>
                          <w:t>3/8-24 </w:t>
                        </w:r>
                        <w:r>
                          <w:rPr>
                            <w:sz w:val="14"/>
                          </w:rPr>
                          <w:t>UNF</w:t>
                        </w:r>
                      </w:p>
                    </w:tc>
                    <w:tc>
                      <w:tcPr>
                        <w:tcW w:w="1250" w:type="dxa"/>
                        <w:tcBorders>
                          <w:top w:val="single" w:sz="4" w:space="0" w:color="58595B"/>
                          <w:left w:val="single" w:sz="6" w:space="0" w:color="D2232A"/>
                        </w:tcBorders>
                      </w:tcPr>
                      <w:p>
                        <w:pPr>
                          <w:pStyle w:val="TableParagraph"/>
                          <w:spacing w:before="37"/>
                          <w:ind w:left="151" w:right="201"/>
                          <w:jc w:val="center"/>
                          <w:rPr>
                            <w:sz w:val="16"/>
                          </w:rPr>
                        </w:pPr>
                        <w:r>
                          <w:rPr>
                            <w:sz w:val="16"/>
                          </w:rPr>
                          <w:t>25mm</w:t>
                        </w:r>
                      </w:p>
                    </w:tc>
                    <w:tc>
                      <w:tcPr>
                        <w:tcW w:w="902" w:type="dxa"/>
                        <w:tcBorders>
                          <w:top w:val="single" w:sz="4" w:space="0" w:color="58595B"/>
                        </w:tcBorders>
                      </w:tcPr>
                      <w:p>
                        <w:pPr>
                          <w:pStyle w:val="TableParagraph"/>
                          <w:spacing w:before="37"/>
                          <w:ind w:right="244"/>
                          <w:jc w:val="right"/>
                          <w:rPr>
                            <w:sz w:val="16"/>
                          </w:rPr>
                        </w:pPr>
                        <w:r>
                          <w:rPr>
                            <w:sz w:val="16"/>
                          </w:rPr>
                          <w:t>11mm</w:t>
                        </w:r>
                      </w:p>
                    </w:tc>
                    <w:tc>
                      <w:tcPr>
                        <w:tcW w:w="994" w:type="dxa"/>
                        <w:tcBorders>
                          <w:top w:val="single" w:sz="4" w:space="0" w:color="58595B"/>
                        </w:tcBorders>
                      </w:tcPr>
                      <w:p>
                        <w:pPr>
                          <w:pStyle w:val="TableParagraph"/>
                          <w:spacing w:before="37"/>
                          <w:ind w:left="224" w:right="202"/>
                          <w:jc w:val="center"/>
                          <w:rPr>
                            <w:sz w:val="16"/>
                          </w:rPr>
                        </w:pPr>
                        <w:r>
                          <w:rPr>
                            <w:sz w:val="16"/>
                          </w:rPr>
                          <w:t>BQ3858</w:t>
                        </w:r>
                      </w:p>
                    </w:tc>
                  </w:tr>
                  <w:tr>
                    <w:trPr>
                      <w:trHeight w:val="279" w:hRule="atLeast"/>
                    </w:trPr>
                    <w:tc>
                      <w:tcPr>
                        <w:tcW w:w="1215" w:type="dxa"/>
                        <w:tcBorders>
                          <w:right w:val="single" w:sz="6" w:space="0" w:color="D2232A"/>
                        </w:tcBorders>
                      </w:tcPr>
                      <w:p>
                        <w:pPr>
                          <w:pStyle w:val="TableParagraph"/>
                          <w:spacing w:before="42"/>
                          <w:ind w:left="80"/>
                          <w:rPr>
                            <w:rFonts w:ascii="Myriad Pro Light"/>
                            <w:b/>
                            <w:sz w:val="16"/>
                          </w:rPr>
                        </w:pPr>
                        <w:r>
                          <w:rPr>
                            <w:rFonts w:ascii="Myriad Pro Light"/>
                            <w:b/>
                            <w:sz w:val="16"/>
                          </w:rPr>
                          <w:t>BQ8089</w:t>
                        </w:r>
                      </w:p>
                    </w:tc>
                    <w:tc>
                      <w:tcPr>
                        <w:tcW w:w="1280" w:type="dxa"/>
                        <w:tcBorders>
                          <w:left w:val="single" w:sz="6" w:space="0" w:color="D2232A"/>
                          <w:right w:val="single" w:sz="6" w:space="0" w:color="D2232A"/>
                        </w:tcBorders>
                      </w:tcPr>
                      <w:p>
                        <w:pPr>
                          <w:pStyle w:val="TableParagraph"/>
                          <w:ind w:left="212" w:right="211"/>
                          <w:jc w:val="center"/>
                          <w:rPr>
                            <w:sz w:val="14"/>
                          </w:rPr>
                        </w:pPr>
                        <w:r>
                          <w:rPr>
                            <w:sz w:val="16"/>
                          </w:rPr>
                          <w:t>7/16-20 </w:t>
                        </w:r>
                        <w:r>
                          <w:rPr>
                            <w:sz w:val="14"/>
                          </w:rPr>
                          <w:t>UNF</w:t>
                        </w:r>
                      </w:p>
                    </w:tc>
                    <w:tc>
                      <w:tcPr>
                        <w:tcW w:w="1250" w:type="dxa"/>
                        <w:tcBorders>
                          <w:left w:val="single" w:sz="6" w:space="0" w:color="D2232A"/>
                        </w:tcBorders>
                      </w:tcPr>
                      <w:p>
                        <w:pPr>
                          <w:pStyle w:val="TableParagraph"/>
                          <w:ind w:left="151" w:right="201"/>
                          <w:jc w:val="center"/>
                          <w:rPr>
                            <w:sz w:val="16"/>
                          </w:rPr>
                        </w:pPr>
                        <w:r>
                          <w:rPr>
                            <w:sz w:val="16"/>
                          </w:rPr>
                          <w:t>23.8mm</w:t>
                        </w:r>
                      </w:p>
                    </w:tc>
                    <w:tc>
                      <w:tcPr>
                        <w:tcW w:w="902" w:type="dxa"/>
                      </w:tcPr>
                      <w:p>
                        <w:pPr>
                          <w:pStyle w:val="TableParagraph"/>
                          <w:ind w:right="315"/>
                          <w:jc w:val="right"/>
                          <w:rPr>
                            <w:sz w:val="16"/>
                          </w:rPr>
                        </w:pPr>
                        <w:r>
                          <w:rPr>
                            <w:sz w:val="16"/>
                          </w:rPr>
                          <w:t>1/2”</w:t>
                        </w:r>
                      </w:p>
                    </w:tc>
                    <w:tc>
                      <w:tcPr>
                        <w:tcW w:w="994" w:type="dxa"/>
                      </w:tcPr>
                      <w:p>
                        <w:pPr>
                          <w:pStyle w:val="TableParagraph"/>
                          <w:ind w:left="224" w:right="202"/>
                          <w:jc w:val="center"/>
                          <w:rPr>
                            <w:sz w:val="16"/>
                          </w:rPr>
                        </w:pPr>
                        <w:r>
                          <w:rPr>
                            <w:sz w:val="16"/>
                          </w:rPr>
                          <w:t>BQ1118</w:t>
                        </w:r>
                      </w:p>
                    </w:tc>
                  </w:tr>
                  <w:tr>
                    <w:trPr>
                      <w:trHeight w:val="280" w:hRule="atLeast"/>
                    </w:trPr>
                    <w:tc>
                      <w:tcPr>
                        <w:tcW w:w="1215" w:type="dxa"/>
                        <w:tcBorders>
                          <w:right w:val="single" w:sz="6" w:space="0" w:color="D2232A"/>
                        </w:tcBorders>
                      </w:tcPr>
                      <w:p>
                        <w:pPr>
                          <w:pStyle w:val="TableParagraph"/>
                          <w:spacing w:before="42"/>
                          <w:ind w:left="80"/>
                          <w:rPr>
                            <w:rFonts w:ascii="Myriad Pro Light"/>
                            <w:b/>
                            <w:sz w:val="16"/>
                          </w:rPr>
                        </w:pPr>
                        <w:r>
                          <w:rPr>
                            <w:rFonts w:ascii="Myriad Pro Light"/>
                            <w:b/>
                            <w:sz w:val="16"/>
                          </w:rPr>
                          <w:t>BQ8096</w:t>
                        </w:r>
                      </w:p>
                    </w:tc>
                    <w:tc>
                      <w:tcPr>
                        <w:tcW w:w="1280" w:type="dxa"/>
                        <w:tcBorders>
                          <w:left w:val="single" w:sz="6" w:space="0" w:color="D2232A"/>
                          <w:right w:val="single" w:sz="6" w:space="0" w:color="D2232A"/>
                        </w:tcBorders>
                      </w:tcPr>
                      <w:p>
                        <w:pPr>
                          <w:pStyle w:val="TableParagraph"/>
                          <w:ind w:left="212" w:right="211"/>
                          <w:jc w:val="center"/>
                          <w:rPr>
                            <w:sz w:val="14"/>
                          </w:rPr>
                        </w:pPr>
                        <w:r>
                          <w:rPr>
                            <w:sz w:val="16"/>
                          </w:rPr>
                          <w:t>7/16-20 </w:t>
                        </w:r>
                        <w:r>
                          <w:rPr>
                            <w:sz w:val="14"/>
                          </w:rPr>
                          <w:t>UNF</w:t>
                        </w:r>
                      </w:p>
                    </w:tc>
                    <w:tc>
                      <w:tcPr>
                        <w:tcW w:w="1250" w:type="dxa"/>
                        <w:tcBorders>
                          <w:left w:val="single" w:sz="6" w:space="0" w:color="D2232A"/>
                        </w:tcBorders>
                      </w:tcPr>
                      <w:p>
                        <w:pPr>
                          <w:pStyle w:val="TableParagraph"/>
                          <w:ind w:left="151" w:right="201"/>
                          <w:jc w:val="center"/>
                          <w:rPr>
                            <w:sz w:val="16"/>
                          </w:rPr>
                        </w:pPr>
                        <w:r>
                          <w:rPr>
                            <w:sz w:val="16"/>
                          </w:rPr>
                          <w:t>27mm</w:t>
                        </w:r>
                      </w:p>
                    </w:tc>
                    <w:tc>
                      <w:tcPr>
                        <w:tcW w:w="902" w:type="dxa"/>
                      </w:tcPr>
                      <w:p>
                        <w:pPr>
                          <w:pStyle w:val="TableParagraph"/>
                          <w:ind w:right="244"/>
                          <w:jc w:val="right"/>
                          <w:rPr>
                            <w:sz w:val="16"/>
                          </w:rPr>
                        </w:pPr>
                        <w:r>
                          <w:rPr>
                            <w:sz w:val="16"/>
                          </w:rPr>
                          <w:t>11mm</w:t>
                        </w:r>
                      </w:p>
                    </w:tc>
                    <w:tc>
                      <w:tcPr>
                        <w:tcW w:w="994" w:type="dxa"/>
                      </w:tcPr>
                      <w:p>
                        <w:pPr>
                          <w:pStyle w:val="TableParagraph"/>
                          <w:ind w:left="224" w:right="202"/>
                          <w:jc w:val="center"/>
                          <w:rPr>
                            <w:sz w:val="16"/>
                          </w:rPr>
                        </w:pPr>
                        <w:r>
                          <w:rPr>
                            <w:sz w:val="16"/>
                          </w:rPr>
                          <w:t>BQ1118</w:t>
                        </w:r>
                      </w:p>
                    </w:tc>
                  </w:tr>
                  <w:tr>
                    <w:trPr>
                      <w:trHeight w:val="280" w:hRule="atLeast"/>
                    </w:trPr>
                    <w:tc>
                      <w:tcPr>
                        <w:tcW w:w="1215" w:type="dxa"/>
                        <w:tcBorders>
                          <w:right w:val="single" w:sz="6" w:space="0" w:color="D2232A"/>
                        </w:tcBorders>
                      </w:tcPr>
                      <w:p>
                        <w:pPr>
                          <w:pStyle w:val="TableParagraph"/>
                          <w:spacing w:before="42"/>
                          <w:ind w:left="80"/>
                          <w:rPr>
                            <w:rFonts w:ascii="Myriad Pro Light"/>
                            <w:b/>
                            <w:sz w:val="16"/>
                          </w:rPr>
                        </w:pPr>
                        <w:r>
                          <w:rPr>
                            <w:rFonts w:ascii="Myriad Pro Light"/>
                            <w:b/>
                            <w:sz w:val="16"/>
                          </w:rPr>
                          <w:t>BQ8090</w:t>
                        </w:r>
                      </w:p>
                    </w:tc>
                    <w:tc>
                      <w:tcPr>
                        <w:tcW w:w="1280" w:type="dxa"/>
                        <w:tcBorders>
                          <w:left w:val="single" w:sz="6" w:space="0" w:color="D2232A"/>
                          <w:right w:val="single" w:sz="6" w:space="0" w:color="D2232A"/>
                        </w:tcBorders>
                      </w:tcPr>
                      <w:p>
                        <w:pPr>
                          <w:pStyle w:val="TableParagraph"/>
                          <w:ind w:left="212" w:right="211"/>
                          <w:jc w:val="center"/>
                          <w:rPr>
                            <w:sz w:val="14"/>
                          </w:rPr>
                        </w:pPr>
                        <w:r>
                          <w:rPr>
                            <w:sz w:val="16"/>
                          </w:rPr>
                          <w:t>7/16-24 </w:t>
                        </w:r>
                        <w:r>
                          <w:rPr>
                            <w:sz w:val="14"/>
                          </w:rPr>
                          <w:t>UNS</w:t>
                        </w:r>
                      </w:p>
                    </w:tc>
                    <w:tc>
                      <w:tcPr>
                        <w:tcW w:w="1250" w:type="dxa"/>
                        <w:tcBorders>
                          <w:left w:val="single" w:sz="6" w:space="0" w:color="D2232A"/>
                        </w:tcBorders>
                      </w:tcPr>
                      <w:p>
                        <w:pPr>
                          <w:pStyle w:val="TableParagraph"/>
                          <w:ind w:left="151" w:right="201"/>
                          <w:jc w:val="center"/>
                          <w:rPr>
                            <w:sz w:val="16"/>
                          </w:rPr>
                        </w:pPr>
                        <w:r>
                          <w:rPr>
                            <w:sz w:val="16"/>
                          </w:rPr>
                          <w:t>26.5mm</w:t>
                        </w:r>
                      </w:p>
                    </w:tc>
                    <w:tc>
                      <w:tcPr>
                        <w:tcW w:w="902" w:type="dxa"/>
                      </w:tcPr>
                      <w:p>
                        <w:pPr>
                          <w:pStyle w:val="TableParagraph"/>
                          <w:ind w:right="315"/>
                          <w:jc w:val="right"/>
                          <w:rPr>
                            <w:sz w:val="16"/>
                          </w:rPr>
                        </w:pPr>
                        <w:r>
                          <w:rPr>
                            <w:sz w:val="16"/>
                          </w:rPr>
                          <w:t>1/2”</w:t>
                        </w:r>
                      </w:p>
                    </w:tc>
                    <w:tc>
                      <w:tcPr>
                        <w:tcW w:w="994" w:type="dxa"/>
                      </w:tcPr>
                      <w:p>
                        <w:pPr>
                          <w:pStyle w:val="TableParagraph"/>
                          <w:ind w:left="224" w:right="202"/>
                          <w:jc w:val="center"/>
                          <w:rPr>
                            <w:sz w:val="16"/>
                          </w:rPr>
                        </w:pPr>
                        <w:r>
                          <w:rPr>
                            <w:sz w:val="16"/>
                          </w:rPr>
                          <w:t>BQ1118</w:t>
                        </w:r>
                      </w:p>
                    </w:tc>
                  </w:tr>
                  <w:tr>
                    <w:trPr>
                      <w:trHeight w:val="275" w:hRule="atLeast"/>
                    </w:trPr>
                    <w:tc>
                      <w:tcPr>
                        <w:tcW w:w="1215" w:type="dxa"/>
                        <w:tcBorders>
                          <w:bottom w:val="single" w:sz="2" w:space="0" w:color="000000"/>
                          <w:right w:val="single" w:sz="6" w:space="0" w:color="D2232A"/>
                        </w:tcBorders>
                      </w:tcPr>
                      <w:p>
                        <w:pPr>
                          <w:pStyle w:val="TableParagraph"/>
                          <w:spacing w:before="42"/>
                          <w:ind w:left="80"/>
                          <w:rPr>
                            <w:rFonts w:ascii="Myriad Pro Light"/>
                            <w:b/>
                            <w:sz w:val="16"/>
                          </w:rPr>
                        </w:pPr>
                        <w:r>
                          <w:rPr>
                            <w:rFonts w:ascii="Myriad Pro Light"/>
                            <w:b/>
                            <w:sz w:val="16"/>
                          </w:rPr>
                          <w:t>BQ8097</w:t>
                        </w:r>
                      </w:p>
                    </w:tc>
                    <w:tc>
                      <w:tcPr>
                        <w:tcW w:w="1280" w:type="dxa"/>
                        <w:tcBorders>
                          <w:left w:val="single" w:sz="6" w:space="0" w:color="D2232A"/>
                          <w:bottom w:val="single" w:sz="2" w:space="0" w:color="000000"/>
                          <w:right w:val="single" w:sz="6" w:space="0" w:color="D2232A"/>
                        </w:tcBorders>
                      </w:tcPr>
                      <w:p>
                        <w:pPr>
                          <w:pStyle w:val="TableParagraph"/>
                          <w:ind w:left="212" w:right="211"/>
                          <w:jc w:val="center"/>
                          <w:rPr>
                            <w:sz w:val="14"/>
                          </w:rPr>
                        </w:pPr>
                        <w:r>
                          <w:rPr>
                            <w:sz w:val="16"/>
                          </w:rPr>
                          <w:t>1/2-20 </w:t>
                        </w:r>
                        <w:r>
                          <w:rPr>
                            <w:sz w:val="14"/>
                          </w:rPr>
                          <w:t>UNF</w:t>
                        </w:r>
                      </w:p>
                    </w:tc>
                    <w:tc>
                      <w:tcPr>
                        <w:tcW w:w="1250" w:type="dxa"/>
                        <w:tcBorders>
                          <w:left w:val="single" w:sz="6" w:space="0" w:color="D2232A"/>
                          <w:bottom w:val="single" w:sz="2" w:space="0" w:color="000000"/>
                        </w:tcBorders>
                      </w:tcPr>
                      <w:p>
                        <w:pPr>
                          <w:pStyle w:val="TableParagraph"/>
                          <w:ind w:left="151" w:right="201"/>
                          <w:jc w:val="center"/>
                          <w:rPr>
                            <w:sz w:val="16"/>
                          </w:rPr>
                        </w:pPr>
                        <w:r>
                          <w:rPr>
                            <w:sz w:val="16"/>
                          </w:rPr>
                          <w:t>31mm</w:t>
                        </w:r>
                      </w:p>
                    </w:tc>
                    <w:tc>
                      <w:tcPr>
                        <w:tcW w:w="902" w:type="dxa"/>
                        <w:tcBorders>
                          <w:bottom w:val="single" w:sz="2" w:space="0" w:color="000000"/>
                        </w:tcBorders>
                      </w:tcPr>
                      <w:p>
                        <w:pPr>
                          <w:pStyle w:val="TableParagraph"/>
                          <w:ind w:right="274"/>
                          <w:jc w:val="right"/>
                          <w:rPr>
                            <w:sz w:val="16"/>
                          </w:rPr>
                        </w:pPr>
                        <w:r>
                          <w:rPr>
                            <w:sz w:val="16"/>
                          </w:rPr>
                          <w:t>9/16”</w:t>
                        </w:r>
                      </w:p>
                    </w:tc>
                    <w:tc>
                      <w:tcPr>
                        <w:tcW w:w="994" w:type="dxa"/>
                        <w:tcBorders>
                          <w:bottom w:val="single" w:sz="2" w:space="0" w:color="000000"/>
                        </w:tcBorders>
                      </w:tcPr>
                      <w:p>
                        <w:pPr>
                          <w:pStyle w:val="TableParagraph"/>
                          <w:ind w:left="224" w:right="202"/>
                          <w:jc w:val="center"/>
                          <w:rPr>
                            <w:sz w:val="16"/>
                          </w:rPr>
                        </w:pPr>
                        <w:r>
                          <w:rPr>
                            <w:sz w:val="16"/>
                          </w:rPr>
                          <w:t>BQ1320</w:t>
                        </w:r>
                      </w:p>
                    </w:tc>
                  </w:tr>
                  <w:tr>
                    <w:trPr>
                      <w:trHeight w:val="279" w:hRule="atLeast"/>
                    </w:trPr>
                    <w:tc>
                      <w:tcPr>
                        <w:tcW w:w="1215" w:type="dxa"/>
                        <w:tcBorders>
                          <w:top w:val="single" w:sz="2" w:space="0" w:color="000000"/>
                          <w:right w:val="single" w:sz="6" w:space="0" w:color="D2232A"/>
                        </w:tcBorders>
                      </w:tcPr>
                      <w:p>
                        <w:pPr>
                          <w:pStyle w:val="TableParagraph"/>
                          <w:spacing w:before="42"/>
                          <w:ind w:left="80"/>
                          <w:rPr>
                            <w:rFonts w:ascii="Myriad Pro Light"/>
                            <w:b/>
                            <w:sz w:val="16"/>
                          </w:rPr>
                        </w:pPr>
                        <w:r>
                          <w:rPr>
                            <w:rFonts w:ascii="Myriad Pro Light"/>
                            <w:b/>
                            <w:sz w:val="16"/>
                          </w:rPr>
                          <w:t>BQ8076</w:t>
                        </w:r>
                      </w:p>
                    </w:tc>
                    <w:tc>
                      <w:tcPr>
                        <w:tcW w:w="1280" w:type="dxa"/>
                        <w:tcBorders>
                          <w:top w:val="single" w:sz="2" w:space="0" w:color="000000"/>
                          <w:left w:val="single" w:sz="6" w:space="0" w:color="D2232A"/>
                          <w:right w:val="single" w:sz="6" w:space="0" w:color="D2232A"/>
                        </w:tcBorders>
                      </w:tcPr>
                      <w:p>
                        <w:pPr>
                          <w:pStyle w:val="TableParagraph"/>
                          <w:ind w:left="211" w:right="211"/>
                          <w:jc w:val="center"/>
                          <w:rPr>
                            <w:sz w:val="16"/>
                          </w:rPr>
                        </w:pPr>
                        <w:r>
                          <w:rPr>
                            <w:sz w:val="16"/>
                          </w:rPr>
                          <w:t>M8 × 1</w:t>
                        </w:r>
                      </w:p>
                    </w:tc>
                    <w:tc>
                      <w:tcPr>
                        <w:tcW w:w="1250" w:type="dxa"/>
                        <w:tcBorders>
                          <w:top w:val="single" w:sz="2" w:space="0" w:color="000000"/>
                          <w:left w:val="single" w:sz="6" w:space="0" w:color="D2232A"/>
                        </w:tcBorders>
                      </w:tcPr>
                      <w:p>
                        <w:pPr>
                          <w:pStyle w:val="TableParagraph"/>
                          <w:ind w:left="151" w:right="201"/>
                          <w:jc w:val="center"/>
                          <w:rPr>
                            <w:sz w:val="16"/>
                          </w:rPr>
                        </w:pPr>
                        <w:r>
                          <w:rPr>
                            <w:sz w:val="16"/>
                          </w:rPr>
                          <w:t>17mm</w:t>
                        </w:r>
                      </w:p>
                    </w:tc>
                    <w:tc>
                      <w:tcPr>
                        <w:tcW w:w="902" w:type="dxa"/>
                        <w:tcBorders>
                          <w:top w:val="single" w:sz="2" w:space="0" w:color="000000"/>
                        </w:tcBorders>
                      </w:tcPr>
                      <w:p>
                        <w:pPr>
                          <w:pStyle w:val="TableParagraph"/>
                          <w:ind w:right="244"/>
                          <w:jc w:val="right"/>
                          <w:rPr>
                            <w:sz w:val="16"/>
                          </w:rPr>
                        </w:pPr>
                        <w:r>
                          <w:rPr>
                            <w:sz w:val="16"/>
                          </w:rPr>
                          <w:t>10mm</w:t>
                        </w:r>
                      </w:p>
                    </w:tc>
                    <w:tc>
                      <w:tcPr>
                        <w:tcW w:w="994" w:type="dxa"/>
                        <w:tcBorders>
                          <w:top w:val="single" w:sz="2" w:space="0" w:color="000000"/>
                        </w:tcBorders>
                      </w:tcPr>
                      <w:p>
                        <w:pPr>
                          <w:pStyle w:val="TableParagraph"/>
                          <w:ind w:left="224" w:right="202"/>
                          <w:jc w:val="center"/>
                          <w:rPr>
                            <w:sz w:val="16"/>
                          </w:rPr>
                        </w:pPr>
                        <w:r>
                          <w:rPr>
                            <w:sz w:val="16"/>
                          </w:rPr>
                          <w:t>BQ813</w:t>
                        </w:r>
                      </w:p>
                    </w:tc>
                  </w:tr>
                  <w:tr>
                    <w:trPr>
                      <w:trHeight w:val="280" w:hRule="atLeast"/>
                    </w:trPr>
                    <w:tc>
                      <w:tcPr>
                        <w:tcW w:w="1215" w:type="dxa"/>
                        <w:tcBorders>
                          <w:right w:val="single" w:sz="6" w:space="0" w:color="D2232A"/>
                        </w:tcBorders>
                      </w:tcPr>
                      <w:p>
                        <w:pPr>
                          <w:pStyle w:val="TableParagraph"/>
                          <w:spacing w:before="42"/>
                          <w:ind w:left="80"/>
                          <w:rPr>
                            <w:rFonts w:ascii="Myriad Pro Light"/>
                            <w:b/>
                            <w:sz w:val="16"/>
                          </w:rPr>
                        </w:pPr>
                        <w:r>
                          <w:rPr>
                            <w:rFonts w:ascii="Myriad Pro Light"/>
                            <w:b/>
                            <w:sz w:val="16"/>
                          </w:rPr>
                          <w:t>BQ8077</w:t>
                        </w:r>
                      </w:p>
                    </w:tc>
                    <w:tc>
                      <w:tcPr>
                        <w:tcW w:w="1280" w:type="dxa"/>
                        <w:tcBorders>
                          <w:left w:val="single" w:sz="6" w:space="0" w:color="D2232A"/>
                          <w:right w:val="single" w:sz="6" w:space="0" w:color="D2232A"/>
                        </w:tcBorders>
                      </w:tcPr>
                      <w:p>
                        <w:pPr>
                          <w:pStyle w:val="TableParagraph"/>
                          <w:ind w:left="211" w:right="211"/>
                          <w:jc w:val="center"/>
                          <w:rPr>
                            <w:sz w:val="16"/>
                          </w:rPr>
                        </w:pPr>
                        <w:r>
                          <w:rPr>
                            <w:sz w:val="16"/>
                          </w:rPr>
                          <w:t>M8 × 1.25</w:t>
                        </w:r>
                      </w:p>
                    </w:tc>
                    <w:tc>
                      <w:tcPr>
                        <w:tcW w:w="1250" w:type="dxa"/>
                        <w:tcBorders>
                          <w:left w:val="single" w:sz="6" w:space="0" w:color="D2232A"/>
                        </w:tcBorders>
                      </w:tcPr>
                      <w:p>
                        <w:pPr>
                          <w:pStyle w:val="TableParagraph"/>
                          <w:ind w:left="151" w:right="201"/>
                          <w:jc w:val="center"/>
                          <w:rPr>
                            <w:sz w:val="16"/>
                          </w:rPr>
                        </w:pPr>
                        <w:r>
                          <w:rPr>
                            <w:sz w:val="16"/>
                          </w:rPr>
                          <w:t>16mm</w:t>
                        </w:r>
                      </w:p>
                    </w:tc>
                    <w:tc>
                      <w:tcPr>
                        <w:tcW w:w="902" w:type="dxa"/>
                      </w:tcPr>
                      <w:p>
                        <w:pPr>
                          <w:pStyle w:val="TableParagraph"/>
                          <w:ind w:right="244"/>
                          <w:jc w:val="right"/>
                          <w:rPr>
                            <w:sz w:val="16"/>
                          </w:rPr>
                        </w:pPr>
                        <w:r>
                          <w:rPr>
                            <w:sz w:val="16"/>
                          </w:rPr>
                          <w:t>10mm</w:t>
                        </w:r>
                      </w:p>
                    </w:tc>
                    <w:tc>
                      <w:tcPr>
                        <w:tcW w:w="994" w:type="dxa"/>
                      </w:tcPr>
                      <w:p>
                        <w:pPr>
                          <w:pStyle w:val="TableParagraph"/>
                          <w:ind w:left="224" w:right="202"/>
                          <w:jc w:val="center"/>
                          <w:rPr>
                            <w:sz w:val="16"/>
                          </w:rPr>
                        </w:pPr>
                        <w:r>
                          <w:rPr>
                            <w:sz w:val="16"/>
                          </w:rPr>
                          <w:t>BQ813</w:t>
                        </w:r>
                      </w:p>
                    </w:tc>
                  </w:tr>
                  <w:tr>
                    <w:trPr>
                      <w:trHeight w:val="280" w:hRule="atLeast"/>
                    </w:trPr>
                    <w:tc>
                      <w:tcPr>
                        <w:tcW w:w="1215" w:type="dxa"/>
                        <w:tcBorders>
                          <w:right w:val="single" w:sz="6" w:space="0" w:color="D2232A"/>
                        </w:tcBorders>
                      </w:tcPr>
                      <w:p>
                        <w:pPr>
                          <w:pStyle w:val="TableParagraph"/>
                          <w:spacing w:before="42"/>
                          <w:ind w:left="80"/>
                          <w:rPr>
                            <w:rFonts w:ascii="Myriad Pro Light"/>
                            <w:b/>
                            <w:sz w:val="16"/>
                          </w:rPr>
                        </w:pPr>
                        <w:r>
                          <w:rPr>
                            <w:rFonts w:ascii="Myriad Pro Light"/>
                            <w:b/>
                            <w:sz w:val="16"/>
                          </w:rPr>
                          <w:t>BQ8095</w:t>
                        </w:r>
                      </w:p>
                    </w:tc>
                    <w:tc>
                      <w:tcPr>
                        <w:tcW w:w="1280" w:type="dxa"/>
                        <w:tcBorders>
                          <w:left w:val="single" w:sz="6" w:space="0" w:color="D2232A"/>
                          <w:right w:val="single" w:sz="6" w:space="0" w:color="D2232A"/>
                        </w:tcBorders>
                      </w:tcPr>
                      <w:p>
                        <w:pPr>
                          <w:pStyle w:val="TableParagraph"/>
                          <w:ind w:left="211" w:right="211"/>
                          <w:jc w:val="center"/>
                          <w:rPr>
                            <w:sz w:val="16"/>
                          </w:rPr>
                        </w:pPr>
                        <w:r>
                          <w:rPr>
                            <w:sz w:val="16"/>
                          </w:rPr>
                          <w:t>M10 × 1</w:t>
                        </w:r>
                      </w:p>
                    </w:tc>
                    <w:tc>
                      <w:tcPr>
                        <w:tcW w:w="1250" w:type="dxa"/>
                        <w:tcBorders>
                          <w:left w:val="single" w:sz="6" w:space="0" w:color="D2232A"/>
                        </w:tcBorders>
                      </w:tcPr>
                      <w:p>
                        <w:pPr>
                          <w:pStyle w:val="TableParagraph"/>
                          <w:ind w:left="151" w:right="201"/>
                          <w:jc w:val="center"/>
                          <w:rPr>
                            <w:sz w:val="16"/>
                          </w:rPr>
                        </w:pPr>
                        <w:r>
                          <w:rPr>
                            <w:sz w:val="16"/>
                          </w:rPr>
                          <w:t>22mm</w:t>
                        </w:r>
                      </w:p>
                    </w:tc>
                    <w:tc>
                      <w:tcPr>
                        <w:tcW w:w="902" w:type="dxa"/>
                      </w:tcPr>
                      <w:p>
                        <w:pPr>
                          <w:pStyle w:val="TableParagraph"/>
                          <w:ind w:right="244"/>
                          <w:jc w:val="right"/>
                          <w:rPr>
                            <w:sz w:val="16"/>
                          </w:rPr>
                        </w:pPr>
                        <w:r>
                          <w:rPr>
                            <w:sz w:val="16"/>
                          </w:rPr>
                          <w:t>11mm</w:t>
                        </w:r>
                      </w:p>
                    </w:tc>
                    <w:tc>
                      <w:tcPr>
                        <w:tcW w:w="994" w:type="dxa"/>
                      </w:tcPr>
                      <w:p>
                        <w:pPr>
                          <w:pStyle w:val="TableParagraph"/>
                          <w:ind w:left="224" w:right="202"/>
                          <w:jc w:val="center"/>
                          <w:rPr>
                            <w:sz w:val="16"/>
                          </w:rPr>
                        </w:pPr>
                        <w:r>
                          <w:rPr>
                            <w:sz w:val="16"/>
                          </w:rPr>
                          <w:t>BQ1016</w:t>
                        </w:r>
                      </w:p>
                    </w:tc>
                  </w:tr>
                  <w:tr>
                    <w:trPr>
                      <w:trHeight w:val="280" w:hRule="atLeast"/>
                    </w:trPr>
                    <w:tc>
                      <w:tcPr>
                        <w:tcW w:w="1215" w:type="dxa"/>
                        <w:tcBorders>
                          <w:right w:val="single" w:sz="6" w:space="0" w:color="D2232A"/>
                        </w:tcBorders>
                      </w:tcPr>
                      <w:p>
                        <w:pPr>
                          <w:pStyle w:val="TableParagraph"/>
                          <w:spacing w:before="42"/>
                          <w:ind w:left="80"/>
                          <w:rPr>
                            <w:rFonts w:ascii="Myriad Pro Light"/>
                            <w:b/>
                            <w:sz w:val="16"/>
                          </w:rPr>
                        </w:pPr>
                        <w:r>
                          <w:rPr>
                            <w:rFonts w:ascii="Myriad Pro Light"/>
                            <w:b/>
                            <w:sz w:val="16"/>
                          </w:rPr>
                          <w:t>BQ8094</w:t>
                        </w:r>
                      </w:p>
                    </w:tc>
                    <w:tc>
                      <w:tcPr>
                        <w:tcW w:w="1280" w:type="dxa"/>
                        <w:tcBorders>
                          <w:left w:val="single" w:sz="6" w:space="0" w:color="D2232A"/>
                          <w:right w:val="single" w:sz="6" w:space="0" w:color="D2232A"/>
                        </w:tcBorders>
                      </w:tcPr>
                      <w:p>
                        <w:pPr>
                          <w:pStyle w:val="TableParagraph"/>
                          <w:ind w:left="211" w:right="211"/>
                          <w:jc w:val="center"/>
                          <w:rPr>
                            <w:sz w:val="16"/>
                          </w:rPr>
                        </w:pPr>
                        <w:r>
                          <w:rPr>
                            <w:sz w:val="16"/>
                          </w:rPr>
                          <w:t>M10 × 1</w:t>
                        </w:r>
                      </w:p>
                    </w:tc>
                    <w:tc>
                      <w:tcPr>
                        <w:tcW w:w="1250" w:type="dxa"/>
                        <w:tcBorders>
                          <w:left w:val="single" w:sz="6" w:space="0" w:color="D2232A"/>
                        </w:tcBorders>
                      </w:tcPr>
                      <w:p>
                        <w:pPr>
                          <w:pStyle w:val="TableParagraph"/>
                          <w:ind w:left="151" w:right="201"/>
                          <w:jc w:val="center"/>
                          <w:rPr>
                            <w:sz w:val="16"/>
                          </w:rPr>
                        </w:pPr>
                        <w:r>
                          <w:rPr>
                            <w:sz w:val="16"/>
                          </w:rPr>
                          <w:t>26mm</w:t>
                        </w:r>
                      </w:p>
                    </w:tc>
                    <w:tc>
                      <w:tcPr>
                        <w:tcW w:w="902" w:type="dxa"/>
                      </w:tcPr>
                      <w:p>
                        <w:pPr>
                          <w:pStyle w:val="TableParagraph"/>
                          <w:ind w:right="244"/>
                          <w:jc w:val="right"/>
                          <w:rPr>
                            <w:sz w:val="16"/>
                          </w:rPr>
                        </w:pPr>
                        <w:r>
                          <w:rPr>
                            <w:sz w:val="16"/>
                          </w:rPr>
                          <w:t>11mm</w:t>
                        </w:r>
                      </w:p>
                    </w:tc>
                    <w:tc>
                      <w:tcPr>
                        <w:tcW w:w="994" w:type="dxa"/>
                      </w:tcPr>
                      <w:p>
                        <w:pPr>
                          <w:pStyle w:val="TableParagraph"/>
                          <w:ind w:left="224" w:right="202"/>
                          <w:jc w:val="center"/>
                          <w:rPr>
                            <w:sz w:val="16"/>
                          </w:rPr>
                        </w:pPr>
                        <w:r>
                          <w:rPr>
                            <w:sz w:val="16"/>
                          </w:rPr>
                          <w:t>BQ1016</w:t>
                        </w:r>
                      </w:p>
                    </w:tc>
                  </w:tr>
                  <w:tr>
                    <w:trPr>
                      <w:trHeight w:val="280" w:hRule="atLeast"/>
                    </w:trPr>
                    <w:tc>
                      <w:tcPr>
                        <w:tcW w:w="1215" w:type="dxa"/>
                        <w:tcBorders>
                          <w:right w:val="single" w:sz="6" w:space="0" w:color="D2232A"/>
                        </w:tcBorders>
                      </w:tcPr>
                      <w:p>
                        <w:pPr>
                          <w:pStyle w:val="TableParagraph"/>
                          <w:spacing w:before="42"/>
                          <w:ind w:left="80"/>
                          <w:rPr>
                            <w:rFonts w:ascii="Myriad Pro Light"/>
                            <w:b/>
                            <w:sz w:val="16"/>
                          </w:rPr>
                        </w:pPr>
                        <w:r>
                          <w:rPr>
                            <w:rFonts w:ascii="Myriad Pro Light"/>
                            <w:b/>
                            <w:sz w:val="16"/>
                          </w:rPr>
                          <w:t>BQ8099</w:t>
                        </w:r>
                      </w:p>
                    </w:tc>
                    <w:tc>
                      <w:tcPr>
                        <w:tcW w:w="1280" w:type="dxa"/>
                        <w:tcBorders>
                          <w:left w:val="single" w:sz="6" w:space="0" w:color="D2232A"/>
                          <w:right w:val="single" w:sz="6" w:space="0" w:color="D2232A"/>
                        </w:tcBorders>
                      </w:tcPr>
                      <w:p>
                        <w:pPr>
                          <w:pStyle w:val="TableParagraph"/>
                          <w:ind w:left="211" w:right="211"/>
                          <w:jc w:val="center"/>
                          <w:rPr>
                            <w:sz w:val="16"/>
                          </w:rPr>
                        </w:pPr>
                        <w:r>
                          <w:rPr>
                            <w:sz w:val="16"/>
                          </w:rPr>
                          <w:t>M10 × 1.25</w:t>
                        </w:r>
                      </w:p>
                    </w:tc>
                    <w:tc>
                      <w:tcPr>
                        <w:tcW w:w="1250" w:type="dxa"/>
                        <w:tcBorders>
                          <w:left w:val="single" w:sz="6" w:space="0" w:color="D2232A"/>
                        </w:tcBorders>
                      </w:tcPr>
                      <w:p>
                        <w:pPr>
                          <w:pStyle w:val="TableParagraph"/>
                          <w:ind w:left="151" w:right="200"/>
                          <w:jc w:val="center"/>
                          <w:rPr>
                            <w:sz w:val="16"/>
                          </w:rPr>
                        </w:pPr>
                        <w:r>
                          <w:rPr>
                            <w:sz w:val="16"/>
                          </w:rPr>
                          <w:t>22mm</w:t>
                        </w:r>
                      </w:p>
                    </w:tc>
                    <w:tc>
                      <w:tcPr>
                        <w:tcW w:w="902" w:type="dxa"/>
                      </w:tcPr>
                      <w:p>
                        <w:pPr>
                          <w:pStyle w:val="TableParagraph"/>
                          <w:ind w:right="244"/>
                          <w:jc w:val="right"/>
                          <w:rPr>
                            <w:sz w:val="16"/>
                          </w:rPr>
                        </w:pPr>
                        <w:r>
                          <w:rPr>
                            <w:sz w:val="16"/>
                          </w:rPr>
                          <w:t>11mm</w:t>
                        </w:r>
                      </w:p>
                    </w:tc>
                    <w:tc>
                      <w:tcPr>
                        <w:tcW w:w="994" w:type="dxa"/>
                      </w:tcPr>
                      <w:p>
                        <w:pPr>
                          <w:pStyle w:val="TableParagraph"/>
                          <w:ind w:left="224" w:right="202"/>
                          <w:jc w:val="center"/>
                          <w:rPr>
                            <w:sz w:val="16"/>
                          </w:rPr>
                        </w:pPr>
                        <w:r>
                          <w:rPr>
                            <w:sz w:val="16"/>
                          </w:rPr>
                          <w:t>BQ1016</w:t>
                        </w:r>
                      </w:p>
                    </w:tc>
                  </w:tr>
                  <w:tr>
                    <w:trPr>
                      <w:trHeight w:val="280" w:hRule="atLeast"/>
                    </w:trPr>
                    <w:tc>
                      <w:tcPr>
                        <w:tcW w:w="1215" w:type="dxa"/>
                        <w:tcBorders>
                          <w:right w:val="single" w:sz="6" w:space="0" w:color="D2232A"/>
                        </w:tcBorders>
                      </w:tcPr>
                      <w:p>
                        <w:pPr>
                          <w:pStyle w:val="TableParagraph"/>
                          <w:spacing w:before="42"/>
                          <w:ind w:left="80"/>
                          <w:rPr>
                            <w:rFonts w:ascii="Myriad Pro Light"/>
                            <w:b/>
                            <w:sz w:val="16"/>
                          </w:rPr>
                        </w:pPr>
                        <w:r>
                          <w:rPr>
                            <w:rFonts w:ascii="Myriad Pro Light"/>
                            <w:b/>
                            <w:sz w:val="16"/>
                          </w:rPr>
                          <w:t>BQ8075</w:t>
                        </w:r>
                      </w:p>
                    </w:tc>
                    <w:tc>
                      <w:tcPr>
                        <w:tcW w:w="1280" w:type="dxa"/>
                        <w:tcBorders>
                          <w:left w:val="single" w:sz="6" w:space="0" w:color="D2232A"/>
                          <w:right w:val="single" w:sz="6" w:space="0" w:color="D2232A"/>
                        </w:tcBorders>
                      </w:tcPr>
                      <w:p>
                        <w:pPr>
                          <w:pStyle w:val="TableParagraph"/>
                          <w:ind w:left="211" w:right="211"/>
                          <w:jc w:val="center"/>
                          <w:rPr>
                            <w:sz w:val="16"/>
                          </w:rPr>
                        </w:pPr>
                        <w:r>
                          <w:rPr>
                            <w:sz w:val="16"/>
                          </w:rPr>
                          <w:t>M10 × 1.5</w:t>
                        </w:r>
                      </w:p>
                    </w:tc>
                    <w:tc>
                      <w:tcPr>
                        <w:tcW w:w="1250" w:type="dxa"/>
                        <w:tcBorders>
                          <w:left w:val="single" w:sz="6" w:space="0" w:color="D2232A"/>
                        </w:tcBorders>
                      </w:tcPr>
                      <w:p>
                        <w:pPr>
                          <w:pStyle w:val="TableParagraph"/>
                          <w:ind w:left="151" w:right="200"/>
                          <w:jc w:val="center"/>
                          <w:rPr>
                            <w:sz w:val="16"/>
                          </w:rPr>
                        </w:pPr>
                        <w:r>
                          <w:rPr>
                            <w:sz w:val="16"/>
                          </w:rPr>
                          <w:t>20mm</w:t>
                        </w:r>
                      </w:p>
                    </w:tc>
                    <w:tc>
                      <w:tcPr>
                        <w:tcW w:w="902" w:type="dxa"/>
                      </w:tcPr>
                      <w:p>
                        <w:pPr>
                          <w:pStyle w:val="TableParagraph"/>
                          <w:ind w:right="244"/>
                          <w:jc w:val="right"/>
                          <w:rPr>
                            <w:sz w:val="16"/>
                          </w:rPr>
                        </w:pPr>
                        <w:r>
                          <w:rPr>
                            <w:sz w:val="16"/>
                          </w:rPr>
                          <w:t>11mm</w:t>
                        </w:r>
                      </w:p>
                    </w:tc>
                    <w:tc>
                      <w:tcPr>
                        <w:tcW w:w="994" w:type="dxa"/>
                      </w:tcPr>
                      <w:p>
                        <w:pPr>
                          <w:pStyle w:val="TableParagraph"/>
                          <w:ind w:left="224" w:right="202"/>
                          <w:jc w:val="center"/>
                          <w:rPr>
                            <w:sz w:val="16"/>
                          </w:rPr>
                        </w:pPr>
                        <w:r>
                          <w:rPr>
                            <w:sz w:val="16"/>
                          </w:rPr>
                          <w:t>BQ1016</w:t>
                        </w:r>
                      </w:p>
                    </w:tc>
                  </w:tr>
                  <w:tr>
                    <w:trPr>
                      <w:trHeight w:val="280" w:hRule="atLeast"/>
                    </w:trPr>
                    <w:tc>
                      <w:tcPr>
                        <w:tcW w:w="1215" w:type="dxa"/>
                        <w:tcBorders>
                          <w:right w:val="single" w:sz="6" w:space="0" w:color="D2232A"/>
                        </w:tcBorders>
                      </w:tcPr>
                      <w:p>
                        <w:pPr>
                          <w:pStyle w:val="TableParagraph"/>
                          <w:spacing w:before="42"/>
                          <w:ind w:left="80"/>
                          <w:rPr>
                            <w:rFonts w:ascii="Myriad Pro Light"/>
                            <w:b/>
                            <w:sz w:val="16"/>
                          </w:rPr>
                        </w:pPr>
                        <w:r>
                          <w:rPr>
                            <w:rFonts w:ascii="Myriad Pro Light"/>
                            <w:b/>
                            <w:sz w:val="16"/>
                          </w:rPr>
                          <w:t>BQ8086</w:t>
                        </w:r>
                      </w:p>
                    </w:tc>
                    <w:tc>
                      <w:tcPr>
                        <w:tcW w:w="1280" w:type="dxa"/>
                        <w:tcBorders>
                          <w:left w:val="single" w:sz="6" w:space="0" w:color="D2232A"/>
                          <w:right w:val="single" w:sz="6" w:space="0" w:color="D2232A"/>
                        </w:tcBorders>
                      </w:tcPr>
                      <w:p>
                        <w:pPr>
                          <w:pStyle w:val="TableParagraph"/>
                          <w:ind w:left="211" w:right="211"/>
                          <w:jc w:val="center"/>
                          <w:rPr>
                            <w:sz w:val="16"/>
                          </w:rPr>
                        </w:pPr>
                        <w:r>
                          <w:rPr>
                            <w:sz w:val="16"/>
                          </w:rPr>
                          <w:t>M10 × 1.5</w:t>
                        </w:r>
                      </w:p>
                    </w:tc>
                    <w:tc>
                      <w:tcPr>
                        <w:tcW w:w="1250" w:type="dxa"/>
                        <w:tcBorders>
                          <w:left w:val="single" w:sz="6" w:space="0" w:color="D2232A"/>
                        </w:tcBorders>
                      </w:tcPr>
                      <w:p>
                        <w:pPr>
                          <w:pStyle w:val="TableParagraph"/>
                          <w:ind w:left="151" w:right="200"/>
                          <w:jc w:val="center"/>
                          <w:rPr>
                            <w:sz w:val="16"/>
                          </w:rPr>
                        </w:pPr>
                        <w:r>
                          <w:rPr>
                            <w:sz w:val="16"/>
                          </w:rPr>
                          <w:t>23mm</w:t>
                        </w:r>
                      </w:p>
                    </w:tc>
                    <w:tc>
                      <w:tcPr>
                        <w:tcW w:w="902" w:type="dxa"/>
                      </w:tcPr>
                      <w:p>
                        <w:pPr>
                          <w:pStyle w:val="TableParagraph"/>
                          <w:ind w:right="244"/>
                          <w:jc w:val="right"/>
                          <w:rPr>
                            <w:sz w:val="16"/>
                          </w:rPr>
                        </w:pPr>
                        <w:r>
                          <w:rPr>
                            <w:sz w:val="16"/>
                          </w:rPr>
                          <w:t>11mm</w:t>
                        </w:r>
                      </w:p>
                    </w:tc>
                    <w:tc>
                      <w:tcPr>
                        <w:tcW w:w="994" w:type="dxa"/>
                      </w:tcPr>
                      <w:p>
                        <w:pPr>
                          <w:pStyle w:val="TableParagraph"/>
                          <w:ind w:left="224" w:right="202"/>
                          <w:jc w:val="center"/>
                          <w:rPr>
                            <w:sz w:val="16"/>
                          </w:rPr>
                        </w:pPr>
                        <w:r>
                          <w:rPr>
                            <w:sz w:val="16"/>
                          </w:rPr>
                          <w:t>BQ1016</w:t>
                        </w:r>
                      </w:p>
                    </w:tc>
                  </w:tr>
                  <w:tr>
                    <w:trPr>
                      <w:trHeight w:val="280" w:hRule="atLeast"/>
                    </w:trPr>
                    <w:tc>
                      <w:tcPr>
                        <w:tcW w:w="1215" w:type="dxa"/>
                        <w:tcBorders>
                          <w:right w:val="single" w:sz="6" w:space="0" w:color="D2232A"/>
                        </w:tcBorders>
                      </w:tcPr>
                      <w:p>
                        <w:pPr>
                          <w:pStyle w:val="TableParagraph"/>
                          <w:spacing w:before="42"/>
                          <w:ind w:left="80"/>
                          <w:rPr>
                            <w:rFonts w:ascii="Myriad Pro Light"/>
                            <w:b/>
                            <w:sz w:val="16"/>
                          </w:rPr>
                        </w:pPr>
                        <w:r>
                          <w:rPr>
                            <w:rFonts w:ascii="Myriad Pro Light"/>
                            <w:b/>
                            <w:sz w:val="16"/>
                          </w:rPr>
                          <w:t>BQ8086SS</w:t>
                        </w:r>
                      </w:p>
                    </w:tc>
                    <w:tc>
                      <w:tcPr>
                        <w:tcW w:w="1280" w:type="dxa"/>
                        <w:tcBorders>
                          <w:left w:val="single" w:sz="6" w:space="0" w:color="D2232A"/>
                          <w:right w:val="single" w:sz="6" w:space="0" w:color="D2232A"/>
                        </w:tcBorders>
                      </w:tcPr>
                      <w:p>
                        <w:pPr>
                          <w:pStyle w:val="TableParagraph"/>
                          <w:ind w:left="211" w:right="211"/>
                          <w:jc w:val="center"/>
                          <w:rPr>
                            <w:sz w:val="16"/>
                          </w:rPr>
                        </w:pPr>
                        <w:r>
                          <w:rPr>
                            <w:sz w:val="16"/>
                          </w:rPr>
                          <w:t>M10 × 1.5</w:t>
                        </w:r>
                      </w:p>
                    </w:tc>
                    <w:tc>
                      <w:tcPr>
                        <w:tcW w:w="1250" w:type="dxa"/>
                        <w:tcBorders>
                          <w:left w:val="single" w:sz="6" w:space="0" w:color="D2232A"/>
                        </w:tcBorders>
                      </w:tcPr>
                      <w:p>
                        <w:pPr>
                          <w:pStyle w:val="TableParagraph"/>
                          <w:ind w:left="151" w:right="200"/>
                          <w:jc w:val="center"/>
                          <w:rPr>
                            <w:sz w:val="16"/>
                          </w:rPr>
                        </w:pPr>
                        <w:r>
                          <w:rPr>
                            <w:sz w:val="16"/>
                          </w:rPr>
                          <w:t>23mm</w:t>
                        </w:r>
                      </w:p>
                    </w:tc>
                    <w:tc>
                      <w:tcPr>
                        <w:tcW w:w="902" w:type="dxa"/>
                      </w:tcPr>
                      <w:p>
                        <w:pPr>
                          <w:pStyle w:val="TableParagraph"/>
                          <w:ind w:right="244"/>
                          <w:jc w:val="right"/>
                          <w:rPr>
                            <w:sz w:val="16"/>
                          </w:rPr>
                        </w:pPr>
                        <w:r>
                          <w:rPr>
                            <w:sz w:val="16"/>
                          </w:rPr>
                          <w:t>11mm</w:t>
                        </w:r>
                      </w:p>
                    </w:tc>
                    <w:tc>
                      <w:tcPr>
                        <w:tcW w:w="994" w:type="dxa"/>
                      </w:tcPr>
                      <w:p>
                        <w:pPr>
                          <w:pStyle w:val="TableParagraph"/>
                          <w:ind w:left="224" w:right="202"/>
                          <w:jc w:val="center"/>
                          <w:rPr>
                            <w:sz w:val="16"/>
                          </w:rPr>
                        </w:pPr>
                        <w:r>
                          <w:rPr>
                            <w:sz w:val="16"/>
                          </w:rPr>
                          <w:t>BQ1016</w:t>
                        </w:r>
                      </w:p>
                    </w:tc>
                  </w:tr>
                  <w:tr>
                    <w:trPr>
                      <w:trHeight w:val="280" w:hRule="atLeast"/>
                    </w:trPr>
                    <w:tc>
                      <w:tcPr>
                        <w:tcW w:w="1215" w:type="dxa"/>
                        <w:tcBorders>
                          <w:right w:val="single" w:sz="6" w:space="0" w:color="D2232A"/>
                        </w:tcBorders>
                      </w:tcPr>
                      <w:p>
                        <w:pPr>
                          <w:pStyle w:val="TableParagraph"/>
                          <w:spacing w:before="42"/>
                          <w:ind w:left="80"/>
                          <w:rPr>
                            <w:rFonts w:ascii="Myriad Pro Light"/>
                            <w:b/>
                            <w:sz w:val="16"/>
                          </w:rPr>
                        </w:pPr>
                        <w:r>
                          <w:rPr>
                            <w:rFonts w:ascii="Myriad Pro Light"/>
                            <w:b/>
                            <w:sz w:val="16"/>
                          </w:rPr>
                          <w:t>BQ8088</w:t>
                        </w:r>
                      </w:p>
                    </w:tc>
                    <w:tc>
                      <w:tcPr>
                        <w:tcW w:w="1280" w:type="dxa"/>
                        <w:tcBorders>
                          <w:left w:val="single" w:sz="6" w:space="0" w:color="D2232A"/>
                          <w:right w:val="single" w:sz="6" w:space="0" w:color="D2232A"/>
                        </w:tcBorders>
                      </w:tcPr>
                      <w:p>
                        <w:pPr>
                          <w:pStyle w:val="TableParagraph"/>
                          <w:ind w:left="211" w:right="211"/>
                          <w:jc w:val="center"/>
                          <w:rPr>
                            <w:sz w:val="16"/>
                          </w:rPr>
                        </w:pPr>
                        <w:r>
                          <w:rPr>
                            <w:sz w:val="16"/>
                          </w:rPr>
                          <w:t>M10 × 1.5</w:t>
                        </w:r>
                      </w:p>
                    </w:tc>
                    <w:tc>
                      <w:tcPr>
                        <w:tcW w:w="1250" w:type="dxa"/>
                        <w:tcBorders>
                          <w:left w:val="single" w:sz="6" w:space="0" w:color="D2232A"/>
                        </w:tcBorders>
                      </w:tcPr>
                      <w:p>
                        <w:pPr>
                          <w:pStyle w:val="TableParagraph"/>
                          <w:ind w:left="151" w:right="200"/>
                          <w:jc w:val="center"/>
                          <w:rPr>
                            <w:sz w:val="16"/>
                          </w:rPr>
                        </w:pPr>
                        <w:r>
                          <w:rPr>
                            <w:sz w:val="16"/>
                          </w:rPr>
                          <w:t>27mm</w:t>
                        </w:r>
                      </w:p>
                    </w:tc>
                    <w:tc>
                      <w:tcPr>
                        <w:tcW w:w="902" w:type="dxa"/>
                      </w:tcPr>
                      <w:p>
                        <w:pPr>
                          <w:pStyle w:val="TableParagraph"/>
                          <w:ind w:right="244"/>
                          <w:jc w:val="right"/>
                          <w:rPr>
                            <w:sz w:val="16"/>
                          </w:rPr>
                        </w:pPr>
                        <w:r>
                          <w:rPr>
                            <w:sz w:val="16"/>
                          </w:rPr>
                          <w:t>11mm</w:t>
                        </w:r>
                      </w:p>
                    </w:tc>
                    <w:tc>
                      <w:tcPr>
                        <w:tcW w:w="994" w:type="dxa"/>
                      </w:tcPr>
                      <w:p>
                        <w:pPr>
                          <w:pStyle w:val="TableParagraph"/>
                          <w:ind w:left="224" w:right="202"/>
                          <w:jc w:val="center"/>
                          <w:rPr>
                            <w:sz w:val="16"/>
                          </w:rPr>
                        </w:pPr>
                        <w:r>
                          <w:rPr>
                            <w:sz w:val="16"/>
                          </w:rPr>
                          <w:t>BQ1016</w:t>
                        </w:r>
                      </w:p>
                    </w:tc>
                  </w:tr>
                  <w:tr>
                    <w:trPr>
                      <w:trHeight w:val="280" w:hRule="atLeast"/>
                    </w:trPr>
                    <w:tc>
                      <w:tcPr>
                        <w:tcW w:w="1215" w:type="dxa"/>
                        <w:tcBorders>
                          <w:right w:val="single" w:sz="6" w:space="0" w:color="D2232A"/>
                        </w:tcBorders>
                      </w:tcPr>
                      <w:p>
                        <w:pPr>
                          <w:pStyle w:val="TableParagraph"/>
                          <w:spacing w:before="42"/>
                          <w:ind w:left="80"/>
                          <w:rPr>
                            <w:rFonts w:ascii="Myriad Pro Light"/>
                            <w:b/>
                            <w:sz w:val="16"/>
                          </w:rPr>
                        </w:pPr>
                        <w:r>
                          <w:rPr>
                            <w:rFonts w:ascii="Myriad Pro Light"/>
                            <w:b/>
                            <w:sz w:val="16"/>
                          </w:rPr>
                          <w:t>BQ8087</w:t>
                        </w:r>
                      </w:p>
                    </w:tc>
                    <w:tc>
                      <w:tcPr>
                        <w:tcW w:w="1280" w:type="dxa"/>
                        <w:tcBorders>
                          <w:left w:val="single" w:sz="6" w:space="0" w:color="D2232A"/>
                          <w:right w:val="single" w:sz="6" w:space="0" w:color="D2232A"/>
                        </w:tcBorders>
                      </w:tcPr>
                      <w:p>
                        <w:pPr>
                          <w:pStyle w:val="TableParagraph"/>
                          <w:ind w:left="211" w:right="211"/>
                          <w:jc w:val="center"/>
                          <w:rPr>
                            <w:sz w:val="16"/>
                          </w:rPr>
                        </w:pPr>
                        <w:r>
                          <w:rPr>
                            <w:sz w:val="16"/>
                          </w:rPr>
                          <w:t>M11 × 1.25</w:t>
                        </w:r>
                      </w:p>
                    </w:tc>
                    <w:tc>
                      <w:tcPr>
                        <w:tcW w:w="1250" w:type="dxa"/>
                        <w:tcBorders>
                          <w:left w:val="single" w:sz="6" w:space="0" w:color="D2232A"/>
                        </w:tcBorders>
                      </w:tcPr>
                      <w:p>
                        <w:pPr>
                          <w:pStyle w:val="TableParagraph"/>
                          <w:ind w:left="151" w:right="200"/>
                          <w:jc w:val="center"/>
                          <w:rPr>
                            <w:sz w:val="16"/>
                          </w:rPr>
                        </w:pPr>
                        <w:r>
                          <w:rPr>
                            <w:sz w:val="16"/>
                          </w:rPr>
                          <w:t>23mm</w:t>
                        </w:r>
                      </w:p>
                    </w:tc>
                    <w:tc>
                      <w:tcPr>
                        <w:tcW w:w="902" w:type="dxa"/>
                      </w:tcPr>
                      <w:p>
                        <w:pPr>
                          <w:pStyle w:val="TableParagraph"/>
                          <w:ind w:right="243"/>
                          <w:jc w:val="right"/>
                          <w:rPr>
                            <w:sz w:val="16"/>
                          </w:rPr>
                        </w:pPr>
                        <w:r>
                          <w:rPr>
                            <w:sz w:val="16"/>
                          </w:rPr>
                          <w:t>11mm</w:t>
                        </w:r>
                      </w:p>
                    </w:tc>
                    <w:tc>
                      <w:tcPr>
                        <w:tcW w:w="994" w:type="dxa"/>
                      </w:tcPr>
                      <w:p>
                        <w:pPr>
                          <w:pStyle w:val="TableParagraph"/>
                          <w:ind w:left="225" w:right="202"/>
                          <w:jc w:val="center"/>
                          <w:rPr>
                            <w:sz w:val="16"/>
                          </w:rPr>
                        </w:pPr>
                        <w:r>
                          <w:rPr>
                            <w:sz w:val="16"/>
                          </w:rPr>
                          <w:t>BQ1118</w:t>
                        </w:r>
                      </w:p>
                    </w:tc>
                  </w:tr>
                  <w:tr>
                    <w:trPr>
                      <w:trHeight w:val="280" w:hRule="atLeast"/>
                    </w:trPr>
                    <w:tc>
                      <w:tcPr>
                        <w:tcW w:w="1215" w:type="dxa"/>
                        <w:tcBorders>
                          <w:right w:val="single" w:sz="6" w:space="0" w:color="D2232A"/>
                        </w:tcBorders>
                      </w:tcPr>
                      <w:p>
                        <w:pPr>
                          <w:pStyle w:val="TableParagraph"/>
                          <w:spacing w:before="42"/>
                          <w:ind w:left="80"/>
                          <w:rPr>
                            <w:rFonts w:ascii="Myriad Pro Light"/>
                            <w:b/>
                            <w:sz w:val="16"/>
                          </w:rPr>
                        </w:pPr>
                        <w:r>
                          <w:rPr>
                            <w:rFonts w:ascii="Myriad Pro Light"/>
                            <w:b/>
                            <w:sz w:val="16"/>
                          </w:rPr>
                          <w:t>BQ8098</w:t>
                        </w:r>
                      </w:p>
                    </w:tc>
                    <w:tc>
                      <w:tcPr>
                        <w:tcW w:w="1280" w:type="dxa"/>
                        <w:tcBorders>
                          <w:left w:val="single" w:sz="6" w:space="0" w:color="D2232A"/>
                          <w:right w:val="single" w:sz="6" w:space="0" w:color="D2232A"/>
                        </w:tcBorders>
                      </w:tcPr>
                      <w:p>
                        <w:pPr>
                          <w:pStyle w:val="TableParagraph"/>
                          <w:ind w:left="212" w:right="211"/>
                          <w:jc w:val="center"/>
                          <w:rPr>
                            <w:sz w:val="16"/>
                          </w:rPr>
                        </w:pPr>
                        <w:r>
                          <w:rPr>
                            <w:sz w:val="16"/>
                          </w:rPr>
                          <w:t>M12 × 1</w:t>
                        </w:r>
                      </w:p>
                    </w:tc>
                    <w:tc>
                      <w:tcPr>
                        <w:tcW w:w="1250" w:type="dxa"/>
                        <w:tcBorders>
                          <w:left w:val="single" w:sz="6" w:space="0" w:color="D2232A"/>
                        </w:tcBorders>
                      </w:tcPr>
                      <w:p>
                        <w:pPr>
                          <w:pStyle w:val="TableParagraph"/>
                          <w:ind w:left="151" w:right="200"/>
                          <w:jc w:val="center"/>
                          <w:rPr>
                            <w:sz w:val="16"/>
                          </w:rPr>
                        </w:pPr>
                        <w:r>
                          <w:rPr>
                            <w:sz w:val="16"/>
                          </w:rPr>
                          <w:t>21.3mm</w:t>
                        </w:r>
                      </w:p>
                    </w:tc>
                    <w:tc>
                      <w:tcPr>
                        <w:tcW w:w="902" w:type="dxa"/>
                      </w:tcPr>
                      <w:p>
                        <w:pPr>
                          <w:pStyle w:val="TableParagraph"/>
                          <w:ind w:right="243"/>
                          <w:jc w:val="right"/>
                          <w:rPr>
                            <w:sz w:val="16"/>
                          </w:rPr>
                        </w:pPr>
                        <w:r>
                          <w:rPr>
                            <w:sz w:val="16"/>
                          </w:rPr>
                          <w:t>13mm</w:t>
                        </w:r>
                      </w:p>
                    </w:tc>
                    <w:tc>
                      <w:tcPr>
                        <w:tcW w:w="994" w:type="dxa"/>
                      </w:tcPr>
                      <w:p>
                        <w:pPr>
                          <w:pStyle w:val="TableParagraph"/>
                          <w:ind w:left="225" w:right="202"/>
                          <w:jc w:val="center"/>
                          <w:rPr>
                            <w:sz w:val="16"/>
                          </w:rPr>
                        </w:pPr>
                        <w:r>
                          <w:rPr>
                            <w:sz w:val="16"/>
                          </w:rPr>
                          <w:t>BQ1218</w:t>
                        </w:r>
                      </w:p>
                    </w:tc>
                  </w:tr>
                  <w:tr>
                    <w:trPr>
                      <w:trHeight w:val="280" w:hRule="atLeast"/>
                    </w:trPr>
                    <w:tc>
                      <w:tcPr>
                        <w:tcW w:w="1215" w:type="dxa"/>
                        <w:tcBorders>
                          <w:right w:val="single" w:sz="6" w:space="0" w:color="D2232A"/>
                        </w:tcBorders>
                      </w:tcPr>
                      <w:p>
                        <w:pPr>
                          <w:pStyle w:val="TableParagraph"/>
                          <w:spacing w:before="42"/>
                          <w:ind w:left="80"/>
                          <w:rPr>
                            <w:rFonts w:ascii="Myriad Pro Light"/>
                            <w:b/>
                            <w:sz w:val="16"/>
                          </w:rPr>
                        </w:pPr>
                        <w:r>
                          <w:rPr>
                            <w:rFonts w:ascii="Myriad Pro Light"/>
                            <w:b/>
                            <w:sz w:val="16"/>
                          </w:rPr>
                          <w:t>BQ8078</w:t>
                        </w:r>
                      </w:p>
                    </w:tc>
                    <w:tc>
                      <w:tcPr>
                        <w:tcW w:w="1280" w:type="dxa"/>
                        <w:tcBorders>
                          <w:left w:val="single" w:sz="6" w:space="0" w:color="D2232A"/>
                          <w:right w:val="single" w:sz="6" w:space="0" w:color="D2232A"/>
                        </w:tcBorders>
                      </w:tcPr>
                      <w:p>
                        <w:pPr>
                          <w:pStyle w:val="TableParagraph"/>
                          <w:ind w:left="212" w:right="211"/>
                          <w:jc w:val="center"/>
                          <w:rPr>
                            <w:sz w:val="16"/>
                          </w:rPr>
                        </w:pPr>
                        <w:r>
                          <w:rPr>
                            <w:sz w:val="16"/>
                          </w:rPr>
                          <w:t>M12 × 1.25</w:t>
                        </w:r>
                      </w:p>
                    </w:tc>
                    <w:tc>
                      <w:tcPr>
                        <w:tcW w:w="1250" w:type="dxa"/>
                        <w:tcBorders>
                          <w:left w:val="single" w:sz="6" w:space="0" w:color="D2232A"/>
                        </w:tcBorders>
                      </w:tcPr>
                      <w:p>
                        <w:pPr>
                          <w:pStyle w:val="TableParagraph"/>
                          <w:ind w:left="151" w:right="200"/>
                          <w:jc w:val="center"/>
                          <w:rPr>
                            <w:sz w:val="16"/>
                          </w:rPr>
                        </w:pPr>
                        <w:r>
                          <w:rPr>
                            <w:sz w:val="16"/>
                          </w:rPr>
                          <w:t>25mm</w:t>
                        </w:r>
                      </w:p>
                    </w:tc>
                    <w:tc>
                      <w:tcPr>
                        <w:tcW w:w="902" w:type="dxa"/>
                      </w:tcPr>
                      <w:p>
                        <w:pPr>
                          <w:pStyle w:val="TableParagraph"/>
                          <w:ind w:right="243"/>
                          <w:jc w:val="right"/>
                          <w:rPr>
                            <w:sz w:val="16"/>
                          </w:rPr>
                        </w:pPr>
                        <w:r>
                          <w:rPr>
                            <w:sz w:val="16"/>
                          </w:rPr>
                          <w:t>13mm</w:t>
                        </w:r>
                      </w:p>
                    </w:tc>
                    <w:tc>
                      <w:tcPr>
                        <w:tcW w:w="994" w:type="dxa"/>
                      </w:tcPr>
                      <w:p>
                        <w:pPr>
                          <w:pStyle w:val="TableParagraph"/>
                          <w:ind w:left="225" w:right="202"/>
                          <w:jc w:val="center"/>
                          <w:rPr>
                            <w:sz w:val="16"/>
                          </w:rPr>
                        </w:pPr>
                        <w:r>
                          <w:rPr>
                            <w:sz w:val="16"/>
                          </w:rPr>
                          <w:t>BQ1218</w:t>
                        </w:r>
                      </w:p>
                    </w:tc>
                  </w:tr>
                  <w:tr>
                    <w:trPr>
                      <w:trHeight w:val="270" w:hRule="atLeast"/>
                    </w:trPr>
                    <w:tc>
                      <w:tcPr>
                        <w:tcW w:w="1215" w:type="dxa"/>
                        <w:tcBorders>
                          <w:right w:val="single" w:sz="6" w:space="0" w:color="D2232A"/>
                        </w:tcBorders>
                      </w:tcPr>
                      <w:p>
                        <w:pPr>
                          <w:pStyle w:val="TableParagraph"/>
                          <w:spacing w:before="42"/>
                          <w:ind w:left="80"/>
                          <w:rPr>
                            <w:rFonts w:ascii="Myriad Pro Light"/>
                            <w:b/>
                            <w:sz w:val="16"/>
                          </w:rPr>
                        </w:pPr>
                        <w:r>
                          <w:rPr>
                            <w:rFonts w:ascii="Myriad Pro Light"/>
                            <w:b/>
                            <w:sz w:val="16"/>
                          </w:rPr>
                          <w:t>BQ8092</w:t>
                        </w:r>
                      </w:p>
                    </w:tc>
                    <w:tc>
                      <w:tcPr>
                        <w:tcW w:w="1280" w:type="dxa"/>
                        <w:tcBorders>
                          <w:left w:val="single" w:sz="6" w:space="0" w:color="D2232A"/>
                          <w:bottom w:val="single" w:sz="6" w:space="0" w:color="D2232A"/>
                          <w:right w:val="single" w:sz="6" w:space="0" w:color="D2232A"/>
                        </w:tcBorders>
                      </w:tcPr>
                      <w:p>
                        <w:pPr>
                          <w:pStyle w:val="TableParagraph"/>
                          <w:ind w:left="212" w:right="211"/>
                          <w:jc w:val="center"/>
                          <w:rPr>
                            <w:sz w:val="16"/>
                          </w:rPr>
                        </w:pPr>
                        <w:r>
                          <w:rPr>
                            <w:sz w:val="16"/>
                          </w:rPr>
                          <w:t>M12 × 1.5</w:t>
                        </w:r>
                      </w:p>
                    </w:tc>
                    <w:tc>
                      <w:tcPr>
                        <w:tcW w:w="1250" w:type="dxa"/>
                        <w:tcBorders>
                          <w:left w:val="single" w:sz="6" w:space="0" w:color="D2232A"/>
                        </w:tcBorders>
                      </w:tcPr>
                      <w:p>
                        <w:pPr>
                          <w:pStyle w:val="TableParagraph"/>
                          <w:ind w:left="151" w:right="200"/>
                          <w:jc w:val="center"/>
                          <w:rPr>
                            <w:sz w:val="16"/>
                          </w:rPr>
                        </w:pPr>
                        <w:r>
                          <w:rPr>
                            <w:sz w:val="16"/>
                          </w:rPr>
                          <w:t>25mm</w:t>
                        </w:r>
                      </w:p>
                    </w:tc>
                    <w:tc>
                      <w:tcPr>
                        <w:tcW w:w="902" w:type="dxa"/>
                      </w:tcPr>
                      <w:p>
                        <w:pPr>
                          <w:pStyle w:val="TableParagraph"/>
                          <w:ind w:right="243"/>
                          <w:jc w:val="right"/>
                          <w:rPr>
                            <w:sz w:val="16"/>
                          </w:rPr>
                        </w:pPr>
                        <w:r>
                          <w:rPr>
                            <w:sz w:val="16"/>
                          </w:rPr>
                          <w:t>13mm</w:t>
                        </w:r>
                      </w:p>
                    </w:tc>
                    <w:tc>
                      <w:tcPr>
                        <w:tcW w:w="994" w:type="dxa"/>
                      </w:tcPr>
                      <w:p>
                        <w:pPr>
                          <w:pStyle w:val="TableParagraph"/>
                          <w:ind w:left="225" w:right="202"/>
                          <w:jc w:val="center"/>
                          <w:rPr>
                            <w:sz w:val="16"/>
                          </w:rPr>
                        </w:pPr>
                        <w:r>
                          <w:rPr>
                            <w:sz w:val="16"/>
                          </w:rPr>
                          <w:t>BQ1218</w:t>
                        </w:r>
                      </w:p>
                    </w:tc>
                  </w:tr>
                </w:tbl>
                <w:p>
                  <w:pPr>
                    <w:pStyle w:val="BodyText"/>
                  </w:pPr>
                </w:p>
              </w:txbxContent>
            </v:textbox>
            <w10:wrap type="none"/>
          </v:shape>
        </w:pict>
      </w:r>
      <w:r>
        <w:rPr>
          <w:sz w:val="18"/>
        </w:rPr>
        <w:t>Stud Length</w:t>
      </w:r>
    </w:p>
    <w:p>
      <w:pPr>
        <w:pStyle w:val="BodyText"/>
        <w:ind w:left="2071"/>
        <w:rPr>
          <w:sz w:val="20"/>
        </w:rPr>
      </w:pPr>
      <w:r>
        <w:rPr>
          <w:sz w:val="20"/>
        </w:rPr>
        <w:pict>
          <v:group style="width:100.55pt;height:59.35pt;mso-position-horizontal-relative:char;mso-position-vertical-relative:line" coordorigin="0,0" coordsize="2011,1187">
            <v:line style="position:absolute" from="907,311" to="883,311" stroked="true" strokeweight=".5pt" strokecolor="#000000">
              <v:stroke dashstyle="solid"/>
            </v:line>
            <v:line style="position:absolute" from="1374,311" to="1211,311" stroked="true" strokeweight=".5pt" strokecolor="#000000">
              <v:stroke dashstyle="solid"/>
            </v:line>
            <v:line style="position:absolute" from="1211,338" to="906,338" stroked="true" strokeweight=".5pt" strokecolor="#000000">
              <v:stroke dashstyle="solid"/>
            </v:line>
            <v:line style="position:absolute" from="1374,1182" to="1483,1182" stroked="true" strokeweight=".5pt" strokecolor="#000000">
              <v:stroke dashstyle="solid"/>
            </v:line>
            <v:line style="position:absolute" from="1483,1182" to="1519,1050" stroked="true" strokeweight=".5pt" strokecolor="#000000">
              <v:stroke dashstyle="solid"/>
            </v:line>
            <v:line style="position:absolute" from="1483,93" to="1374,93" stroked="true" strokeweight=".5pt" strokecolor="#000000">
              <v:stroke dashstyle="solid"/>
            </v:line>
            <v:line style="position:absolute" from="1519,225" to="1483,93" stroked="true" strokeweight=".5pt" strokecolor="#000000">
              <v:stroke dashstyle="solid"/>
            </v:line>
            <v:line style="position:absolute" from="1211,964" to="1374,964" stroked="true" strokeweight=".5pt" strokecolor="#000000">
              <v:stroke dashstyle="solid"/>
            </v:line>
            <v:line style="position:absolute" from="906,937" to="1211,937" stroked="true" strokeweight=".5pt" strokecolor="#000000">
              <v:stroke dashstyle="solid"/>
            </v:line>
            <v:shape style="position:absolute;left:1374;top:93;width:2;height:1089" coordorigin="1374,93" coordsize="0,1089" path="m1374,93l1374,93,1374,1180,1374,1182e" filled="false" stroked="true" strokeweight=".5pt" strokecolor="#000000">
              <v:path arrowok="t"/>
              <v:stroke dashstyle="solid"/>
            </v:shape>
            <v:shape style="position:absolute;left:1483;top:93;width:2;height:1089" coordorigin="1483,93" coordsize="0,1089" path="m1483,93l1483,93,1483,1180,1483,1182e" filled="false" stroked="true" strokeweight=".5pt" strokecolor="#000000">
              <v:path arrowok="t"/>
              <v:stroke dashstyle="solid"/>
            </v:shape>
            <v:shape style="position:absolute;left:1518;top:225;width:2;height:825" coordorigin="1519,225" coordsize="0,825" path="m1519,225l1519,225,1519,1048,1519,1050e" filled="false" stroked="true" strokeweight=".5pt" strokecolor="#000000">
              <v:path arrowok="t"/>
              <v:stroke dashstyle="solid"/>
            </v:shape>
            <v:line style="position:absolute" from="1974,1046" to="2006,991" stroked="true" strokeweight=".5pt" strokecolor="#000000">
              <v:stroke dashstyle="solid"/>
            </v:line>
            <v:line style="position:absolute" from="2006,284" to="1974,229" stroked="true" strokeweight=".5pt" strokecolor="#000000">
              <v:stroke dashstyle="solid"/>
            </v:line>
            <v:line style="position:absolute" from="2006,284" to="2006,991" stroked="true" strokeweight=".5pt" strokecolor="#000000">
              <v:stroke dashstyle="solid"/>
            </v:line>
            <v:shape style="position:absolute;left:1974;top:841;width:32;height:103" coordorigin="1974,842" coordsize="32,103" path="m1974,842l1987,867,1997,892,2004,918,2006,944e" filled="false" stroked="true" strokeweight=".5pt" strokecolor="#000000">
              <v:path arrowok="t"/>
              <v:stroke dashstyle="solid"/>
            </v:shape>
            <v:shape style="position:absolute;left:1974;top:637;width:32;height:205" coordorigin="1974,637" coordsize="32,205" path="m2006,637l2001,714,1988,790,1974,842e" filled="false" stroked="true" strokeweight=".5pt" strokecolor="#000000">
              <v:path arrowok="t"/>
              <v:stroke dashstyle="solid"/>
            </v:shape>
            <v:shape style="position:absolute;left:1974;top:433;width:32;height:205" coordorigin="1974,433" coordsize="32,205" path="m1974,433l1992,507,2003,582,2006,637e" filled="false" stroked="true" strokeweight=".5pt" strokecolor="#000000">
              <v:path arrowok="t"/>
              <v:stroke dashstyle="solid"/>
            </v:shape>
            <v:shape style="position:absolute;left:1974;top:331;width:32;height:103" coordorigin="1974,331" coordsize="32,103" path="m2006,331l2006,338,2003,362,1996,386,1987,410,1974,433e" filled="false" stroked="true" strokeweight=".5pt" strokecolor="#000000">
              <v:path arrowok="t"/>
              <v:stroke dashstyle="solid"/>
            </v:shape>
            <v:line style="position:absolute" from="1974,842" to="1519,842" stroked="true" strokeweight=".5pt" strokecolor="#000000">
              <v:stroke dashstyle="solid"/>
            </v:line>
            <v:line style="position:absolute" from="1974,433" to="1519,433" stroked="true" strokeweight=".5pt" strokecolor="#000000">
              <v:stroke dashstyle="solid"/>
            </v:line>
            <v:shape style="position:absolute;left:1974;top:943;width:32;height:103" coordorigin="1974,944" coordsize="32,103" path="m2006,944l2006,951,2003,975,1996,999,1987,1022,1974,1046e" filled="false" stroked="true" strokeweight=".5pt" strokecolor="#000000">
              <v:path arrowok="t"/>
              <v:stroke dashstyle="solid"/>
            </v:shape>
            <v:line style="position:absolute" from="1974,1046" to="1519,1046" stroked="true" strokeweight=".5pt" strokecolor="#000000">
              <v:stroke dashstyle="solid"/>
            </v:line>
            <v:line style="position:absolute" from="1974,229" to="1519,229" stroked="true" strokeweight=".5pt" strokecolor="#000000">
              <v:stroke dashstyle="solid"/>
            </v:line>
            <v:shape style="position:absolute;left:1974;top:228;width:32;height:103" coordorigin="1974,229" coordsize="32,103" path="m1974,229l1987,254,1997,279,2004,305,2006,331e" filled="false" stroked="true" strokeweight=".5pt" strokecolor="#000000">
              <v:path arrowok="t"/>
              <v:stroke dashstyle="solid"/>
            </v:shape>
            <v:shape style="position:absolute;left:906;top:310;width:2;height:327" coordorigin="906,311" coordsize="0,327" path="m906,637l906,637,906,312,906,311e" filled="false" stroked="true" strokeweight=".5pt" strokecolor="#000000">
              <v:path arrowok="t"/>
              <v:stroke dashstyle="solid"/>
            </v:shape>
            <v:shape style="position:absolute;left:906;top:637;width:2;height:327" coordorigin="906,637" coordsize="0,327" path="m906,964l906,964,906,666,906,637e" filled="false" stroked="true" strokeweight=".5pt" strokecolor="#000000">
              <v:path arrowok="t"/>
              <v:stroke dashstyle="solid"/>
            </v:shape>
            <v:shape style="position:absolute;left:1211;top:310;width:2;height:327" coordorigin="1211,311" coordsize="0,327" path="m1211,637l1211,637,1211,312,1211,311e" filled="false" stroked="true" strokeweight=".5pt" strokecolor="#000000">
              <v:path arrowok="t"/>
              <v:stroke dashstyle="solid"/>
            </v:shape>
            <v:shape style="position:absolute;left:1211;top:637;width:2;height:327" coordorigin="1211,637" coordsize="0,327" path="m1211,964l1211,964,1211,666,1211,637e" filled="false" stroked="true" strokeweight=".5pt" strokecolor="#000000">
              <v:path arrowok="t"/>
              <v:stroke dashstyle="solid"/>
            </v:shape>
            <v:shape style="position:absolute;left:945;top:562;width:151;height:152" type="#_x0000_t75" stroked="false">
              <v:imagedata r:id="rId88" o:title=""/>
            </v:shape>
            <v:shape style="position:absolute;left:896;top:928;width:7;height:78" coordorigin="897,928" coordsize="7,78" path="m903,928l898,998,897,1004,897,1006e" filled="false" stroked="true" strokeweight=".5pt" strokecolor="#000000">
              <v:path arrowok="t"/>
              <v:stroke dashstyle="solid"/>
            </v:shape>
            <v:shape style="position:absolute;left:310;top:301;width:35;height:668" coordorigin="310,302" coordsize="35,668" path="m344,302l338,370,334,458,331,531,329,609,327,648,326,688,323,765,321,835,317,915,311,968,310,969e" filled="false" stroked="true" strokeweight=".5pt" strokecolor="#000000">
              <v:path arrowok="t"/>
              <v:stroke dashstyle="solid"/>
            </v:shape>
            <v:line style="position:absolute" from="345,300" to="345,301" stroked="true" strokeweight=".5pt" strokecolor="#000000">
              <v:stroke dashstyle="solid"/>
            </v:line>
            <v:shape style="position:absolute;left:331;top:264;width:34;height:740" coordorigin="332,265" coordsize="34,740" path="m365,265l358,341,356,402,353,478,350,563,348,650,346,694,344,779,341,857,338,920,334,986,333,998,332,1005e" filled="false" stroked="true" strokeweight=".5pt" strokecolor="#000000">
              <v:path arrowok="t"/>
              <v:stroke dashstyle="solid"/>
            </v:shape>
            <v:shape style="position:absolute;left:352;top:299;width:35;height:668" coordorigin="352,300" coordsize="35,668" path="m352,968l359,892,363,801,366,727,368,648,369,609,371,570,374,494,376,426,380,348,385,302,386,300e" filled="false" stroked="true" strokeweight=".5pt" strokecolor="#000000">
              <v:path arrowok="t"/>
              <v:stroke dashstyle="solid"/>
            </v:shape>
            <v:line style="position:absolute" from="351,969" to="352,968" stroked="true" strokeweight=".5pt" strokecolor="#000000">
              <v:stroke dashstyle="solid"/>
            </v:line>
            <v:shape style="position:absolute;left:380;top:299;width:36;height:670" coordorigin="381,300" coordsize="36,670" path="m416,300l409,363,405,448,402,520,400,598,398,637,397,676,394,754,392,825,388,909,382,967,381,969e" filled="false" stroked="true" strokeweight=".5pt" strokecolor="#000000">
              <v:path arrowok="t"/>
              <v:stroke dashstyle="solid"/>
            </v:shape>
            <v:shape style="position:absolute;left:401;top:262;width:35;height:743" coordorigin="402,263" coordsize="35,743" path="m437,263l429,333,426,427,423,507,420,594,418,681,416,724,413,808,411,881,407,963,403,1004,402,1005e" filled="false" stroked="true" strokeweight=".5pt" strokecolor="#000000">
              <v:path arrowok="t"/>
              <v:stroke dashstyle="solid"/>
            </v:shape>
            <v:shape style="position:absolute;left:422;top:299;width:35;height:668" coordorigin="423,300" coordsize="35,668" path="m423,967l430,884,434,791,437,715,439,637,441,598,443,520,446,448,450,363,455,303,456,301,457,300e" filled="false" stroked="true" strokeweight=".5pt" strokecolor="#000000">
              <v:path arrowok="t"/>
              <v:stroke dashstyle="solid"/>
            </v:shape>
            <v:line style="position:absolute" from="422,969" to="422,968" stroked="true" strokeweight=".5pt" strokecolor="#000000">
              <v:stroke dashstyle="solid"/>
            </v:line>
            <v:shape style="position:absolute;left:451;top:299;width:36;height:670" coordorigin="452,300" coordsize="36,670" path="m487,300l479,381,475,472,472,547,469,626,468,665,467,704,464,780,461,847,457,924,452,969,452,969e" filled="false" stroked="true" strokeweight=".5pt" strokecolor="#000000">
              <v:path arrowok="t"/>
              <v:stroke dashstyle="solid"/>
            </v:shape>
            <v:shape style="position:absolute;left:472;top:262;width:35;height:743" coordorigin="473,263" coordsize="35,743" path="m507,263l501,326,497,417,494,495,491,581,489,668,487,712,485,796,482,871,479,931,475,992,474,1002,473,1005e" filled="false" stroked="true" strokeweight=".5pt" strokecolor="#000000">
              <v:path arrowok="t"/>
              <v:stroke dashstyle="solid"/>
            </v:shape>
            <v:shape style="position:absolute;left:492;top:299;width:36;height:670" coordorigin="492,300" coordsize="36,670" path="m492,969l500,902,504,815,506,743,509,665,510,626,512,586,514,509,517,439,521,357,526,302,528,300e" filled="false" stroked="true" strokeweight=".5pt" strokecolor="#000000">
              <v:path arrowok="t"/>
              <v:stroke dashstyle="solid"/>
            </v:shape>
            <v:shape style="position:absolute;left:522;top:299;width:36;height:670" coordorigin="522,300" coordsize="36,670" path="m558,300l550,373,546,462,543,536,541,614,539,653,538,692,535,769,532,838,529,918,523,967,522,969e" filled="false" stroked="true" strokeweight=".5pt" strokecolor="#000000">
              <v:path arrowok="t"/>
              <v:stroke dashstyle="solid"/>
            </v:shape>
            <v:shape style="position:absolute;left:543;top:262;width:35;height:743" coordorigin="543,263" coordsize="35,743" path="m578,263l570,344,568,406,565,483,562,568,560,655,558,699,556,784,553,861,550,923,546,987,544,1004,543,1006e" filled="false" stroked="true" strokeweight=".5pt" strokecolor="#000000">
              <v:path arrowok="t"/>
              <v:stroke dashstyle="solid"/>
            </v:shape>
            <v:shape style="position:absolute;left:564;top:299;width:35;height:668" coordorigin="564,300" coordsize="35,668" path="m564,967l571,895,575,805,577,731,580,653,581,614,583,575,585,498,588,429,592,350,597,302,598,300e" filled="false" stroked="true" strokeweight=".5pt" strokecolor="#000000">
              <v:path arrowok="t"/>
              <v:stroke dashstyle="solid"/>
            </v:shape>
            <v:line style="position:absolute" from="563,969" to="564,968" stroked="true" strokeweight=".5pt" strokecolor="#000000">
              <v:stroke dashstyle="solid"/>
            </v:line>
            <v:shape style="position:absolute;left:592;top:299;width:36;height:670" coordorigin="593,300" coordsize="36,670" path="m628,300l621,366,617,452,614,524,612,602,610,642,609,681,606,758,604,829,600,911,594,967,593,969e" filled="false" stroked="true" strokeweight=".5pt" strokecolor="#000000">
              <v:path arrowok="t"/>
              <v:stroke dashstyle="solid"/>
            </v:shape>
            <v:shape style="position:absolute;left:613;top:262;width:35;height:743" coordorigin="614,263" coordsize="35,743" path="m649,263l641,336,637,432,635,512,632,599,631,642,629,686,627,772,624,851,621,915,617,983,615,1004,614,1005e" filled="false" stroked="true" strokeweight=".5pt" strokecolor="#000000">
              <v:path arrowok="t"/>
              <v:stroke dashstyle="solid"/>
            </v:shape>
            <v:shape style="position:absolute;left:634;top:299;width:35;height:668" coordorigin="635,300" coordsize="35,668" path="m635,967l642,887,646,795,648,720,651,642,652,602,654,563,657,487,659,420,663,343,668,303,669,300e" filled="false" stroked="true" strokeweight=".5pt" strokecolor="#000000">
              <v:path arrowok="t"/>
              <v:stroke dashstyle="solid"/>
            </v:shape>
            <v:line style="position:absolute" from="634,969" to="634,968" stroked="true" strokeweight=".5pt" strokecolor="#000000">
              <v:stroke dashstyle="solid"/>
            </v:line>
            <v:shape style="position:absolute;left:663;top:299;width:36;height:670" coordorigin="664,300" coordsize="36,670" path="m699,300l691,384,687,477,684,552,681,630,680,669,677,747,675,819,672,879,668,944,665,967,664,969e" filled="false" stroked="true" strokeweight=".5pt" strokecolor="#000000">
              <v:path arrowok="t"/>
              <v:stroke dashstyle="solid"/>
            </v:shape>
            <v:shape style="position:absolute;left:685;top:262;width:35;height:742" coordorigin="685,263" coordsize="35,742" path="m719,263l712,329,709,421,706,500,703,586,702,630,701,673,698,760,695,840,692,907,688,978,686,1000,685,1005e" filled="false" stroked="true" strokeweight=".5pt" strokecolor="#000000">
              <v:path arrowok="t"/>
              <v:stroke dashstyle="solid"/>
            </v:shape>
            <v:shape style="position:absolute;left:705;top:299;width:35;height:667" coordorigin="706,300" coordsize="35,667" path="m706,967l712,905,715,819,718,747,721,669,723,591,725,552,728,477,730,411,734,339,738,302,740,300e" filled="false" stroked="true" strokeweight=".5pt" strokecolor="#000000">
              <v:path arrowok="t"/>
              <v:stroke dashstyle="solid"/>
            </v:shape>
            <v:line style="position:absolute" from="704,969" to="705,968" stroked="true" strokeweight=".5pt" strokecolor="#000000">
              <v:stroke dashstyle="solid"/>
            </v:line>
            <v:shape style="position:absolute;left:734;top:299;width:36;height:670" coordorigin="734,300" coordsize="36,670" path="m770,300l762,376,758,466,755,540,752,619,751,658,750,697,747,774,744,842,741,918,735,967,734,969e" filled="false" stroked="true" strokeweight=".5pt" strokecolor="#000000">
              <v:path arrowok="t"/>
              <v:stroke dashstyle="solid"/>
            </v:shape>
            <v:shape style="position:absolute;left:755;top:262;width:35;height:743" coordorigin="755,263" coordsize="35,743" path="m790,263l783,322,780,410,777,487,774,573,772,660,770,704,767,789,765,865,762,925,758,986,756,1004,755,1006e" filled="false" stroked="true" strokeweight=".5pt" strokecolor="#000000">
              <v:path arrowok="t"/>
              <v:stroke dashstyle="solid"/>
            </v:shape>
            <v:shape style="position:absolute;left:825;top:262;width:35;height:743" coordorigin="826,263" coordsize="35,743" path="m861,263l853,340,851,400,848,475,845,560,843,647,841,691,839,777,836,855,833,919,829,985,827,1004,826,1006e" filled="false" stroked="true" strokeweight=".5pt" strokecolor="#000000">
              <v:path arrowok="t"/>
              <v:stroke dashstyle="solid"/>
            </v:shape>
            <v:shape style="position:absolute;left:875;top:969;width:21;height:38" coordorigin="876,969" coordsize="21,38" path="m876,969l884,985,896,1007e" filled="false" stroked="true" strokeweight=".5pt" strokecolor="#000000">
              <v:path arrowok="t"/>
              <v:stroke dashstyle="solid"/>
            </v:shape>
            <v:shape style="position:absolute;left:825;top:969;width:21;height:38" coordorigin="825,969" coordsize="21,38" path="m825,1007l834,991,846,969e" filled="false" stroked="true" strokeweight=".5pt" strokecolor="#000000">
              <v:path arrowok="t"/>
              <v:stroke dashstyle="solid"/>
            </v:shape>
            <v:shape style="position:absolute;left:804;top:969;width:21;height:38" coordorigin="805,969" coordsize="21,38" path="m805,969l813,985,825,1007e" filled="false" stroked="true" strokeweight=".5pt" strokecolor="#000000">
              <v:path arrowok="t"/>
              <v:stroke dashstyle="solid"/>
            </v:shape>
            <v:shape style="position:absolute;left:754;top:969;width:21;height:38" coordorigin="755,969" coordsize="21,38" path="m755,1007l763,991,775,969e" filled="false" stroked="true" strokeweight=".5pt" strokecolor="#000000">
              <v:path arrowok="t"/>
              <v:stroke dashstyle="solid"/>
            </v:shape>
            <v:shape style="position:absolute;left:734;top:969;width:21;height:38" coordorigin="734,969" coordsize="21,38" path="m734,969l743,985,755,1007e" filled="false" stroked="true" strokeweight=".5pt" strokecolor="#000000">
              <v:path arrowok="t"/>
              <v:stroke dashstyle="solid"/>
            </v:shape>
            <v:line style="position:absolute" from="734,969" to="704,969" stroked="true" strokeweight=".5pt" strokecolor="#000000">
              <v:stroke dashstyle="solid"/>
            </v:line>
            <v:shape style="position:absolute;left:683;top:969;width:21;height:38" coordorigin="684,969" coordsize="21,38" path="m684,1007l692,991,704,969e" filled="false" stroked="true" strokeweight=".5pt" strokecolor="#000000">
              <v:path arrowok="t"/>
              <v:stroke dashstyle="solid"/>
            </v:shape>
            <v:shape style="position:absolute;left:663;top:969;width:21;height:38" coordorigin="664,969" coordsize="21,38" path="m664,969l672,985,684,1007e" filled="false" stroked="true" strokeweight=".5pt" strokecolor="#000000">
              <v:path arrowok="t"/>
              <v:stroke dashstyle="solid"/>
            </v:shape>
            <v:line style="position:absolute" from="664,969" to="634,969" stroked="true" strokeweight=".5pt" strokecolor="#000000">
              <v:stroke dashstyle="solid"/>
            </v:line>
            <v:shape style="position:absolute;left:613;top:969;width:21;height:38" coordorigin="613,969" coordsize="21,38" path="m613,1007l622,991,634,969e" filled="false" stroked="true" strokeweight=".5pt" strokecolor="#000000">
              <v:path arrowok="t"/>
              <v:stroke dashstyle="solid"/>
            </v:shape>
            <v:shape style="position:absolute;left:592;top:969;width:21;height:38" coordorigin="593,969" coordsize="21,38" path="m593,969l601,985,613,1007e" filled="false" stroked="true" strokeweight=".5pt" strokecolor="#000000">
              <v:path arrowok="t"/>
              <v:stroke dashstyle="solid"/>
            </v:shape>
            <v:line style="position:absolute" from="593,969" to="563,969" stroked="true" strokeweight=".5pt" strokecolor="#000000">
              <v:stroke dashstyle="solid"/>
            </v:line>
            <v:shape style="position:absolute;left:542;top:969;width:21;height:38" coordorigin="543,969" coordsize="21,38" path="m543,1007l551,991,563,969e" filled="false" stroked="true" strokeweight=".5pt" strokecolor="#000000">
              <v:path arrowok="t"/>
              <v:stroke dashstyle="solid"/>
            </v:shape>
            <v:shape style="position:absolute;left:522;top:969;width:21;height:38" coordorigin="522,969" coordsize="21,38" path="m522,969l531,985,543,1007e" filled="false" stroked="true" strokeweight=".5pt" strokecolor="#000000">
              <v:path arrowok="t"/>
              <v:stroke dashstyle="solid"/>
            </v:shape>
            <v:line style="position:absolute" from="522,969" to="492,969" stroked="true" strokeweight=".5pt" strokecolor="#000000">
              <v:stroke dashstyle="solid"/>
            </v:line>
            <v:shape style="position:absolute;left:471;top:969;width:21;height:38" coordorigin="472,969" coordsize="21,38" path="m472,1007l480,991,492,969e" filled="false" stroked="true" strokeweight=".5pt" strokecolor="#000000">
              <v:path arrowok="t"/>
              <v:stroke dashstyle="solid"/>
            </v:shape>
            <v:shape style="position:absolute;left:451;top:969;width:21;height:38" coordorigin="452,969" coordsize="21,38" path="m452,969l460,985,472,1007e" filled="false" stroked="true" strokeweight=".5pt" strokecolor="#000000">
              <v:path arrowok="t"/>
              <v:stroke dashstyle="solid"/>
            </v:shape>
            <v:line style="position:absolute" from="452,969" to="422,969" stroked="true" strokeweight=".5pt" strokecolor="#000000">
              <v:stroke dashstyle="solid"/>
            </v:line>
            <v:shape style="position:absolute;left:401;top:969;width:21;height:38" coordorigin="401,969" coordsize="21,38" path="m401,1007l410,991,422,969e" filled="false" stroked="true" strokeweight=".5pt" strokecolor="#000000">
              <v:path arrowok="t"/>
              <v:stroke dashstyle="solid"/>
            </v:shape>
            <v:shape style="position:absolute;left:380;top:969;width:21;height:38" coordorigin="381,969" coordsize="21,38" path="m381,969l389,985,401,1007e" filled="false" stroked="true" strokeweight=".5pt" strokecolor="#000000">
              <v:path arrowok="t"/>
              <v:stroke dashstyle="solid"/>
            </v:shape>
            <v:line style="position:absolute" from="381,969" to="351,969" stroked="true" strokeweight=".5pt" strokecolor="#000000">
              <v:stroke dashstyle="solid"/>
            </v:line>
            <v:shape style="position:absolute;left:330;top:969;width:21;height:38" coordorigin="331,969" coordsize="21,38" path="m331,1007l339,991,351,969e" filled="false" stroked="true" strokeweight=".5pt" strokecolor="#000000">
              <v:path arrowok="t"/>
              <v:stroke dashstyle="solid"/>
            </v:shape>
            <v:shape style="position:absolute;left:310;top:969;width:21;height:38" coordorigin="310,969" coordsize="21,38" path="m310,969l319,985,331,1007e" filled="false" stroked="true" strokeweight=".5pt" strokecolor="#000000">
              <v:path arrowok="t"/>
              <v:stroke dashstyle="solid"/>
            </v:shape>
            <v:shape style="position:absolute;left:345;top:262;width:21;height:38" coordorigin="346,263" coordsize="21,38" path="m366,263l357,278,346,300e" filled="false" stroked="true" strokeweight=".5pt" strokecolor="#000000">
              <v:path arrowok="t"/>
              <v:stroke dashstyle="solid"/>
            </v:shape>
            <v:shape style="position:absolute;left:365;top:262;width:21;height:38" coordorigin="366,263" coordsize="21,38" path="m386,300l378,285,366,263e" filled="false" stroked="true" strokeweight=".5pt" strokecolor="#000000">
              <v:path arrowok="t"/>
              <v:stroke dashstyle="solid"/>
            </v:shape>
            <v:line style="position:absolute" from="386,300" to="416,300" stroked="true" strokeweight=".5pt" strokecolor="#000000">
              <v:stroke dashstyle="solid"/>
            </v:line>
            <v:shape style="position:absolute;left:416;top:262;width:21;height:38" coordorigin="416,263" coordsize="21,38" path="m437,263l428,278,416,300e" filled="false" stroked="true" strokeweight=".5pt" strokecolor="#000000">
              <v:path arrowok="t"/>
              <v:stroke dashstyle="solid"/>
            </v:shape>
            <v:shape style="position:absolute;left:436;top:262;width:21;height:38" coordorigin="437,263" coordsize="21,38" path="m457,300l449,285,437,263e" filled="false" stroked="true" strokeweight=".5pt" strokecolor="#000000">
              <v:path arrowok="t"/>
              <v:stroke dashstyle="solid"/>
            </v:shape>
            <v:line style="position:absolute" from="457,300" to="487,300" stroked="true" strokeweight=".5pt" strokecolor="#000000">
              <v:stroke dashstyle="solid"/>
            </v:line>
            <v:shape style="position:absolute;left:486;top:262;width:21;height:38" coordorigin="487,263" coordsize="21,38" path="m507,263l499,278,487,300e" filled="false" stroked="true" strokeweight=".5pt" strokecolor="#000000">
              <v:path arrowok="t"/>
              <v:stroke dashstyle="solid"/>
            </v:shape>
            <v:shape style="position:absolute;left:507;top:262;width:21;height:38" coordorigin="507,263" coordsize="21,38" path="m528,300l519,285,507,263e" filled="false" stroked="true" strokeweight=".5pt" strokecolor="#000000">
              <v:path arrowok="t"/>
              <v:stroke dashstyle="solid"/>
            </v:shape>
            <v:line style="position:absolute" from="528,300" to="558,300" stroked="true" strokeweight=".5pt" strokecolor="#000000">
              <v:stroke dashstyle="solid"/>
            </v:line>
            <v:shape style="position:absolute;left:557;top:262;width:21;height:38" coordorigin="558,263" coordsize="21,38" path="m578,263l569,278,558,300e" filled="false" stroked="true" strokeweight=".5pt" strokecolor="#000000">
              <v:path arrowok="t"/>
              <v:stroke dashstyle="solid"/>
            </v:shape>
            <v:shape style="position:absolute;left:577;top:262;width:21;height:38" coordorigin="578,263" coordsize="21,38" path="m598,300l590,285,578,263e" filled="false" stroked="true" strokeweight=".5pt" strokecolor="#000000">
              <v:path arrowok="t"/>
              <v:stroke dashstyle="solid"/>
            </v:shape>
            <v:line style="position:absolute" from="598,300" to="628,300" stroked="true" strokeweight=".5pt" strokecolor="#000000">
              <v:stroke dashstyle="solid"/>
            </v:line>
            <v:shape style="position:absolute;left:628;top:262;width:21;height:38" coordorigin="628,263" coordsize="21,38" path="m649,263l640,278,628,300e" filled="false" stroked="true" strokeweight=".5pt" strokecolor="#000000">
              <v:path arrowok="t"/>
              <v:stroke dashstyle="solid"/>
            </v:shape>
            <v:shape style="position:absolute;left:648;top:262;width:21;height:38" coordorigin="649,263" coordsize="21,38" path="m669,300l661,285,649,263e" filled="false" stroked="true" strokeweight=".5pt" strokecolor="#000000">
              <v:path arrowok="t"/>
              <v:stroke dashstyle="solid"/>
            </v:shape>
            <v:line style="position:absolute" from="669,300" to="699,300" stroked="true" strokeweight=".5pt" strokecolor="#000000">
              <v:stroke dashstyle="solid"/>
            </v:line>
            <v:shape style="position:absolute;left:698;top:262;width:21;height:38" coordorigin="699,263" coordsize="21,38" path="m719,263l711,278,699,300e" filled="false" stroked="true" strokeweight=".5pt" strokecolor="#000000">
              <v:path arrowok="t"/>
              <v:stroke dashstyle="solid"/>
            </v:shape>
            <v:shape style="position:absolute;left:719;top:262;width:21;height:38" coordorigin="719,263" coordsize="21,38" path="m740,300l731,285,719,263e" filled="false" stroked="true" strokeweight=".5pt" strokecolor="#000000">
              <v:path arrowok="t"/>
              <v:stroke dashstyle="solid"/>
            </v:shape>
            <v:line style="position:absolute" from="740,300" to="770,300" stroked="true" strokeweight=".5pt" strokecolor="#000000">
              <v:stroke dashstyle="solid"/>
            </v:line>
            <v:shape style="position:absolute;left:769;top:262;width:21;height:38" coordorigin="770,263" coordsize="21,38" path="m790,263l782,278,770,300e" filled="false" stroked="true" strokeweight=".5pt" strokecolor="#000000">
              <v:path arrowok="t"/>
              <v:stroke dashstyle="solid"/>
            </v:shape>
            <v:shape style="position:absolute;left:789;top:262;width:21;height:38" coordorigin="790,263" coordsize="21,38" path="m810,300l802,285,790,263e" filled="false" stroked="true" strokeweight=".5pt" strokecolor="#000000">
              <v:path arrowok="t"/>
              <v:stroke dashstyle="solid"/>
            </v:shape>
            <v:shape style="position:absolute;left:840;top:262;width:21;height:38" coordorigin="840,263" coordsize="21,38" path="m861,263l852,278,840,300e" filled="false" stroked="true" strokeweight=".5pt" strokecolor="#000000">
              <v:path arrowok="t"/>
              <v:stroke dashstyle="solid"/>
            </v:shape>
            <v:shape style="position:absolute;left:860;top:262;width:21;height:38" coordorigin="861,263" coordsize="21,38" path="m881,300l873,285,861,263e" filled="false" stroked="true" strokeweight=".5pt" strokecolor="#000000">
              <v:path arrowok="t"/>
              <v:stroke dashstyle="solid"/>
            </v:shape>
            <v:shape style="position:absolute;left:883;top:899;width:21;height:30" coordorigin="883,899" coordsize="21,30" path="m903,928l899,922,895,916,889,908,883,899e" filled="false" stroked="true" strokeweight=".5pt" strokecolor="#000000">
              <v:path arrowok="t"/>
              <v:stroke dashstyle="solid"/>
            </v:shape>
            <v:line style="position:absolute" from="805,969" to="775,969" stroked="true" strokeweight=".5pt" strokecolor="#000000">
              <v:stroke dashstyle="solid"/>
            </v:line>
            <v:shape style="position:absolute;left:804;top:299;width:36;height:670" coordorigin="805,300" coordsize="36,670" path="m840,300l833,369,829,456,826,529,823,607,822,646,821,685,818,763,815,833,812,914,806,967,805,969e" filled="false" stroked="true" strokeweight=".5pt" strokecolor="#000000">
              <v:path arrowok="t"/>
              <v:stroke dashstyle="solid"/>
            </v:shape>
            <v:line style="position:absolute" from="810,300" to="840,300" stroked="true" strokeweight=".5pt" strokecolor="#000000">
              <v:stroke dashstyle="solid"/>
            </v:line>
            <v:shape style="position:absolute;left:776;top:299;width:35;height:668" coordorigin="776,300" coordsize="35,668" path="m776,967l783,896,787,809,789,736,792,658,793,619,795,579,797,502,800,433,804,354,809,302,810,300e" filled="false" stroked="true" strokeweight=".5pt" strokecolor="#000000">
              <v:path arrowok="t"/>
              <v:stroke dashstyle="solid"/>
            </v:shape>
            <v:line style="position:absolute" from="775,969" to="776,968" stroked="true" strokeweight=".5pt" strokecolor="#000000">
              <v:stroke dashstyle="solid"/>
            </v:line>
            <v:line style="position:absolute" from="876,969" to="846,969" stroked="true" strokeweight=".5pt" strokecolor="#000000">
              <v:stroke dashstyle="solid"/>
            </v:line>
            <v:shape style="position:absolute;left:875;top:899;width:8;height:71" coordorigin="876,899" coordsize="8,71" path="m883,899l878,962,877,967,876,969e" filled="false" stroked="true" strokeweight=".5pt" strokecolor="#000000">
              <v:path arrowok="t"/>
              <v:stroke dashstyle="solid"/>
            </v:shape>
            <v:shape style="position:absolute;left:883;top:299;width:2;height:600" coordorigin="883,300" coordsize="0,600" path="m883,300l883,300,883,884,883,899e" filled="false" stroked="true" strokeweight=".5pt" strokecolor="#000000">
              <v:path arrowok="t"/>
              <v:stroke dashstyle="solid"/>
            </v:shape>
            <v:line style="position:absolute" from="882,295" to="882,305" stroked="true" strokeweight=".1pt" strokecolor="#000000">
              <v:stroke dashstyle="solid"/>
            </v:line>
            <v:shape style="position:absolute;left:846;top:299;width:35;height:668" coordorigin="847,300" coordsize="35,668" path="m847,967l854,890,858,799,860,725,863,646,864,607,866,568,868,491,871,424,875,347,880,301,881,300e" filled="false" stroked="true" strokeweight=".5pt" strokecolor="#000000">
              <v:path arrowok="t"/>
              <v:stroke dashstyle="solid"/>
            </v:shape>
            <v:line style="position:absolute" from="846,969" to="846,968" stroked="true" strokeweight=".5pt" strokecolor="#000000">
              <v:stroke dashstyle="solid"/>
            </v:line>
            <v:line style="position:absolute" from="95,311" to="14,358" stroked="true" strokeweight=".5pt" strokecolor="#000000">
              <v:stroke dashstyle="solid"/>
            </v:line>
            <v:line style="position:absolute" from="122,311" to="95,311" stroked="true" strokeweight=".5pt" strokecolor="#000000">
              <v:stroke dashstyle="solid"/>
            </v:line>
            <v:shape style="position:absolute;left:13;top:358;width:2;height:280" coordorigin="14,358" coordsize="0,280" path="m14,637l14,637,14,358,14,358e" filled="false" stroked="true" strokeweight=".5pt" strokecolor="#000000">
              <v:path arrowok="t"/>
              <v:stroke dashstyle="solid"/>
            </v:shape>
            <v:line style="position:absolute" from="14,917" to="95,964" stroked="true" strokeweight=".5pt" strokecolor="#000000">
              <v:stroke dashstyle="solid"/>
            </v:line>
            <v:shape style="position:absolute;left:13;top:637;width:2;height:280" coordorigin="14,637" coordsize="0,280" path="m14,917l14,917,14,664,14,637e" filled="false" stroked="true" strokeweight=".5pt" strokecolor="#000000">
              <v:path arrowok="t"/>
              <v:stroke dashstyle="solid"/>
            </v:shape>
            <v:shape style="position:absolute;left:95;top:310;width:2;height:327" coordorigin="95,311" coordsize="0,327" path="m95,637l95,637,95,312,95,311e" filled="false" stroked="true" strokeweight=".5pt" strokecolor="#000000">
              <v:path arrowok="t"/>
              <v:stroke dashstyle="solid"/>
            </v:shape>
            <v:shape style="position:absolute;left:95;top:637;width:2;height:327" coordorigin="95,637" coordsize="0,327" path="m95,964l95,964,95,666,95,637e" filled="false" stroked="true" strokeweight=".5pt" strokecolor="#000000">
              <v:path arrowok="t"/>
              <v:stroke dashstyle="solid"/>
            </v:shape>
            <v:shape style="position:absolute;left:92;top:297;width:36;height:670" coordorigin="93,298" coordsize="36,670" path="m128,298l121,361,117,446,114,518,111,596,110,635,109,674,106,752,103,823,99,907,94,965,93,967e" filled="false" stroked="true" strokeweight=".5pt" strokecolor="#000000">
              <v:path arrowok="t"/>
              <v:stroke dashstyle="solid"/>
            </v:shape>
            <v:shape style="position:absolute;left:113;top:260;width:35;height:743" coordorigin="113,261" coordsize="35,743" path="m148,261l141,331,137,425,135,505,132,592,129,679,128,722,125,806,122,879,118,961,114,1002,113,1003e" filled="false" stroked="true" strokeweight=".5pt" strokecolor="#000000">
              <v:path arrowok="t"/>
              <v:stroke dashstyle="solid"/>
            </v:shape>
            <v:shape style="position:absolute;left:134;top:297;width:35;height:668" coordorigin="135,298" coordsize="35,668" path="m135,965l142,882,146,789,148,713,151,635,152,596,155,518,158,446,162,361,167,301,168,299,169,298e" filled="false" stroked="true" strokeweight=".5pt" strokecolor="#000000">
              <v:path arrowok="t"/>
              <v:stroke dashstyle="solid"/>
            </v:shape>
            <v:line style="position:absolute" from="158,968" to="158,967" stroked="true" strokeweight=".5pt" strokecolor="#000000">
              <v:stroke dashstyle="solid"/>
            </v:line>
            <v:shape style="position:absolute;left:163;top:297;width:36;height:670" coordorigin="163,298" coordsize="36,670" path="m199,298l191,379,187,470,184,545,181,624,180,663,179,702,176,778,173,845,169,922,164,967,163,967e" filled="false" stroked="true" strokeweight=".5pt" strokecolor="#000000">
              <v:path arrowok="t"/>
              <v:stroke dashstyle="solid"/>
            </v:shape>
            <v:shape style="position:absolute;left:184;top:260;width:35;height:743" coordorigin="184,261" coordsize="35,743" path="m219,261l212,324,208,415,206,493,203,579,200,666,199,710,196,794,193,869,191,929,187,990,185,1000,184,1003e" filled="false" stroked="true" strokeweight=".5pt" strokecolor="#000000">
              <v:path arrowok="t"/>
              <v:stroke dashstyle="solid"/>
            </v:shape>
            <v:shape style="position:absolute;left:204;top:297;width:36;height:670" coordorigin="204,298" coordsize="36,670" path="m204,967l211,900,215,813,218,741,221,663,222,624,223,584,226,507,229,437,233,355,238,300,239,298e" filled="false" stroked="true" strokeweight=".5pt" strokecolor="#000000">
              <v:path arrowok="t"/>
              <v:stroke dashstyle="solid"/>
            </v:shape>
            <v:shape style="position:absolute;left:233;top:297;width:36;height:670" coordorigin="234,298" coordsize="36,670" path="m269,298l262,371,258,460,255,534,252,612,251,651,250,690,247,767,244,836,240,916,235,965,234,967e" filled="false" stroked="true" strokeweight=".5pt" strokecolor="#000000">
              <v:path arrowok="t"/>
              <v:stroke dashstyle="solid"/>
            </v:shape>
            <v:shape style="position:absolute;left:254;top:260;width:35;height:743" coordorigin="255,261" coordsize="35,743" path="m290,261l282,342,279,404,277,481,274,566,271,653,270,697,267,782,265,859,262,921,258,985,255,1002,255,1004e" filled="false" stroked="true" strokeweight=".5pt" strokecolor="#000000">
              <v:path arrowok="t"/>
              <v:stroke dashstyle="solid"/>
            </v:shape>
            <v:shape style="position:absolute;left:255;top:969;width:21;height:38" coordorigin="255,969" coordsize="21,38" path="m255,1007l264,991,276,969e" filled="false" stroked="true" strokeweight=".5pt" strokecolor="#000000">
              <v:path arrowok="t"/>
              <v:stroke dashstyle="solid"/>
            </v:shape>
            <v:shape style="position:absolute;left:234;top:969;width:21;height:38" coordorigin="235,969" coordsize="21,38" path="m235,969l243,985,255,1007e" filled="false" stroked="true" strokeweight=".5pt" strokecolor="#000000">
              <v:path arrowok="t"/>
              <v:stroke dashstyle="solid"/>
            </v:shape>
            <v:line style="position:absolute" from="235,969" to="205,969" stroked="true" strokeweight=".5pt" strokecolor="#000000">
              <v:stroke dashstyle="solid"/>
            </v:line>
            <v:shape style="position:absolute;left:184;top:969;width:21;height:38" coordorigin="185,969" coordsize="21,38" path="m185,1007l193,991,205,969e" filled="false" stroked="true" strokeweight=".5pt" strokecolor="#000000">
              <v:path arrowok="t"/>
              <v:stroke dashstyle="solid"/>
            </v:shape>
            <v:shape style="position:absolute;left:164;top:969;width:21;height:38" coordorigin="164,969" coordsize="21,38" path="m164,969l173,985,185,1007e" filled="false" stroked="true" strokeweight=".5pt" strokecolor="#000000">
              <v:path arrowok="t"/>
              <v:stroke dashstyle="solid"/>
            </v:shape>
            <v:line style="position:absolute" from="164,969" to="134,969" stroked="true" strokeweight=".5pt" strokecolor="#000000">
              <v:stroke dashstyle="solid"/>
            </v:line>
            <v:shape style="position:absolute;left:113;top:969;width:21;height:38" coordorigin="114,969" coordsize="21,38" path="m114,1007l122,991,134,969e" filled="false" stroked="true" strokeweight=".5pt" strokecolor="#000000">
              <v:path arrowok="t"/>
              <v:stroke dashstyle="solid"/>
            </v:shape>
            <v:shape style="position:absolute;left:93;top:969;width:21;height:38" coordorigin="93,969" coordsize="21,38" path="m93,969l102,985,114,1007e" filled="false" stroked="true" strokeweight=".5pt" strokecolor="#000000">
              <v:path arrowok="t"/>
              <v:stroke dashstyle="solid"/>
            </v:shape>
            <v:shape style="position:absolute;left:127;top:260;width:21;height:38" coordorigin="128,261" coordsize="21,38" path="m148,261l140,276,128,298e" filled="false" stroked="true" strokeweight=".5pt" strokecolor="#000000">
              <v:path arrowok="t"/>
              <v:stroke dashstyle="solid"/>
            </v:shape>
            <v:shape style="position:absolute;left:148;top:260;width:21;height:38" coordorigin="148,261" coordsize="21,38" path="m169,298l160,283,148,261e" filled="false" stroked="true" strokeweight=".5pt" strokecolor="#000000">
              <v:path arrowok="t"/>
              <v:stroke dashstyle="solid"/>
            </v:shape>
            <v:line style="position:absolute" from="169,298" to="199,298" stroked="true" strokeweight=".5pt" strokecolor="#000000">
              <v:stroke dashstyle="solid"/>
            </v:line>
            <v:shape style="position:absolute;left:198;top:260;width:21;height:38" coordorigin="199,261" coordsize="21,38" path="m219,261l210,276,199,298e" filled="false" stroked="true" strokeweight=".5pt" strokecolor="#000000">
              <v:path arrowok="t"/>
              <v:stroke dashstyle="solid"/>
            </v:shape>
            <v:shape style="position:absolute;left:218;top:260;width:21;height:38" coordorigin="219,261" coordsize="21,38" path="m239,298l231,283,219,261e" filled="false" stroked="true" strokeweight=".5pt" strokecolor="#000000">
              <v:path arrowok="t"/>
              <v:stroke dashstyle="solid"/>
            </v:shape>
            <v:line style="position:absolute" from="239,298" to="269,298" stroked="true" strokeweight=".5pt" strokecolor="#000000">
              <v:stroke dashstyle="solid"/>
            </v:line>
            <v:line style="position:absolute" from="312,300" to="342,300" stroked="true" strokeweight=".5pt" strokecolor="#000000">
              <v:stroke dashstyle="solid"/>
            </v:line>
            <v:line style="position:absolute" from="277,969" to="306,969" stroked="true" strokeweight=".5pt" strokecolor="#000000">
              <v:stroke dashstyle="solid"/>
            </v:line>
            <v:shape style="position:absolute;left:269;top:260;width:21;height:38" coordorigin="269,261" coordsize="21,38" path="m290,261l281,276,269,298e" filled="false" stroked="true" strokeweight=".5pt" strokecolor="#000000">
              <v:path arrowok="t"/>
              <v:stroke dashstyle="solid"/>
            </v:shape>
            <v:shape style="position:absolute;left:292;top:260;width:21;height:38" coordorigin="293,261" coordsize="21,38" path="m313,298l305,283,293,261e" filled="false" stroked="true" strokeweight=".5pt" strokecolor="#000000">
              <v:path arrowok="t"/>
              <v:stroke dashstyle="solid"/>
            </v:shape>
            <v:shape style="position:absolute;left:278;top:296;width:36;height:670" coordorigin="279,297" coordsize="36,670" path="m279,966l286,899,290,812,293,740,296,661,297,622,298,583,301,506,304,435,308,353,313,299,314,297e" filled="false" stroked="true" strokeweight=".5pt" strokecolor="#000000">
              <v:path arrowok="t"/>
              <v:stroke dashstyle="solid"/>
            </v:shape>
            <v:line style="position:absolute" from="1369,33" to="5,33" stroked="true" strokeweight=".5pt" strokecolor="#000000">
              <v:stroke dashstyle="solid"/>
            </v:line>
            <v:rect style="position:absolute;left:1364;top:0;width:10;height:65" filled="true" fillcolor="#000000" stroked="false">
              <v:fill type="solid"/>
            </v:rect>
            <v:rect style="position:absolute;left:0;top:0;width:10;height:65" filled="true" fillcolor="#000000" stroked="false">
              <v:fill type="solid"/>
            </v:rect>
          </v:group>
        </w:pict>
      </w:r>
      <w:r>
        <w:rPr>
          <w:sz w:val="20"/>
        </w:rPr>
      </w:r>
    </w:p>
    <w:p>
      <w:pPr>
        <w:pStyle w:val="BodyText"/>
        <w:spacing w:before="7"/>
        <w:rPr>
          <w:sz w:val="19"/>
        </w:rPr>
      </w:pPr>
    </w:p>
    <w:p>
      <w:pPr>
        <w:spacing w:before="0"/>
        <w:ind w:left="2874" w:right="0" w:firstLine="0"/>
        <w:jc w:val="left"/>
        <w:rPr>
          <w:sz w:val="18"/>
        </w:rPr>
      </w:pPr>
      <w:r>
        <w:rPr/>
        <w:pict>
          <v:group style="position:absolute;margin-left:129.544693pt;margin-top:15.354095pt;width:54.95pt;height:54.95pt;mso-position-horizontal-relative:page;mso-position-vertical-relative:paragraph;z-index:2144;mso-wrap-distance-left:0;mso-wrap-distance-right:0" coordorigin="2591,307" coordsize="1099,1099">
            <v:shape style="position:absolute;left:2963;top:1162;width:354;height:48" coordorigin="2963,1163" coordsize="354,48" path="m3317,1163l3261,1189,3202,1205,3140,1210,3109,1209,3079,1205,3049,1198,3019,1189,2991,1177,2963,1163e" filled="false" stroked="true" strokeweight=".5pt" strokecolor="#000000">
              <v:path arrowok="t"/>
              <v:stroke dashstyle="solid"/>
            </v:shape>
            <v:shape style="position:absolute;left:2786;top:856;width:177;height:307" coordorigin="2786,856" coordsize="177,307" path="m2963,1163l2913,1127,2869,1084,2834,1033,2808,977,2792,918,2788,887,2786,856e" filled="false" stroked="true" strokeweight=".5pt" strokecolor="#000000">
              <v:path arrowok="t"/>
              <v:stroke dashstyle="solid"/>
            </v:shape>
            <v:shape style="position:absolute;left:2786;top:549;width:177;height:307" coordorigin="2786,550" coordsize="177,307" path="m2786,856l2792,795,2808,735,2834,679,2869,629,2913,585,2937,567,2963,550e" filled="false" stroked="true" strokeweight=".5pt" strokecolor="#000000">
              <v:path arrowok="t"/>
              <v:stroke dashstyle="solid"/>
            </v:shape>
            <v:shape style="position:absolute;left:2963;top:502;width:354;height:48" coordorigin="2963,503" coordsize="354,48" path="m2963,550l3019,524,3079,508,3140,503,3171,504,3202,508,3232,515,3261,524,3290,536,3317,550e" filled="false" stroked="true" strokeweight=".5pt" strokecolor="#000000">
              <v:path arrowok="t"/>
              <v:stroke dashstyle="solid"/>
            </v:shape>
            <v:shape style="position:absolute;left:3317;top:549;width:177;height:307" coordorigin="3317,550" coordsize="177,307" path="m3317,550l3368,585,3411,629,3447,679,3473,735,3489,795,3493,826,3494,856e" filled="false" stroked="true" strokeweight=".5pt" strokecolor="#000000">
              <v:path arrowok="t"/>
              <v:stroke dashstyle="solid"/>
            </v:shape>
            <v:shape style="position:absolute;left:3317;top:856;width:177;height:307" coordorigin="3317,856" coordsize="177,307" path="m3494,856l3489,918,3473,977,3447,1033,3411,1084,3368,1127,3343,1146,3317,1163e" filled="false" stroked="true" strokeweight=".5pt" strokecolor="#000000">
              <v:path arrowok="t"/>
              <v:stroke dashstyle="solid"/>
            </v:shape>
            <v:shape style="position:absolute;left:3139;top:781;width:54;height:70" coordorigin="3140,782" coordsize="54,70" path="m3140,852l3166,790,3179,784,3194,782e" filled="false" stroked="true" strokeweight=".5pt" strokecolor="#000000">
              <v:path arrowok="t"/>
              <v:stroke dashstyle="solid"/>
            </v:shape>
            <v:shape style="position:absolute;left:3139;top:851;width:14;height:49" coordorigin="3140,852" coordsize="14,49" path="m3154,900l3147,888,3142,874,3140,852e" filled="false" stroked="true" strokeweight=".5pt" strokecolor="#000000">
              <v:path arrowok="t"/>
              <v:stroke dashstyle="solid"/>
            </v:shape>
            <v:shape style="position:absolute;left:3153;top:899;width:41;height:22" coordorigin="3154,900" coordsize="41,22" path="m3194,921l3181,920,3169,914,3160,908,3154,900e" filled="false" stroked="true" strokeweight=".5pt" strokecolor="#000000">
              <v:path arrowok="t"/>
              <v:stroke dashstyle="solid"/>
            </v:shape>
            <v:shape style="position:absolute;left:3194;top:912;width:28;height:9" coordorigin="3194,912" coordsize="28,9" path="m3222,912l3207,920,3194,921e" filled="false" stroked="true" strokeweight=".5pt" strokecolor="#000000">
              <v:path arrowok="t"/>
              <v:stroke dashstyle="solid"/>
            </v:shape>
            <v:shape style="position:absolute;left:3222;top:912;width:24;height:18" coordorigin="3222,912" coordsize="24,18" path="m3245,930l3232,921,3222,912e" filled="false" stroked="true" strokeweight=".5pt" strokecolor="#000000">
              <v:path arrowok="t"/>
              <v:stroke dashstyle="solid"/>
            </v:shape>
            <v:line style="position:absolute" from="3249,917" to="3245,930" stroked="true" strokeweight=".5pt" strokecolor="#000000">
              <v:stroke dashstyle="solid"/>
            </v:line>
            <v:shape style="position:absolute;left:3231;top:903;width:18;height:13" coordorigin="3232,904" coordsize="18,13" path="m3232,904l3241,912,3249,917e" filled="false" stroked="true" strokeweight=".5pt" strokecolor="#000000">
              <v:path arrowok="t"/>
              <v:stroke dashstyle="solid"/>
            </v:shape>
            <v:shape style="position:absolute;left:3231;top:850;width:16;height:53" coordorigin="3232,851" coordsize="16,53" path="m3247,851l3247,867,3243,882,3239,893,3232,904e" filled="false" stroked="true" strokeweight=".5pt" strokecolor="#000000">
              <v:path arrowok="t"/>
              <v:stroke dashstyle="solid"/>
            </v:shape>
            <v:shape style="position:absolute;left:3193;top:781;width:54;height:70" coordorigin="3194,782" coordsize="54,70" path="m3194,782l3212,785,3227,795,3238,809,3245,829,3247,851e" filled="false" stroked="true" strokeweight=".5pt" strokecolor="#000000">
              <v:path arrowok="t"/>
              <v:stroke dashstyle="solid"/>
            </v:shape>
            <v:shape style="position:absolute;left:3103;top:846;width:19;height:34" coordorigin="3103,846" coordsize="19,34" path="m3103,846l3113,852,3119,862,3122,879e" filled="false" stroked="true" strokeweight=".5pt" strokecolor="#000000">
              <v:path arrowok="t"/>
              <v:stroke dashstyle="solid"/>
            </v:shape>
            <v:shape style="position:absolute;left:3103;top:817;width:16;height:29" coordorigin="3103,818" coordsize="16,29" path="m3119,818l3117,827,3114,836,3109,842,3103,846e" filled="false" stroked="true" strokeweight=".5pt" strokecolor="#000000">
              <v:path arrowok="t"/>
              <v:stroke dashstyle="solid"/>
            </v:shape>
            <v:shape style="position:absolute;left:3081;top:783;width:38;height:35" coordorigin="3081,783" coordsize="38,35" path="m3081,783l3097,785,3110,794,3116,805,3119,818e" filled="false" stroked="true" strokeweight=".5pt" strokecolor="#000000">
              <v:path arrowok="t"/>
              <v:stroke dashstyle="solid"/>
            </v:shape>
            <v:line style="position:absolute" from="3039,783" to="3081,783" stroked="true" strokeweight=".5pt" strokecolor="#000000">
              <v:stroke dashstyle="solid"/>
            </v:line>
            <v:line style="position:absolute" from="3039,919" to="3039,783" stroked="true" strokeweight=".5pt" strokecolor="#000000">
              <v:stroke dashstyle="solid"/>
            </v:line>
            <v:line style="position:absolute" from="3081,919" to="3039,919" stroked="true" strokeweight=".5pt" strokecolor="#000000">
              <v:stroke dashstyle="solid"/>
            </v:line>
            <v:shape style="position:absolute;left:3080;top:879;width:42;height:40" coordorigin="3081,879" coordsize="42,40" path="m3122,879l3121,892,3116,903,3108,912,3095,918,3081,919e" filled="false" stroked="true" strokeweight=".5pt" strokecolor="#000000">
              <v:path arrowok="t"/>
              <v:stroke dashstyle="solid"/>
            </v:shape>
            <v:shape style="position:absolute;left:3493;top:652;width:2;height:205" coordorigin="3494,652" coordsize="0,205" path="m3494,856l3494,801,3494,726,3494,652e" filled="false" stroked="true" strokeweight=".5pt" strokecolor="#000000">
              <v:path arrowok="t"/>
              <v:stroke dashstyle="solid"/>
            </v:shape>
            <v:shape style="position:absolute;left:3317;top:549;width:177;height:103" coordorigin="3317,550" coordsize="177,103" path="m3494,652l3451,627,3407,602,3362,576,3317,550e" filled="false" stroked="true" strokeweight=".5pt" strokecolor="#000000">
              <v:path arrowok="t"/>
              <v:stroke dashstyle="solid"/>
            </v:shape>
            <v:shape style="position:absolute;left:3493;top:856;width:2;height:205" coordorigin="3494,856" coordsize="0,205" path="m3494,1061l3494,1009,3494,934,3494,856e" filled="false" stroked="true" strokeweight=".5pt" strokecolor="#000000">
              <v:path arrowok="t"/>
              <v:stroke dashstyle="solid"/>
            </v:shape>
            <v:shape style="position:absolute;left:3317;top:1060;width:177;height:103" coordorigin="3317,1061" coordsize="177,103" path="m3317,1163l3330,1155,3371,1132,3412,1108,3453,1084,3494,1061e" filled="false" stroked="true" strokeweight=".5pt" strokecolor="#000000">
              <v:path arrowok="t"/>
              <v:stroke dashstyle="solid"/>
            </v:shape>
            <v:shape style="position:absolute;left:2963;top:447;width:177;height:103" coordorigin="2963,448" coordsize="177,103" path="m3140,448l3097,473,3053,498,3009,524,2963,550e" filled="false" stroked="true" strokeweight=".5pt" strokecolor="#000000">
              <v:path arrowok="t"/>
              <v:stroke dashstyle="solid"/>
            </v:shape>
            <v:shape style="position:absolute;left:3140;top:447;width:177;height:103" coordorigin="3140,448" coordsize="177,103" path="m3317,550l3304,543,3263,519,3222,495,3181,471,3140,448e" filled="false" stroked="true" strokeweight=".5pt" strokecolor="#000000">
              <v:path arrowok="t"/>
              <v:stroke dashstyle="solid"/>
            </v:shape>
            <v:shape style="position:absolute;left:2963;top:1162;width:177;height:103" coordorigin="2963,1163" coordsize="177,103" path="m2963,1163l2976,1170,3017,1194,3058,1217,3099,1241,3140,1265e" filled="false" stroked="true" strokeweight=".5pt" strokecolor="#000000">
              <v:path arrowok="t"/>
              <v:stroke dashstyle="solid"/>
            </v:shape>
            <v:shape style="position:absolute;left:3140;top:1162;width:177;height:103" coordorigin="3140,1163" coordsize="177,103" path="m3140,1265l3183,1240,3227,1215,3272,1189,3317,1163e" filled="false" stroked="true" strokeweight=".5pt" strokecolor="#000000">
              <v:path arrowok="t"/>
              <v:stroke dashstyle="solid"/>
            </v:shape>
            <v:shape style="position:absolute;left:3193;top:901;width:16;height:4" coordorigin="3194,902" coordsize="16,4" path="m3194,905l3203,904,3209,902e" filled="false" stroked="true" strokeweight=".5pt" strokecolor="#000000">
              <v:path arrowok="t"/>
              <v:stroke dashstyle="solid"/>
            </v:shape>
            <v:shape style="position:absolute;left:3153;top:851;width:41;height:54" coordorigin="3154,851" coordsize="41,54" path="m3154,851l3155,865,3158,879,3165,891,3178,902,3194,905e" filled="false" stroked="true" strokeweight=".5pt" strokecolor="#000000">
              <v:path arrowok="t"/>
              <v:stroke dashstyle="solid"/>
            </v:shape>
            <v:shape style="position:absolute;left:3153;top:797;width:41;height:54" coordorigin="3154,798" coordsize="41,54" path="m3194,798l3180,800,3168,808,3160,819,3155,835,3154,851e" filled="false" stroked="true" strokeweight=".5pt" strokecolor="#000000">
              <v:path arrowok="t"/>
              <v:stroke dashstyle="solid"/>
            </v:shape>
            <v:shape style="position:absolute;left:3219;top:851;width:14;height:43" coordorigin="3220,851" coordsize="14,43" path="m3220,894l3227,883,3231,871,3233,851e" filled="false" stroked="true" strokeweight=".5pt" strokecolor="#000000">
              <v:path arrowok="t"/>
              <v:stroke dashstyle="solid"/>
            </v:shape>
            <v:shape style="position:absolute;left:3197;top:881;width:22;height:13" coordorigin="3198,881" coordsize="22,13" path="m3198,881l3211,887,3220,894e" filled="false" stroked="true" strokeweight=".5pt" strokecolor="#000000">
              <v:path arrowok="t"/>
              <v:stroke dashstyle="solid"/>
            </v:shape>
            <v:line style="position:absolute" from="3194,894" to="3198,881" stroked="true" strokeweight=".5pt" strokecolor="#000000">
              <v:stroke dashstyle="solid"/>
            </v:line>
            <v:shape style="position:absolute;left:3194;top:894;width:16;height:8" coordorigin="3194,894" coordsize="16,8" path="m3209,902l3201,897,3194,894e" filled="false" stroked="true" strokeweight=".5pt" strokecolor="#000000">
              <v:path arrowok="t"/>
              <v:stroke dashstyle="solid"/>
            </v:shape>
            <v:shape style="position:absolute;left:3193;top:797;width:40;height:54" coordorigin="3194,798" coordsize="40,54" path="m3233,851l3232,837,3229,824,3222,812,3210,801,3194,798e" filled="false" stroked="true" strokeweight=".5pt" strokecolor="#000000">
              <v:path arrowok="t"/>
              <v:stroke dashstyle="solid"/>
            </v:shape>
            <v:shape style="position:absolute;left:3079;top:855;width:29;height:24" coordorigin="3079,856" coordsize="29,24" path="m3108,880l3106,868,3098,859,3089,856,3079,856e" filled="false" stroked="true" strokeweight=".5pt" strokecolor="#000000">
              <v:path arrowok="t"/>
              <v:stroke dashstyle="solid"/>
            </v:shape>
            <v:shape style="position:absolute;left:3094;top:879;width:14;height:23" coordorigin="3095,880" coordsize="14,23" path="m3095,902l3101,898,3106,891,3108,880e" filled="false" stroked="true" strokeweight=".5pt" strokecolor="#000000">
              <v:path arrowok="t"/>
              <v:stroke dashstyle="solid"/>
            </v:shape>
            <v:shape style="position:absolute;left:3081;top:901;width:14;height:2" coordorigin="3081,902" coordsize="14,2" path="m3081,904l3089,903,3095,902e" filled="false" stroked="true" strokeweight=".5pt" strokecolor="#000000">
              <v:path arrowok="t"/>
              <v:stroke dashstyle="solid"/>
            </v:shape>
            <v:line style="position:absolute" from="3053,904" to="3081,904" stroked="true" strokeweight=".5pt" strokecolor="#000000">
              <v:stroke dashstyle="solid"/>
            </v:line>
            <v:line style="position:absolute" from="3053,856" to="3053,904" stroked="true" strokeweight=".5pt" strokecolor="#000000">
              <v:stroke dashstyle="solid"/>
            </v:line>
            <v:line style="position:absolute" from="3079,856" to="3053,856" stroked="true" strokeweight=".5pt" strokecolor="#000000">
              <v:stroke dashstyle="solid"/>
            </v:line>
            <v:shape style="position:absolute;left:3076;top:799;width:29;height:21" coordorigin="3076,799" coordsize="29,21" path="m3104,820l3103,812,3100,806,3094,801,3085,800,3076,799e" filled="false" stroked="true" strokeweight=".5pt" strokecolor="#000000">
              <v:path arrowok="t"/>
              <v:stroke dashstyle="solid"/>
            </v:shape>
            <v:shape style="position:absolute;left:3078;top:838;width:14;height:2" coordorigin="3078,839" coordsize="14,2" path="m3078,840l3086,840,3092,839e" filled="false" stroked="true" strokeweight=".5pt" strokecolor="#000000">
              <v:path arrowok="t"/>
              <v:stroke dashstyle="solid"/>
            </v:shape>
            <v:line style="position:absolute" from="3053,840" to="3078,840" stroked="true" strokeweight=".5pt" strokecolor="#000000">
              <v:stroke dashstyle="solid"/>
            </v:line>
            <v:line style="position:absolute" from="3053,799" to="3053,840" stroked="true" strokeweight=".5pt" strokecolor="#000000">
              <v:stroke dashstyle="solid"/>
            </v:line>
            <v:line style="position:absolute" from="3076,799" to="3053,799" stroked="true" strokeweight=".5pt" strokecolor="#000000">
              <v:stroke dashstyle="solid"/>
            </v:line>
            <v:shape style="position:absolute;left:3092;top:819;width:13;height:19" coordorigin="3092,820" coordsize="13,19" path="m3092,839l3098,835,3102,830,3104,820e" filled="false" stroked="true" strokeweight=".5pt" strokecolor="#000000">
              <v:path arrowok="t"/>
              <v:stroke dashstyle="solid"/>
            </v:shape>
            <v:shape style="position:absolute;left:2786;top:652;width:2;height:205" coordorigin="2786,652" coordsize="0,205" path="m2786,652l2786,726,2786,801,2786,856e" filled="false" stroked="true" strokeweight=".5pt" strokecolor="#000000">
              <v:path arrowok="t"/>
              <v:stroke dashstyle="solid"/>
            </v:shape>
            <v:shape style="position:absolute;left:2786;top:549;width:177;height:103" coordorigin="2786,550" coordsize="177,103" path="m2963,550l2951,557,2910,581,2868,605,2827,629,2786,652e" filled="false" stroked="true" strokeweight=".5pt" strokecolor="#000000">
              <v:path arrowok="t"/>
              <v:stroke dashstyle="solid"/>
            </v:shape>
            <v:shape style="position:absolute;left:2786;top:856;width:2;height:205" coordorigin="2786,856" coordsize="0,205" path="m2786,856l2786,933,2786,1009,2786,1061e" filled="false" stroked="true" strokeweight=".5pt" strokecolor="#000000">
              <v:path arrowok="t"/>
              <v:stroke dashstyle="solid"/>
            </v:shape>
            <v:shape style="position:absolute;left:2786;top:1060;width:177;height:103" coordorigin="2786,1061" coordsize="177,103" path="m2786,1061l2829,1085,2873,1111,2918,1136,2963,1163e" filled="false" stroked="true" strokeweight=".5pt" strokecolor="#000000">
              <v:path arrowok="t"/>
              <v:stroke dashstyle="solid"/>
            </v:shape>
            <v:shape style="position:absolute;left:2595;top:312;width:1089;height:1089" coordorigin="2596,312" coordsize="1089,1089" path="m3684,856l3679,782,3664,710,3639,640,3605,574,3562,513,3512,459,3454,412,3391,373,3322,344,3251,323,3177,313,3140,312,3103,313,3029,323,2958,344,2890,373,2826,412,2769,459,2718,513,2675,574,2641,640,2616,710,2601,782,2596,856,2597,893,2607,967,2627,1039,2657,1107,2696,1170,2742,1228,2797,1279,2857,1321,2923,1356,2993,1380,3066,1396,3140,1401,3177,1399,3251,1389,3322,1369,3391,1340,3454,1301,3512,1254,3562,1200,3605,1139,3639,1073,3664,1003,3679,930,3684,856e" filled="false" stroked="true" strokeweight=".5pt" strokecolor="#000000">
              <v:path arrowok="t"/>
              <v:stroke dashstyle="solid"/>
            </v:shape>
            <v:shape style="position:absolute;left:2727;top:444;width:825;height:825" coordorigin="2728,444" coordsize="825,825" path="m3552,856l3547,792,3532,729,3507,669,3474,614,3432,565,3382,523,3327,489,3268,464,3205,449,3140,444,3108,445,3044,456,2982,475,2925,505,2872,543,2827,589,2789,641,2759,699,2739,760,2729,824,2728,856,2729,889,2739,953,2759,1014,2789,1072,2827,1124,2872,1170,2925,1208,2982,1237,3044,1257,3108,1267,3140,1269,3172,1267,3236,1257,3298,1237,3356,1208,3408,1170,3454,1124,3492,1072,3521,1014,3541,953,3551,889,3552,856e" filled="false" stroked="true" strokeweight=".5pt" strokecolor="#000000">
              <v:path arrowok="t"/>
              <v:stroke dashstyle="solid"/>
            </v:shape>
            <w10:wrap type="topAndBottom"/>
          </v:group>
        </w:pict>
      </w:r>
      <w:r>
        <w:rPr>
          <w:sz w:val="18"/>
        </w:rPr>
        <w:t>Profile</w:t>
      </w:r>
    </w:p>
    <w:p>
      <w:pPr>
        <w:pStyle w:val="BodyText"/>
        <w:rPr>
          <w:sz w:val="20"/>
        </w:rPr>
      </w:pPr>
    </w:p>
    <w:p>
      <w:pPr>
        <w:pStyle w:val="BodyText"/>
        <w:rPr>
          <w:sz w:val="20"/>
        </w:rPr>
      </w:pPr>
    </w:p>
    <w:p>
      <w:pPr>
        <w:pStyle w:val="BodyText"/>
        <w:spacing w:before="8"/>
        <w:rPr>
          <w:sz w:val="22"/>
        </w:rPr>
      </w:pPr>
      <w:r>
        <w:rPr/>
        <w:pict>
          <v:shape style="position:absolute;margin-left:95.5pt;margin-top:16.1082pt;width:40.75pt;height:16.5pt;mso-position-horizontal-relative:page;mso-position-vertical-relative:paragraph;z-index:2168;mso-wrap-distance-left:0;mso-wrap-distance-right:0" type="#_x0000_t202" filled="false" stroked="true" strokeweight="1pt" strokecolor="#d2232a">
            <v:textbox inset="0,0,0,0">
              <w:txbxContent>
                <w:p>
                  <w:pPr>
                    <w:spacing w:before="35"/>
                    <w:ind w:left="80" w:right="0" w:firstLine="0"/>
                    <w:jc w:val="left"/>
                    <w:rPr>
                      <w:rFonts w:ascii="Myriad Pro Light"/>
                      <w:b/>
                      <w:sz w:val="20"/>
                    </w:rPr>
                  </w:pPr>
                  <w:r>
                    <w:rPr>
                      <w:rFonts w:ascii="Myriad Pro Light"/>
                      <w:b/>
                      <w:color w:val="D2232A"/>
                      <w:sz w:val="20"/>
                    </w:rPr>
                    <w:t>Double</w:t>
                  </w:r>
                </w:p>
              </w:txbxContent>
            </v:textbox>
            <v:stroke dashstyle="solid"/>
            <w10:wrap type="topAndBottom"/>
          </v:shape>
        </w:pict>
      </w:r>
      <w:r>
        <w:rPr/>
        <w:pict>
          <v:shape style="position:absolute;margin-left:238pt;margin-top:27.6082pt;width:282pt;height:56.5pt;mso-position-horizontal-relative:page;mso-position-vertical-relative:paragraph;z-index:-1024;mso-wrap-distance-left:0;mso-wrap-distance-right:0" type="#_x0000_t202" filled="false" stroked="false">
            <v:textbox inset="0,0,0,0">
              <w:txbxContent>
                <w:tbl>
                  <w:tblPr>
                    <w:tblW w:w="0" w:type="auto"/>
                    <w:jc w:val="left"/>
                    <w:tblInd w:w="7" w:type="dxa"/>
                    <w:tblBorders>
                      <w:top w:val="single" w:sz="4" w:space="0" w:color="58595B"/>
                      <w:left w:val="single" w:sz="4" w:space="0" w:color="58595B"/>
                      <w:bottom w:val="single" w:sz="4" w:space="0" w:color="58595B"/>
                      <w:right w:val="single" w:sz="4" w:space="0" w:color="58595B"/>
                      <w:insideH w:val="single" w:sz="4" w:space="0" w:color="58595B"/>
                      <w:insideV w:val="single" w:sz="4" w:space="0" w:color="58595B"/>
                    </w:tblBorders>
                    <w:tblLayout w:type="fixed"/>
                    <w:tblCellMar>
                      <w:top w:w="0" w:type="dxa"/>
                      <w:left w:w="0" w:type="dxa"/>
                      <w:bottom w:w="0" w:type="dxa"/>
                      <w:right w:w="0" w:type="dxa"/>
                    </w:tblCellMar>
                    <w:tblLook w:val="01E0"/>
                  </w:tblPr>
                  <w:tblGrid>
                    <w:gridCol w:w="1215"/>
                    <w:gridCol w:w="1280"/>
                    <w:gridCol w:w="1250"/>
                    <w:gridCol w:w="895"/>
                    <w:gridCol w:w="1000"/>
                  </w:tblGrid>
                  <w:tr>
                    <w:trPr>
                      <w:trHeight w:val="267" w:hRule="atLeast"/>
                    </w:trPr>
                    <w:tc>
                      <w:tcPr>
                        <w:tcW w:w="1215" w:type="dxa"/>
                        <w:tcBorders>
                          <w:top w:val="nil"/>
                          <w:left w:val="nil"/>
                          <w:right w:val="single" w:sz="6" w:space="0" w:color="D2232A"/>
                        </w:tcBorders>
                      </w:tcPr>
                      <w:p>
                        <w:pPr>
                          <w:pStyle w:val="TableParagraph"/>
                          <w:spacing w:before="37"/>
                          <w:ind w:left="80"/>
                          <w:rPr>
                            <w:rFonts w:ascii="Myriad Pro Light"/>
                            <w:b/>
                            <w:sz w:val="16"/>
                          </w:rPr>
                        </w:pPr>
                        <w:r>
                          <w:rPr>
                            <w:rFonts w:ascii="Myriad Pro Light"/>
                            <w:b/>
                            <w:sz w:val="16"/>
                          </w:rPr>
                          <w:t>Part Number</w:t>
                        </w:r>
                      </w:p>
                    </w:tc>
                    <w:tc>
                      <w:tcPr>
                        <w:tcW w:w="1280" w:type="dxa"/>
                        <w:tcBorders>
                          <w:top w:val="single" w:sz="6" w:space="0" w:color="D2232A"/>
                          <w:left w:val="single" w:sz="6" w:space="0" w:color="D2232A"/>
                          <w:right w:val="single" w:sz="6" w:space="0" w:color="D2232A"/>
                        </w:tcBorders>
                      </w:tcPr>
                      <w:p>
                        <w:pPr>
                          <w:pStyle w:val="TableParagraph"/>
                          <w:spacing w:before="37"/>
                          <w:ind w:left="211" w:right="211"/>
                          <w:jc w:val="center"/>
                          <w:rPr>
                            <w:rFonts w:ascii="Myriad Pro Light"/>
                            <w:b/>
                            <w:sz w:val="16"/>
                          </w:rPr>
                        </w:pPr>
                        <w:r>
                          <w:rPr>
                            <w:rFonts w:ascii="Myriad Pro Light"/>
                            <w:b/>
                            <w:sz w:val="16"/>
                          </w:rPr>
                          <w:t>Thread</w:t>
                        </w:r>
                      </w:p>
                    </w:tc>
                    <w:tc>
                      <w:tcPr>
                        <w:tcW w:w="1250" w:type="dxa"/>
                        <w:tcBorders>
                          <w:top w:val="nil"/>
                          <w:left w:val="single" w:sz="6" w:space="0" w:color="D2232A"/>
                          <w:right w:val="nil"/>
                        </w:tcBorders>
                      </w:tcPr>
                      <w:p>
                        <w:pPr>
                          <w:pStyle w:val="TableParagraph"/>
                          <w:spacing w:before="37"/>
                          <w:ind w:left="151" w:right="201"/>
                          <w:jc w:val="center"/>
                          <w:rPr>
                            <w:rFonts w:ascii="Myriad Pro Light"/>
                            <w:b/>
                            <w:sz w:val="16"/>
                          </w:rPr>
                        </w:pPr>
                        <w:r>
                          <w:rPr>
                            <w:rFonts w:ascii="Myriad Pro Light"/>
                            <w:b/>
                            <w:sz w:val="16"/>
                          </w:rPr>
                          <w:t>Stud Length</w:t>
                        </w:r>
                      </w:p>
                    </w:tc>
                    <w:tc>
                      <w:tcPr>
                        <w:tcW w:w="895" w:type="dxa"/>
                        <w:tcBorders>
                          <w:top w:val="nil"/>
                          <w:left w:val="nil"/>
                          <w:right w:val="nil"/>
                        </w:tcBorders>
                      </w:tcPr>
                      <w:p>
                        <w:pPr>
                          <w:pStyle w:val="TableParagraph"/>
                          <w:spacing w:before="37"/>
                          <w:ind w:left="306"/>
                          <w:rPr>
                            <w:rFonts w:ascii="Myriad Pro Light"/>
                            <w:b/>
                            <w:sz w:val="16"/>
                          </w:rPr>
                        </w:pPr>
                        <w:r>
                          <w:rPr>
                            <w:rFonts w:ascii="Myriad Pro Light"/>
                            <w:b/>
                            <w:sz w:val="16"/>
                          </w:rPr>
                          <w:t>Hex</w:t>
                        </w:r>
                      </w:p>
                    </w:tc>
                    <w:tc>
                      <w:tcPr>
                        <w:tcW w:w="1000" w:type="dxa"/>
                        <w:tcBorders>
                          <w:top w:val="nil"/>
                          <w:left w:val="nil"/>
                          <w:right w:val="nil"/>
                        </w:tcBorders>
                      </w:tcPr>
                      <w:p>
                        <w:pPr>
                          <w:pStyle w:val="TableParagraph"/>
                          <w:spacing w:before="37"/>
                          <w:ind w:left="220" w:right="190"/>
                          <w:jc w:val="center"/>
                          <w:rPr>
                            <w:rFonts w:ascii="Myriad Pro Light"/>
                            <w:b/>
                            <w:sz w:val="16"/>
                          </w:rPr>
                        </w:pPr>
                        <w:r>
                          <w:rPr>
                            <w:rFonts w:ascii="Myriad Pro Light"/>
                            <w:b/>
                            <w:sz w:val="16"/>
                          </w:rPr>
                          <w:t>Washer</w:t>
                        </w:r>
                      </w:p>
                    </w:tc>
                  </w:tr>
                  <w:tr>
                    <w:trPr>
                      <w:trHeight w:val="267" w:hRule="atLeast"/>
                    </w:trPr>
                    <w:tc>
                      <w:tcPr>
                        <w:tcW w:w="1215" w:type="dxa"/>
                        <w:tcBorders>
                          <w:left w:val="nil"/>
                          <w:bottom w:val="single" w:sz="2" w:space="0" w:color="000000"/>
                          <w:right w:val="single" w:sz="6" w:space="0" w:color="D2232A"/>
                        </w:tcBorders>
                      </w:tcPr>
                      <w:p>
                        <w:pPr>
                          <w:pStyle w:val="TableParagraph"/>
                          <w:spacing w:before="34"/>
                          <w:ind w:left="79"/>
                          <w:rPr>
                            <w:rFonts w:ascii="Myriad Pro Light"/>
                            <w:b/>
                            <w:sz w:val="16"/>
                          </w:rPr>
                        </w:pPr>
                        <w:r>
                          <w:rPr>
                            <w:rFonts w:ascii="Myriad Pro Light"/>
                            <w:b/>
                            <w:sz w:val="16"/>
                          </w:rPr>
                          <w:t>BQ8085</w:t>
                        </w:r>
                      </w:p>
                    </w:tc>
                    <w:tc>
                      <w:tcPr>
                        <w:tcW w:w="1280" w:type="dxa"/>
                        <w:tcBorders>
                          <w:left w:val="single" w:sz="6" w:space="0" w:color="D2232A"/>
                          <w:bottom w:val="single" w:sz="2" w:space="0" w:color="000000"/>
                          <w:right w:val="single" w:sz="6" w:space="0" w:color="D2232A"/>
                        </w:tcBorders>
                      </w:tcPr>
                      <w:p>
                        <w:pPr>
                          <w:pStyle w:val="TableParagraph"/>
                          <w:spacing w:before="37"/>
                          <w:ind w:left="212" w:right="211"/>
                          <w:jc w:val="center"/>
                          <w:rPr>
                            <w:sz w:val="14"/>
                          </w:rPr>
                        </w:pPr>
                        <w:r>
                          <w:rPr>
                            <w:sz w:val="16"/>
                          </w:rPr>
                          <w:t>3/8-24 </w:t>
                        </w:r>
                        <w:r>
                          <w:rPr>
                            <w:sz w:val="14"/>
                          </w:rPr>
                          <w:t>UNF</w:t>
                        </w:r>
                      </w:p>
                    </w:tc>
                    <w:tc>
                      <w:tcPr>
                        <w:tcW w:w="1250" w:type="dxa"/>
                        <w:tcBorders>
                          <w:left w:val="single" w:sz="6" w:space="0" w:color="D2232A"/>
                          <w:bottom w:val="single" w:sz="2" w:space="0" w:color="000000"/>
                          <w:right w:val="nil"/>
                        </w:tcBorders>
                      </w:tcPr>
                      <w:p>
                        <w:pPr>
                          <w:pStyle w:val="TableParagraph"/>
                          <w:spacing w:before="37"/>
                          <w:ind w:left="151" w:right="201"/>
                          <w:jc w:val="center"/>
                          <w:rPr>
                            <w:sz w:val="16"/>
                          </w:rPr>
                        </w:pPr>
                        <w:r>
                          <w:rPr>
                            <w:sz w:val="16"/>
                          </w:rPr>
                          <w:t>34.5mm</w:t>
                        </w:r>
                      </w:p>
                    </w:tc>
                    <w:tc>
                      <w:tcPr>
                        <w:tcW w:w="895" w:type="dxa"/>
                        <w:tcBorders>
                          <w:left w:val="nil"/>
                          <w:bottom w:val="single" w:sz="2" w:space="0" w:color="000000"/>
                          <w:right w:val="nil"/>
                        </w:tcBorders>
                      </w:tcPr>
                      <w:p>
                        <w:pPr>
                          <w:pStyle w:val="TableParagraph"/>
                          <w:spacing w:before="37"/>
                          <w:ind w:left="268"/>
                          <w:rPr>
                            <w:sz w:val="16"/>
                          </w:rPr>
                        </w:pPr>
                        <w:r>
                          <w:rPr>
                            <w:sz w:val="16"/>
                          </w:rPr>
                          <w:t>7/16”</w:t>
                        </w:r>
                      </w:p>
                    </w:tc>
                    <w:tc>
                      <w:tcPr>
                        <w:tcW w:w="1000" w:type="dxa"/>
                        <w:tcBorders>
                          <w:left w:val="nil"/>
                          <w:bottom w:val="single" w:sz="2" w:space="0" w:color="000000"/>
                          <w:right w:val="nil"/>
                        </w:tcBorders>
                      </w:tcPr>
                      <w:p>
                        <w:pPr>
                          <w:pStyle w:val="TableParagraph"/>
                          <w:spacing w:before="34"/>
                          <w:ind w:left="221" w:right="190"/>
                          <w:jc w:val="center"/>
                          <w:rPr>
                            <w:rFonts w:ascii="Myriad Pro Light"/>
                            <w:b/>
                            <w:sz w:val="16"/>
                          </w:rPr>
                        </w:pPr>
                        <w:r>
                          <w:rPr>
                            <w:rFonts w:ascii="Myriad Pro Light"/>
                            <w:b/>
                            <w:sz w:val="16"/>
                          </w:rPr>
                          <w:t>BQ3858</w:t>
                        </w:r>
                      </w:p>
                    </w:tc>
                  </w:tr>
                  <w:tr>
                    <w:trPr>
                      <w:trHeight w:val="550" w:hRule="atLeast"/>
                    </w:trPr>
                    <w:tc>
                      <w:tcPr>
                        <w:tcW w:w="1215" w:type="dxa"/>
                        <w:tcBorders>
                          <w:top w:val="single" w:sz="2" w:space="0" w:color="000000"/>
                          <w:left w:val="nil"/>
                          <w:bottom w:val="nil"/>
                          <w:right w:val="single" w:sz="6" w:space="0" w:color="D2232A"/>
                        </w:tcBorders>
                      </w:tcPr>
                      <w:p>
                        <w:pPr>
                          <w:pStyle w:val="TableParagraph"/>
                          <w:spacing w:before="42"/>
                          <w:ind w:left="79"/>
                          <w:rPr>
                            <w:rFonts w:ascii="Myriad Pro Light"/>
                            <w:b/>
                            <w:sz w:val="16"/>
                          </w:rPr>
                        </w:pPr>
                        <w:r>
                          <w:rPr>
                            <w:rFonts w:ascii="Myriad Pro Light"/>
                            <w:b/>
                            <w:sz w:val="16"/>
                          </w:rPr>
                          <w:t>BQ8083</w:t>
                        </w:r>
                      </w:p>
                      <w:p>
                        <w:pPr>
                          <w:pStyle w:val="TableParagraph"/>
                          <w:spacing w:before="84"/>
                          <w:ind w:left="79"/>
                          <w:rPr>
                            <w:rFonts w:ascii="Myriad Pro Light"/>
                            <w:b/>
                            <w:sz w:val="16"/>
                          </w:rPr>
                        </w:pPr>
                        <w:r>
                          <w:rPr>
                            <w:rFonts w:ascii="Myriad Pro Light"/>
                            <w:b/>
                            <w:sz w:val="16"/>
                          </w:rPr>
                          <w:t>BQ8084</w:t>
                        </w:r>
                      </w:p>
                    </w:tc>
                    <w:tc>
                      <w:tcPr>
                        <w:tcW w:w="1280" w:type="dxa"/>
                        <w:tcBorders>
                          <w:top w:val="single" w:sz="2" w:space="0" w:color="000000"/>
                          <w:left w:val="single" w:sz="6" w:space="0" w:color="D2232A"/>
                          <w:bottom w:val="single" w:sz="6" w:space="0" w:color="D2232A"/>
                          <w:right w:val="single" w:sz="6" w:space="0" w:color="D2232A"/>
                        </w:tcBorders>
                      </w:tcPr>
                      <w:p>
                        <w:pPr>
                          <w:pStyle w:val="TableParagraph"/>
                          <w:ind w:left="363"/>
                          <w:rPr>
                            <w:sz w:val="16"/>
                          </w:rPr>
                        </w:pPr>
                        <w:r>
                          <w:rPr>
                            <w:sz w:val="16"/>
                          </w:rPr>
                          <w:t>M10 × 1</w:t>
                        </w:r>
                      </w:p>
                      <w:p>
                        <w:pPr>
                          <w:pStyle w:val="TableParagraph"/>
                          <w:spacing w:before="88"/>
                          <w:ind w:left="264"/>
                          <w:rPr>
                            <w:sz w:val="16"/>
                          </w:rPr>
                        </w:pPr>
                        <w:r>
                          <w:rPr>
                            <w:sz w:val="16"/>
                          </w:rPr>
                          <w:t>M10 × 1.25</w:t>
                        </w:r>
                      </w:p>
                    </w:tc>
                    <w:tc>
                      <w:tcPr>
                        <w:tcW w:w="1250" w:type="dxa"/>
                        <w:tcBorders>
                          <w:top w:val="single" w:sz="2" w:space="0" w:color="000000"/>
                          <w:left w:val="single" w:sz="6" w:space="0" w:color="D2232A"/>
                          <w:bottom w:val="nil"/>
                          <w:right w:val="nil"/>
                        </w:tcBorders>
                      </w:tcPr>
                      <w:p>
                        <w:pPr>
                          <w:pStyle w:val="TableParagraph"/>
                          <w:ind w:left="321"/>
                          <w:rPr>
                            <w:sz w:val="16"/>
                          </w:rPr>
                        </w:pPr>
                        <w:r>
                          <w:rPr>
                            <w:sz w:val="16"/>
                          </w:rPr>
                          <w:t>34.5mm</w:t>
                        </w:r>
                      </w:p>
                      <w:p>
                        <w:pPr>
                          <w:pStyle w:val="TableParagraph"/>
                          <w:spacing w:before="88"/>
                          <w:ind w:left="321"/>
                          <w:rPr>
                            <w:sz w:val="16"/>
                          </w:rPr>
                        </w:pPr>
                        <w:r>
                          <w:rPr>
                            <w:sz w:val="16"/>
                          </w:rPr>
                          <w:t>34.5mm</w:t>
                        </w:r>
                      </w:p>
                    </w:tc>
                    <w:tc>
                      <w:tcPr>
                        <w:tcW w:w="895" w:type="dxa"/>
                        <w:tcBorders>
                          <w:top w:val="single" w:sz="2" w:space="0" w:color="000000"/>
                          <w:left w:val="nil"/>
                          <w:bottom w:val="nil"/>
                          <w:right w:val="nil"/>
                        </w:tcBorders>
                      </w:tcPr>
                      <w:p>
                        <w:pPr>
                          <w:pStyle w:val="TableParagraph"/>
                          <w:ind w:left="224"/>
                          <w:rPr>
                            <w:sz w:val="16"/>
                          </w:rPr>
                        </w:pPr>
                        <w:r>
                          <w:rPr>
                            <w:sz w:val="16"/>
                          </w:rPr>
                          <w:t>11mm</w:t>
                        </w:r>
                      </w:p>
                      <w:p>
                        <w:pPr>
                          <w:pStyle w:val="TableParagraph"/>
                          <w:spacing w:before="88"/>
                          <w:ind w:left="224"/>
                          <w:rPr>
                            <w:sz w:val="16"/>
                          </w:rPr>
                        </w:pPr>
                        <w:r>
                          <w:rPr>
                            <w:sz w:val="16"/>
                          </w:rPr>
                          <w:t>11mm</w:t>
                        </w:r>
                      </w:p>
                    </w:tc>
                    <w:tc>
                      <w:tcPr>
                        <w:tcW w:w="1000" w:type="dxa"/>
                        <w:tcBorders>
                          <w:top w:val="single" w:sz="2" w:space="0" w:color="000000"/>
                          <w:left w:val="nil"/>
                          <w:bottom w:val="nil"/>
                          <w:right w:val="nil"/>
                        </w:tcBorders>
                      </w:tcPr>
                      <w:p>
                        <w:pPr>
                          <w:pStyle w:val="TableParagraph"/>
                          <w:spacing w:before="42"/>
                          <w:ind w:left="239"/>
                          <w:rPr>
                            <w:rFonts w:ascii="Myriad Pro Light"/>
                            <w:b/>
                            <w:sz w:val="16"/>
                          </w:rPr>
                        </w:pPr>
                        <w:r>
                          <w:rPr>
                            <w:rFonts w:ascii="Myriad Pro Light"/>
                            <w:b/>
                            <w:sz w:val="16"/>
                          </w:rPr>
                          <w:t>BQ1016</w:t>
                        </w:r>
                      </w:p>
                      <w:p>
                        <w:pPr>
                          <w:pStyle w:val="TableParagraph"/>
                          <w:spacing w:before="84"/>
                          <w:ind w:left="239"/>
                          <w:rPr>
                            <w:rFonts w:ascii="Myriad Pro Light"/>
                            <w:b/>
                            <w:sz w:val="16"/>
                          </w:rPr>
                        </w:pPr>
                        <w:r>
                          <w:rPr>
                            <w:rFonts w:ascii="Myriad Pro Light"/>
                            <w:b/>
                            <w:sz w:val="16"/>
                          </w:rPr>
                          <w:t>BQ1016</w:t>
                        </w:r>
                      </w:p>
                    </w:tc>
                  </w:tr>
                </w:tbl>
                <w:p>
                  <w:pPr>
                    <w:pStyle w:val="BodyText"/>
                  </w:pPr>
                </w:p>
              </w:txbxContent>
            </v:textbox>
            <w10:wrap type="topAndBottom"/>
          </v:shape>
        </w:pict>
      </w:r>
    </w:p>
    <w:p>
      <w:pPr>
        <w:pStyle w:val="BodyText"/>
        <w:spacing w:before="11"/>
        <w:rPr>
          <w:sz w:val="17"/>
        </w:rPr>
      </w:pPr>
    </w:p>
    <w:p>
      <w:pPr>
        <w:pStyle w:val="BodyText"/>
        <w:ind w:left="1380" w:right="8227" w:firstLine="1"/>
      </w:pPr>
      <w:r>
        <w:rPr/>
        <w:pict>
          <v:group style="position:absolute;margin-left:95pt;margin-top:-80.724998pt;width:430pt;height:91.05pt;mso-position-horizontal-relative:page;mso-position-vertical-relative:paragraph;z-index:-308656" coordorigin="1900,-1614" coordsize="8600,1821">
            <v:rect style="position:absolute;left:1910;top:-1605;width:815;height:330" filled="false" stroked="true" strokeweight="1pt" strokecolor="#d2232a">
              <v:stroke dashstyle="solid"/>
            </v:rect>
            <v:line style="position:absolute" from="1900,-1604" to="10500,-1604" stroked="true" strokeweight="1pt" strokecolor="#d2232a">
              <v:stroke dashstyle="solid"/>
            </v:line>
            <v:shape style="position:absolute;left:1940;top:-1550;width:3023;height:1756" type="#_x0000_t75" stroked="false">
              <v:imagedata r:id="rId89" o:title=""/>
            </v:shape>
            <w10:wrap type="none"/>
          </v:group>
        </w:pict>
      </w:r>
      <w:r>
        <w:rPr>
          <w:rFonts w:ascii="Myriad Pro Light"/>
          <w:b/>
        </w:rPr>
        <w:t>BQ8085 </w:t>
      </w:r>
      <w:r>
        <w:rPr/>
        <w:t>has a plain hex profile rather than round.</w:t>
      </w:r>
    </w:p>
    <w:p>
      <w:pPr>
        <w:spacing w:after="0"/>
        <w:sectPr>
          <w:pgSz w:w="12240" w:h="15840"/>
          <w:pgMar w:header="619" w:footer="502" w:top="900" w:bottom="700" w:left="0" w:right="580"/>
        </w:sectPr>
      </w:pPr>
    </w:p>
    <w:p>
      <w:pPr>
        <w:pStyle w:val="BodyText"/>
        <w:spacing w:before="7"/>
        <w:rPr>
          <w:sz w:val="14"/>
        </w:rPr>
      </w:pPr>
    </w:p>
    <w:p>
      <w:pPr>
        <w:pStyle w:val="BodyText"/>
        <w:ind w:left="1420"/>
        <w:rPr>
          <w:sz w:val="20"/>
        </w:rPr>
      </w:pPr>
      <w:r>
        <w:rPr>
          <w:sz w:val="20"/>
        </w:rPr>
        <w:pict>
          <v:group style="width:504pt;height:19pt;mso-position-horizontal-relative:char;mso-position-vertical-relative:line" coordorigin="0,0" coordsize="10080,380">
            <v:line style="position:absolute" from="0,20" to="10080,20" stroked="true" strokeweight="2pt" strokecolor="#d2232a">
              <v:stroke dashstyle="solid"/>
            </v:line>
            <v:rect style="position:absolute;left:8298;top:10;width:1772;height:360" filled="false" stroked="true" strokeweight="1pt" strokecolor="#d2232a">
              <v:stroke dashstyle="solid"/>
            </v:rect>
            <v:shape style="position:absolute;left:0;top:0;width:10080;height:380" type="#_x0000_t202" filled="false" stroked="false">
              <v:textbox inset="0,0,0,0">
                <w:txbxContent>
                  <w:p>
                    <w:pPr>
                      <w:spacing w:before="90"/>
                      <w:ind w:left="4896" w:right="0" w:firstLine="0"/>
                      <w:jc w:val="left"/>
                      <w:rPr>
                        <w:rFonts w:ascii="Myriad Pro Light"/>
                        <w:b/>
                        <w:sz w:val="20"/>
                      </w:rPr>
                    </w:pPr>
                    <w:r>
                      <w:rPr>
                        <w:rFonts w:ascii="Myriad Pro Light"/>
                        <w:b/>
                        <w:i/>
                        <w:color w:val="D2232A"/>
                        <w:sz w:val="20"/>
                      </w:rPr>
                      <w:t>See page 13 for assortment kit </w:t>
                    </w:r>
                    <w:r>
                      <w:rPr>
                        <w:rFonts w:ascii="Myriad Pro Light"/>
                        <w:b/>
                        <w:color w:val="D2232A"/>
                        <w:sz w:val="20"/>
                      </w:rPr>
                      <w:t>BQ7001.</w:t>
                    </w:r>
                  </w:p>
                </w:txbxContent>
              </v:textbox>
              <w10:wrap type="none"/>
            </v:shape>
            <v:shape style="position:absolute;left:8308;top:40;width:1752;height:320" type="#_x0000_t202" filled="true" fillcolor="#d2232a" stroked="false">
              <v:textbox inset="0,0,0,0">
                <w:txbxContent>
                  <w:p>
                    <w:pPr>
                      <w:spacing w:before="6"/>
                      <w:ind w:left="80" w:right="0" w:firstLine="0"/>
                      <w:jc w:val="left"/>
                      <w:rPr>
                        <w:rFonts w:ascii="Myriad Pro Light"/>
                        <w:b/>
                        <w:sz w:val="24"/>
                      </w:rPr>
                    </w:pPr>
                    <w:r>
                      <w:rPr>
                        <w:rFonts w:ascii="Myriad Pro Light"/>
                        <w:b/>
                        <w:color w:val="FFFFFF"/>
                        <w:sz w:val="24"/>
                      </w:rPr>
                      <w:t>Banjo Adapters</w:t>
                    </w:r>
                  </w:p>
                </w:txbxContent>
              </v:textbox>
              <v:fill type="solid"/>
              <w10:wrap type="none"/>
            </v:shape>
          </v:group>
        </w:pict>
      </w:r>
      <w:r>
        <w:rPr>
          <w:sz w:val="20"/>
        </w:rPr>
      </w:r>
    </w:p>
    <w:p>
      <w:pPr>
        <w:pStyle w:val="BodyText"/>
        <w:spacing w:before="11"/>
        <w:rPr>
          <w:sz w:val="12"/>
        </w:rPr>
      </w:pPr>
      <w:r>
        <w:rPr/>
        <w:pict>
          <v:shape style="position:absolute;margin-left:92pt;margin-top:21.75pt;width:259.3500pt;height:70.5pt;mso-position-horizontal-relative:page;mso-position-vertical-relative:paragraph;z-index:-1024;mso-wrap-distance-left:0;mso-wrap-distance-right:0" type="#_x0000_t202" filled="false" stroked="false">
            <v:textbox inset="0,0,0,0">
              <w:txbxContent>
                <w:tbl>
                  <w:tblPr>
                    <w:tblW w:w="0" w:type="auto"/>
                    <w:jc w:val="left"/>
                    <w:tblInd w:w="7" w:type="dxa"/>
                    <w:tblBorders>
                      <w:top w:val="single" w:sz="4" w:space="0" w:color="58595B"/>
                      <w:left w:val="single" w:sz="4" w:space="0" w:color="58595B"/>
                      <w:bottom w:val="single" w:sz="4" w:space="0" w:color="58595B"/>
                      <w:right w:val="single" w:sz="4" w:space="0" w:color="58595B"/>
                      <w:insideH w:val="single" w:sz="4" w:space="0" w:color="58595B"/>
                      <w:insideV w:val="single" w:sz="4" w:space="0" w:color="58595B"/>
                    </w:tblBorders>
                    <w:tblLayout w:type="fixed"/>
                    <w:tblCellMar>
                      <w:top w:w="0" w:type="dxa"/>
                      <w:left w:w="0" w:type="dxa"/>
                      <w:bottom w:w="0" w:type="dxa"/>
                      <w:right w:w="0" w:type="dxa"/>
                    </w:tblCellMar>
                    <w:tblLook w:val="01E0"/>
                  </w:tblPr>
                  <w:tblGrid>
                    <w:gridCol w:w="1080"/>
                    <w:gridCol w:w="1233"/>
                    <w:gridCol w:w="964"/>
                    <w:gridCol w:w="1075"/>
                    <w:gridCol w:w="835"/>
                  </w:tblGrid>
                  <w:tr>
                    <w:trPr>
                      <w:trHeight w:val="267" w:hRule="atLeast"/>
                    </w:trPr>
                    <w:tc>
                      <w:tcPr>
                        <w:tcW w:w="1080" w:type="dxa"/>
                        <w:tcBorders>
                          <w:top w:val="nil"/>
                          <w:left w:val="nil"/>
                          <w:right w:val="single" w:sz="6" w:space="0" w:color="D2232A"/>
                        </w:tcBorders>
                      </w:tcPr>
                      <w:p>
                        <w:pPr>
                          <w:pStyle w:val="TableParagraph"/>
                          <w:spacing w:before="37"/>
                          <w:ind w:left="80"/>
                          <w:rPr>
                            <w:rFonts w:ascii="Myriad Pro Light"/>
                            <w:b/>
                            <w:sz w:val="16"/>
                          </w:rPr>
                        </w:pPr>
                        <w:r>
                          <w:rPr>
                            <w:rFonts w:ascii="Myriad Pro Light"/>
                            <w:b/>
                            <w:sz w:val="16"/>
                          </w:rPr>
                          <w:t>Part Number</w:t>
                        </w:r>
                      </w:p>
                    </w:tc>
                    <w:tc>
                      <w:tcPr>
                        <w:tcW w:w="1233" w:type="dxa"/>
                        <w:tcBorders>
                          <w:top w:val="single" w:sz="6" w:space="0" w:color="D2232A"/>
                          <w:left w:val="single" w:sz="6" w:space="0" w:color="D2232A"/>
                          <w:right w:val="single" w:sz="6" w:space="0" w:color="D2232A"/>
                        </w:tcBorders>
                      </w:tcPr>
                      <w:p>
                        <w:pPr>
                          <w:pStyle w:val="TableParagraph"/>
                          <w:spacing w:before="37"/>
                          <w:ind w:left="366"/>
                          <w:rPr>
                            <w:rFonts w:ascii="Myriad Pro Light"/>
                            <w:b/>
                            <w:sz w:val="16"/>
                          </w:rPr>
                        </w:pPr>
                        <w:r>
                          <w:rPr>
                            <w:rFonts w:ascii="Myriad Pro Light"/>
                            <w:b/>
                            <w:sz w:val="16"/>
                          </w:rPr>
                          <w:t>Thread</w:t>
                        </w:r>
                      </w:p>
                    </w:tc>
                    <w:tc>
                      <w:tcPr>
                        <w:tcW w:w="964" w:type="dxa"/>
                        <w:tcBorders>
                          <w:top w:val="nil"/>
                          <w:left w:val="single" w:sz="6" w:space="0" w:color="D2232A"/>
                          <w:right w:val="nil"/>
                        </w:tcBorders>
                      </w:tcPr>
                      <w:p>
                        <w:pPr>
                          <w:pStyle w:val="TableParagraph"/>
                          <w:spacing w:before="37"/>
                          <w:ind w:left="189" w:right="180"/>
                          <w:jc w:val="center"/>
                          <w:rPr>
                            <w:rFonts w:ascii="Myriad Pro Light"/>
                            <w:b/>
                            <w:sz w:val="16"/>
                          </w:rPr>
                        </w:pPr>
                        <w:r>
                          <w:rPr>
                            <w:rFonts w:ascii="Myriad Pro Light"/>
                            <w:b/>
                            <w:sz w:val="16"/>
                          </w:rPr>
                          <w:t>Hole</w:t>
                        </w:r>
                      </w:p>
                    </w:tc>
                    <w:tc>
                      <w:tcPr>
                        <w:tcW w:w="1075" w:type="dxa"/>
                        <w:tcBorders>
                          <w:top w:val="nil"/>
                          <w:left w:val="nil"/>
                          <w:right w:val="nil"/>
                        </w:tcBorders>
                      </w:tcPr>
                      <w:p>
                        <w:pPr>
                          <w:pStyle w:val="TableParagraph"/>
                          <w:spacing w:before="37"/>
                          <w:ind w:left="180" w:right="176"/>
                          <w:jc w:val="center"/>
                          <w:rPr>
                            <w:rFonts w:ascii="Myriad Pro Light"/>
                            <w:b/>
                            <w:sz w:val="16"/>
                          </w:rPr>
                        </w:pPr>
                        <w:r>
                          <w:rPr>
                            <w:rFonts w:ascii="Myriad Pro Light"/>
                            <w:b/>
                            <w:sz w:val="16"/>
                          </w:rPr>
                          <w:t>Thickness</w:t>
                        </w:r>
                      </w:p>
                    </w:tc>
                    <w:tc>
                      <w:tcPr>
                        <w:tcW w:w="835" w:type="dxa"/>
                        <w:tcBorders>
                          <w:top w:val="nil"/>
                          <w:left w:val="nil"/>
                          <w:right w:val="nil"/>
                        </w:tcBorders>
                      </w:tcPr>
                      <w:p>
                        <w:pPr>
                          <w:pStyle w:val="TableParagraph"/>
                          <w:spacing w:before="37"/>
                          <w:ind w:left="176" w:right="186"/>
                          <w:jc w:val="center"/>
                          <w:rPr>
                            <w:rFonts w:ascii="Myriad Pro Light"/>
                            <w:b/>
                            <w:sz w:val="16"/>
                          </w:rPr>
                        </w:pPr>
                        <w:r>
                          <w:rPr>
                            <w:rFonts w:ascii="Myriad Pro Light"/>
                            <w:b/>
                            <w:sz w:val="16"/>
                          </w:rPr>
                          <w:t>Width</w:t>
                        </w:r>
                      </w:p>
                    </w:tc>
                  </w:tr>
                  <w:tr>
                    <w:trPr>
                      <w:trHeight w:val="827" w:hRule="atLeast"/>
                    </w:trPr>
                    <w:tc>
                      <w:tcPr>
                        <w:tcW w:w="1080" w:type="dxa"/>
                        <w:tcBorders>
                          <w:left w:val="nil"/>
                          <w:bottom w:val="single" w:sz="2" w:space="0" w:color="000000"/>
                          <w:right w:val="single" w:sz="6" w:space="0" w:color="D2232A"/>
                        </w:tcBorders>
                      </w:tcPr>
                      <w:p>
                        <w:pPr>
                          <w:pStyle w:val="TableParagraph"/>
                          <w:spacing w:line="343" w:lineRule="auto" w:before="34"/>
                          <w:ind w:left="79" w:right="597"/>
                          <w:rPr>
                            <w:rFonts w:ascii="Myriad Pro Light"/>
                            <w:b/>
                            <w:sz w:val="16"/>
                          </w:rPr>
                        </w:pPr>
                        <w:r>
                          <w:rPr>
                            <w:rFonts w:ascii="Myriad Pro Light"/>
                            <w:b/>
                            <w:sz w:val="16"/>
                          </w:rPr>
                          <w:t>BQ60 BQ62</w:t>
                        </w:r>
                      </w:p>
                      <w:p>
                        <w:pPr>
                          <w:pStyle w:val="TableParagraph"/>
                          <w:spacing w:before="1"/>
                          <w:ind w:left="79"/>
                          <w:rPr>
                            <w:rFonts w:ascii="Myriad Pro Light"/>
                            <w:b/>
                            <w:sz w:val="16"/>
                          </w:rPr>
                        </w:pPr>
                        <w:r>
                          <w:rPr>
                            <w:rFonts w:ascii="Myriad Pro Light"/>
                            <w:b/>
                            <w:sz w:val="16"/>
                          </w:rPr>
                          <w:t>BQ63</w:t>
                        </w:r>
                      </w:p>
                    </w:tc>
                    <w:tc>
                      <w:tcPr>
                        <w:tcW w:w="1233" w:type="dxa"/>
                        <w:tcBorders>
                          <w:left w:val="single" w:sz="6" w:space="0" w:color="D2232A"/>
                          <w:bottom w:val="single" w:sz="2" w:space="0" w:color="000000"/>
                          <w:right w:val="single" w:sz="6" w:space="0" w:color="D2232A"/>
                        </w:tcBorders>
                      </w:tcPr>
                      <w:p>
                        <w:pPr>
                          <w:pStyle w:val="TableParagraph"/>
                          <w:spacing w:before="37"/>
                          <w:ind w:left="242"/>
                          <w:rPr>
                            <w:sz w:val="14"/>
                          </w:rPr>
                        </w:pPr>
                        <w:r>
                          <w:rPr>
                            <w:sz w:val="16"/>
                          </w:rPr>
                          <w:t>3/8-24</w:t>
                        </w:r>
                        <w:r>
                          <w:rPr>
                            <w:spacing w:val="8"/>
                            <w:sz w:val="16"/>
                          </w:rPr>
                          <w:t> </w:t>
                        </w:r>
                        <w:r>
                          <w:rPr>
                            <w:spacing w:val="2"/>
                            <w:sz w:val="14"/>
                          </w:rPr>
                          <w:t>UNF</w:t>
                        </w:r>
                      </w:p>
                      <w:p>
                        <w:pPr>
                          <w:pStyle w:val="TableParagraph"/>
                          <w:spacing w:before="88"/>
                          <w:ind w:left="201"/>
                          <w:rPr>
                            <w:sz w:val="14"/>
                          </w:rPr>
                        </w:pPr>
                        <w:r>
                          <w:rPr>
                            <w:sz w:val="16"/>
                          </w:rPr>
                          <w:t>7/16-24</w:t>
                        </w:r>
                        <w:r>
                          <w:rPr>
                            <w:spacing w:val="8"/>
                            <w:sz w:val="16"/>
                          </w:rPr>
                          <w:t> </w:t>
                        </w:r>
                        <w:r>
                          <w:rPr>
                            <w:spacing w:val="2"/>
                            <w:sz w:val="14"/>
                          </w:rPr>
                          <w:t>UNS</w:t>
                        </w:r>
                      </w:p>
                      <w:p>
                        <w:pPr>
                          <w:pStyle w:val="TableParagraph"/>
                          <w:spacing w:before="88"/>
                          <w:ind w:left="242"/>
                          <w:rPr>
                            <w:sz w:val="14"/>
                          </w:rPr>
                        </w:pPr>
                        <w:r>
                          <w:rPr>
                            <w:sz w:val="16"/>
                          </w:rPr>
                          <w:t>1/2-20</w:t>
                        </w:r>
                        <w:r>
                          <w:rPr>
                            <w:spacing w:val="8"/>
                            <w:sz w:val="16"/>
                          </w:rPr>
                          <w:t> </w:t>
                        </w:r>
                        <w:r>
                          <w:rPr>
                            <w:spacing w:val="2"/>
                            <w:sz w:val="14"/>
                          </w:rPr>
                          <w:t>UNF</w:t>
                        </w:r>
                      </w:p>
                    </w:tc>
                    <w:tc>
                      <w:tcPr>
                        <w:tcW w:w="964" w:type="dxa"/>
                        <w:tcBorders>
                          <w:left w:val="single" w:sz="6" w:space="0" w:color="D2232A"/>
                          <w:bottom w:val="single" w:sz="2" w:space="0" w:color="000000"/>
                          <w:right w:val="nil"/>
                        </w:tcBorders>
                      </w:tcPr>
                      <w:p>
                        <w:pPr>
                          <w:pStyle w:val="TableParagraph"/>
                          <w:spacing w:line="350" w:lineRule="auto" w:before="37"/>
                          <w:ind w:left="209" w:right="181"/>
                          <w:rPr>
                            <w:sz w:val="16"/>
                          </w:rPr>
                        </w:pPr>
                        <w:r>
                          <w:rPr>
                            <w:sz w:val="16"/>
                          </w:rPr>
                          <w:t>10.2mm 11.2mm</w:t>
                        </w:r>
                      </w:p>
                      <w:p>
                        <w:pPr>
                          <w:pStyle w:val="TableParagraph"/>
                          <w:spacing w:line="191" w:lineRule="exact" w:before="0"/>
                          <w:ind w:left="209"/>
                          <w:rPr>
                            <w:sz w:val="16"/>
                          </w:rPr>
                        </w:pPr>
                        <w:r>
                          <w:rPr>
                            <w:sz w:val="16"/>
                          </w:rPr>
                          <w:t>12.9mm</w:t>
                        </w:r>
                      </w:p>
                    </w:tc>
                    <w:tc>
                      <w:tcPr>
                        <w:tcW w:w="1075" w:type="dxa"/>
                        <w:tcBorders>
                          <w:left w:val="nil"/>
                          <w:bottom w:val="single" w:sz="2" w:space="0" w:color="000000"/>
                          <w:right w:val="nil"/>
                        </w:tcBorders>
                      </w:tcPr>
                      <w:p>
                        <w:pPr>
                          <w:pStyle w:val="TableParagraph"/>
                          <w:spacing w:before="37"/>
                          <w:ind w:left="408"/>
                          <w:rPr>
                            <w:sz w:val="16"/>
                          </w:rPr>
                        </w:pPr>
                        <w:r>
                          <w:rPr>
                            <w:sz w:val="16"/>
                          </w:rPr>
                          <w:t>1/2”</w:t>
                        </w:r>
                      </w:p>
                      <w:p>
                        <w:pPr>
                          <w:pStyle w:val="TableParagraph"/>
                          <w:spacing w:line="280" w:lineRule="atLeast" w:before="0"/>
                          <w:ind w:left="324" w:right="299"/>
                          <w:rPr>
                            <w:sz w:val="16"/>
                          </w:rPr>
                        </w:pPr>
                        <w:r>
                          <w:rPr>
                            <w:sz w:val="16"/>
                          </w:rPr>
                          <w:t>14mm 16mm</w:t>
                        </w:r>
                      </w:p>
                    </w:tc>
                    <w:tc>
                      <w:tcPr>
                        <w:tcW w:w="835" w:type="dxa"/>
                        <w:tcBorders>
                          <w:left w:val="nil"/>
                          <w:bottom w:val="single" w:sz="2" w:space="0" w:color="000000"/>
                          <w:right w:val="nil"/>
                        </w:tcBorders>
                      </w:tcPr>
                      <w:p>
                        <w:pPr>
                          <w:pStyle w:val="TableParagraph"/>
                          <w:spacing w:line="350" w:lineRule="auto" w:before="37"/>
                          <w:ind w:left="195" w:right="188"/>
                          <w:rPr>
                            <w:sz w:val="16"/>
                          </w:rPr>
                        </w:pPr>
                        <w:r>
                          <w:rPr>
                            <w:sz w:val="16"/>
                          </w:rPr>
                          <w:t>17mm 18mm</w:t>
                        </w:r>
                      </w:p>
                      <w:p>
                        <w:pPr>
                          <w:pStyle w:val="TableParagraph"/>
                          <w:spacing w:line="191" w:lineRule="exact" w:before="0"/>
                          <w:ind w:left="195"/>
                          <w:rPr>
                            <w:sz w:val="16"/>
                          </w:rPr>
                        </w:pPr>
                        <w:r>
                          <w:rPr>
                            <w:sz w:val="16"/>
                          </w:rPr>
                          <w:t>20mm</w:t>
                        </w:r>
                      </w:p>
                    </w:tc>
                  </w:tr>
                  <w:tr>
                    <w:trPr>
                      <w:trHeight w:val="270" w:hRule="atLeast"/>
                    </w:trPr>
                    <w:tc>
                      <w:tcPr>
                        <w:tcW w:w="1080" w:type="dxa"/>
                        <w:tcBorders>
                          <w:top w:val="single" w:sz="2" w:space="0" w:color="000000"/>
                          <w:left w:val="nil"/>
                          <w:bottom w:val="nil"/>
                          <w:right w:val="single" w:sz="6" w:space="0" w:color="D2232A"/>
                        </w:tcBorders>
                      </w:tcPr>
                      <w:p>
                        <w:pPr>
                          <w:pStyle w:val="TableParagraph"/>
                          <w:spacing w:before="42"/>
                          <w:ind w:left="79"/>
                          <w:rPr>
                            <w:rFonts w:ascii="Myriad Pro Light"/>
                            <w:b/>
                            <w:sz w:val="16"/>
                          </w:rPr>
                        </w:pPr>
                        <w:r>
                          <w:rPr>
                            <w:rFonts w:ascii="Myriad Pro Light"/>
                            <w:b/>
                            <w:sz w:val="16"/>
                          </w:rPr>
                          <w:t>BQ61</w:t>
                        </w:r>
                      </w:p>
                    </w:tc>
                    <w:tc>
                      <w:tcPr>
                        <w:tcW w:w="1233" w:type="dxa"/>
                        <w:tcBorders>
                          <w:top w:val="single" w:sz="2" w:space="0" w:color="000000"/>
                          <w:left w:val="single" w:sz="6" w:space="0" w:color="D2232A"/>
                          <w:bottom w:val="single" w:sz="6" w:space="0" w:color="D2232A"/>
                          <w:right w:val="single" w:sz="6" w:space="0" w:color="D2232A"/>
                        </w:tcBorders>
                      </w:tcPr>
                      <w:p>
                        <w:pPr>
                          <w:pStyle w:val="TableParagraph"/>
                          <w:ind w:left="340"/>
                          <w:rPr>
                            <w:sz w:val="16"/>
                          </w:rPr>
                        </w:pPr>
                        <w:r>
                          <w:rPr>
                            <w:sz w:val="16"/>
                          </w:rPr>
                          <w:t>M10 × 1</w:t>
                        </w:r>
                      </w:p>
                    </w:tc>
                    <w:tc>
                      <w:tcPr>
                        <w:tcW w:w="964" w:type="dxa"/>
                        <w:tcBorders>
                          <w:top w:val="single" w:sz="2" w:space="0" w:color="000000"/>
                          <w:left w:val="single" w:sz="6" w:space="0" w:color="D2232A"/>
                          <w:bottom w:val="nil"/>
                          <w:right w:val="nil"/>
                        </w:tcBorders>
                      </w:tcPr>
                      <w:p>
                        <w:pPr>
                          <w:pStyle w:val="TableParagraph"/>
                          <w:ind w:left="189" w:right="180"/>
                          <w:jc w:val="center"/>
                          <w:rPr>
                            <w:sz w:val="16"/>
                          </w:rPr>
                        </w:pPr>
                        <w:r>
                          <w:rPr>
                            <w:sz w:val="16"/>
                          </w:rPr>
                          <w:t>10.2mm</w:t>
                        </w:r>
                      </w:p>
                    </w:tc>
                    <w:tc>
                      <w:tcPr>
                        <w:tcW w:w="1075" w:type="dxa"/>
                        <w:tcBorders>
                          <w:top w:val="single" w:sz="2" w:space="0" w:color="000000"/>
                          <w:left w:val="nil"/>
                          <w:bottom w:val="nil"/>
                          <w:right w:val="nil"/>
                        </w:tcBorders>
                      </w:tcPr>
                      <w:p>
                        <w:pPr>
                          <w:pStyle w:val="TableParagraph"/>
                          <w:ind w:left="180" w:right="176"/>
                          <w:jc w:val="center"/>
                          <w:rPr>
                            <w:sz w:val="16"/>
                          </w:rPr>
                        </w:pPr>
                        <w:r>
                          <w:rPr>
                            <w:sz w:val="16"/>
                          </w:rPr>
                          <w:t>13mm</w:t>
                        </w:r>
                      </w:p>
                    </w:tc>
                    <w:tc>
                      <w:tcPr>
                        <w:tcW w:w="835" w:type="dxa"/>
                        <w:tcBorders>
                          <w:top w:val="single" w:sz="2" w:space="0" w:color="000000"/>
                          <w:left w:val="nil"/>
                          <w:bottom w:val="nil"/>
                          <w:right w:val="nil"/>
                        </w:tcBorders>
                      </w:tcPr>
                      <w:p>
                        <w:pPr>
                          <w:pStyle w:val="TableParagraph"/>
                          <w:ind w:left="176" w:right="186"/>
                          <w:jc w:val="center"/>
                          <w:rPr>
                            <w:sz w:val="16"/>
                          </w:rPr>
                        </w:pPr>
                        <w:r>
                          <w:rPr>
                            <w:sz w:val="16"/>
                          </w:rPr>
                          <w:t>17mm</w:t>
                        </w:r>
                      </w:p>
                    </w:tc>
                  </w:tr>
                </w:tbl>
                <w:p>
                  <w:pPr>
                    <w:pStyle w:val="BodyText"/>
                  </w:pPr>
                </w:p>
              </w:txbxContent>
            </v:textbox>
            <w10:wrap type="topAndBottom"/>
          </v:shape>
        </w:pict>
      </w:r>
      <w:r>
        <w:rPr/>
        <w:pict>
          <v:shape style="position:absolute;margin-left:497.040009pt;margin-top:10.25pt;width:39.5pt;height:16.5pt;mso-position-horizontal-relative:page;mso-position-vertical-relative:paragraph;z-index:2360;mso-wrap-distance-left:0;mso-wrap-distance-right:0" type="#_x0000_t202" filled="false" stroked="true" strokeweight="1pt" strokecolor="#d2232a">
            <v:textbox inset="0,0,0,0">
              <w:txbxContent>
                <w:p>
                  <w:pPr>
                    <w:spacing w:before="35"/>
                    <w:ind w:left="80" w:right="0" w:firstLine="0"/>
                    <w:jc w:val="left"/>
                    <w:rPr>
                      <w:rFonts w:ascii="Myriad Pro Light"/>
                      <w:b/>
                      <w:sz w:val="20"/>
                    </w:rPr>
                  </w:pPr>
                  <w:r>
                    <w:rPr>
                      <w:rFonts w:ascii="Myriad Pro Light"/>
                      <w:b/>
                      <w:color w:val="D2232A"/>
                      <w:sz w:val="20"/>
                    </w:rPr>
                    <w:t>Square</w:t>
                  </w:r>
                </w:p>
              </w:txbxContent>
            </v:textbox>
            <v:stroke dashstyle="solid"/>
            <w10:wrap type="topAndBottom"/>
          </v:shape>
        </w:pict>
      </w:r>
    </w:p>
    <w:p>
      <w:pPr>
        <w:pStyle w:val="BodyText"/>
        <w:spacing w:before="10"/>
        <w:rPr>
          <w:sz w:val="5"/>
        </w:rPr>
      </w:pPr>
    </w:p>
    <w:p>
      <w:pPr>
        <w:spacing w:after="0"/>
        <w:rPr>
          <w:sz w:val="5"/>
        </w:rPr>
        <w:sectPr>
          <w:pgSz w:w="12240" w:h="15840"/>
          <w:pgMar w:header="619" w:footer="400" w:top="900" w:bottom="600" w:left="0" w:right="580"/>
        </w:sectPr>
      </w:pPr>
    </w:p>
    <w:p>
      <w:pPr>
        <w:pStyle w:val="BodyText"/>
        <w:rPr>
          <w:sz w:val="22"/>
        </w:rPr>
      </w:pPr>
    </w:p>
    <w:p>
      <w:pPr>
        <w:pStyle w:val="BodyText"/>
        <w:rPr>
          <w:sz w:val="22"/>
        </w:rPr>
      </w:pPr>
    </w:p>
    <w:p>
      <w:pPr>
        <w:pStyle w:val="BodyText"/>
        <w:spacing w:before="10"/>
      </w:pPr>
    </w:p>
    <w:p>
      <w:pPr>
        <w:spacing w:before="0"/>
        <w:ind w:left="0" w:right="0" w:firstLine="0"/>
        <w:jc w:val="right"/>
        <w:rPr>
          <w:sz w:val="18"/>
        </w:rPr>
      </w:pPr>
      <w:r>
        <w:rPr/>
        <w:pict>
          <v:line style="position:absolute;mso-position-horizontal-relative:page;mso-position-vertical-relative:paragraph;z-index:4696" from="87pt,49.477425pt" to="537pt,49.477425pt" stroked="true" strokeweight="1pt" strokecolor="#d2232a">
            <v:stroke dashstyle="solid"/>
            <w10:wrap type="none"/>
          </v:line>
        </w:pict>
      </w:r>
      <w:r>
        <w:rPr/>
        <w:pict>
          <v:group style="position:absolute;margin-left:407.333313pt;margin-top:-24.723076pt;width:22.55pt;height:21.15pt;mso-position-horizontal-relative:page;mso-position-vertical-relative:paragraph;z-index:4744" coordorigin="8147,-494" coordsize="451,423">
            <v:shape style="position:absolute;left:8151;top:-490;width:442;height:405" coordorigin="8151,-490" coordsize="442,405" path="m8228,-377l8228,-378,8228,-377,8228,-377m8230,-274l8230,-274,8230,-274,8230,-274m8317,-220l8317,-221,8317,-220,8317,-220m8318,-165l8317,-193,8317,-220,8314,-221,8305,-221,8286,-199,8255,-165,8237,-165,8230,-166,8230,-221,8230,-245,8210,-251,8210,-259,8221,-267,8230,-270,8230,-274,8230,-280,8217,-281,8207,-289,8210,-296,8229,-299,8229,-314,8209,-321,8208,-329,8229,-334,8229,-342,8229,-342,8229,-343,8229,-343,8229,-348,8208,-355,8208,-363,8228,-369,8228,-377,8228,-383,8208,-391,8208,-399,8228,-402,8228,-411,8228,-411,8228,-411,8228,-417,8209,-428,8209,-430,8216,-434,8224,-438,8230,-441,8230,-446,8229,-447,8229,-453,8207,-461,8207,-469,8217,-466,8217,-469,8217,-472,8215,-476,8215,-477,8210,-483,8210,-485,8205,-490,8199,-490,8177,-490,8153,-468,8151,-465,8151,-461,8151,-369,8152,-85,8317,-85,8317,-101,8318,-139,8318,-165m8427,-219l8427,-218,8427,-218,8427,-219m8593,-457l8592,-463,8591,-466,8578,-478,8566,-488,8544,-488,8538,-488,8528,-476,8529,-478,8517,-463,8517,-462,8517,-455,8534,-453,8534,-445,8517,-439,8516,-423,8522,-420,8528,-417,8535,-412,8535,-410,8516,-403,8516,-383,8536,-382,8536,-374,8516,-368,8515,-348,8536,-348,8536,-340,8515,-332,8515,-314,8535,-313,8535,-305,8515,-299,8514,-280,8534,-280,8537,-272,8527,-265,8514,-263,8514,-249,8522,-246,8534,-244,8533,-237,8514,-229,8514,-203,8513,-164,8507,-163,8498,-164,8489,-163,8484,-170,8471,-185,8454,-203,8439,-219,8430,-219,8427,-218,8426,-185,8426,-85,8592,-85,8592,-163,8593,-280,8593,-368,8593,-457e" filled="true" fillcolor="#b3b6ba" stroked="false">
              <v:path arrowok="t"/>
              <v:fill type="solid"/>
            </v:shape>
            <v:shape style="position:absolute;left:8146;top:-495;width:451;height:423" type="#_x0000_t75" stroked="false">
              <v:imagedata r:id="rId90" o:title=""/>
            </v:shape>
            <w10:wrap type="none"/>
          </v:group>
        </w:pict>
      </w:r>
      <w:r>
        <w:rPr>
          <w:sz w:val="18"/>
        </w:rPr>
        <w:t>Width</w:t>
      </w:r>
    </w:p>
    <w:p>
      <w:pPr>
        <w:spacing w:before="102"/>
        <w:ind w:left="335" w:right="0" w:firstLine="0"/>
        <w:jc w:val="left"/>
        <w:rPr>
          <w:sz w:val="18"/>
        </w:rPr>
      </w:pPr>
      <w:r>
        <w:rPr/>
        <w:br w:type="column"/>
      </w:r>
      <w:r>
        <w:rPr>
          <w:sz w:val="18"/>
        </w:rPr>
        <w:t>Hole</w:t>
      </w:r>
    </w:p>
    <w:p>
      <w:pPr>
        <w:pStyle w:val="BodyText"/>
        <w:rPr>
          <w:sz w:val="22"/>
        </w:rPr>
      </w:pPr>
      <w:r>
        <w:rPr/>
        <w:br w:type="column"/>
      </w:r>
      <w:r>
        <w:rPr>
          <w:sz w:val="22"/>
        </w:rPr>
      </w:r>
    </w:p>
    <w:p>
      <w:pPr>
        <w:pStyle w:val="BodyText"/>
        <w:rPr>
          <w:sz w:val="22"/>
        </w:rPr>
      </w:pPr>
    </w:p>
    <w:p>
      <w:pPr>
        <w:pStyle w:val="BodyText"/>
        <w:spacing w:before="10"/>
      </w:pPr>
    </w:p>
    <w:p>
      <w:pPr>
        <w:spacing w:before="0"/>
        <w:ind w:left="959" w:right="0" w:firstLine="0"/>
        <w:jc w:val="left"/>
        <w:rPr>
          <w:sz w:val="18"/>
        </w:rPr>
      </w:pPr>
      <w:r>
        <w:rPr/>
        <w:pict>
          <v:group style="position:absolute;margin-left:264.490997pt;margin-top:-8.295877pt;width:67.3pt;height:29.65pt;mso-position-horizontal-relative:page;mso-position-vertical-relative:paragraph;z-index:4816" coordorigin="5290,-166" coordsize="1346,593">
            <v:shape style="position:absolute;left:-1170;top:11679;width:1205;height:583" coordorigin="-1170,11680" coordsize="1205,583" path="m6596,-161l6172,-161m6631,-126l6596,-161m6172,422l6596,422m6596,422l6631,388m5782,422l5985,422m5578,422l5782,422m5578,422l5562,410,5546,397,5532,383,5518,369,5505,354,5493,338,5481,321,5471,304,5462,286,5454,268,5446,249,5440,230,5435,210,5431,191,5428,171,5427,151,5426,131,5427,110,5428,90,5431,71,5435,51,5440,31,5446,12,5454,-6,5462,-25,5471,-43,5481,-60,5493,-77,5505,-93,5518,-108,5532,-122,5546,-136,5562,-149,5578,-161m5578,-161l5782,-161m5782,-161l5985,-161m5985,-161l6001,-149,6017,-136,6031,-122,6045,-108,6058,-93,6071,-77,6082,-60,6092,-43,6101,-25,6110,-6,6117,12,6123,31,6128,51,6132,71,6135,90,6136,110,6137,131,6136,151,6135,171,6132,191,6128,210,6123,230,6117,249,6110,268,6101,286,6092,304,6082,321,6071,338,6058,354,6045,369,6031,383,6017,397,6001,410,5985,422e" filled="false" stroked="true" strokeweight=".506pt" strokecolor="#000000">
              <v:path arrowok="t"/>
              <v:stroke dashstyle="solid"/>
            </v:shape>
            <v:shape style="position:absolute;left:5720;top:62;width:176;height:136" type="#_x0000_t75" stroked="false">
              <v:imagedata r:id="rId91" o:title=""/>
            </v:shape>
            <v:shape style="position:absolute;left:5708;top:63;width:186;height:125" type="#_x0000_t75" stroked="false">
              <v:imagedata r:id="rId92" o:title=""/>
            </v:shape>
            <v:shape style="position:absolute;left:-1205;top:11679;width:1240;height:583" coordorigin="-1205,11680" coordsize="1240,583" path="m6172,-161l6172,-149,6172,-136,6172,-122,6172,-108,6172,-93,6172,-77,6172,-60,6172,-43,6172,-25,6172,-6,6172,12,6172,31,6172,51,6172,71,6172,90,6172,110,6172,131,6172,151,6172,171,6172,191,6172,210,6172,230,6172,249,6172,268,6172,286,6172,304,6172,321,6172,338,6172,354,6172,369,6172,383,6172,397,6172,410,6172,422m6172,-161l6161,-161,6149,-161,6136,-161,6123,-161,6108,-161,6093,-161,6077,-161,6060,-161,6042,-161,6024,-161,6005,-161,5985,-161m5985,422l6005,422,6024,422,6042,422,6060,422,6077,422,6093,422,6108,422,6123,422,6136,422,6149,422,6161,422,6172,422m5392,-161l5392,-149,5392,-136,5392,-122,5392,-108,5392,-93,5392,-77,5392,-60,5392,-43,5392,-25,5392,-6,5392,12,5392,31,5392,51,5392,71,5392,90,5392,110,5392,131,5392,151,5392,171,5392,191,5392,210,5392,230,5392,249,5392,268,5392,286,5392,304,5392,321,5392,338,5392,354,5392,369,5392,383,5392,397,5392,410,5392,422m5392,422l5402,422,5414,422,5427,422,5441,422,5455,422,5470,422,5487,422,5504,422,5521,422,5540,422,5558,422,5578,422m5578,-161l5558,-161,5540,-161,5521,-161,5504,-161,5487,-161,5470,-161,5455,-161,5441,-161,5427,-161,5414,-161,5402,-161,5392,-161m6596,422l6596,422,6596,421,6596,419,6596,416,6596,412,6596,407,6596,401,6596,394,6596,386,6596,377,6596,367,6596,356,6596,344,6596,332,6596,319,6596,305,6596,290,6596,275,6596,259,6596,243,6596,226,6596,210,6596,192,6596,175,6596,157,6596,139,6596,122,6596,104,6596,86,6596,69,6596,52,6596,35,6596,18,6596,2,6596,-14,6596,-29,6596,-44,6596,-58,6596,-71,6596,-83,6596,-95,6596,-106,6596,-116,6596,-125,6596,-133,6596,-140,6596,-146,6596,-151,6596,-155,6596,-158,6596,-160,6596,-161,6596,-161m6631,-126l6631,-126,6631,-124,6631,-121,6631,-118,6631,-113,6631,-107,6631,-100,6631,-92,6631,-83,6631,-73,6631,-63,6631,-51,6631,-39,6631,-26,6631,-12,6631,2,6631,17,6631,32,6631,48,6631,64,6631,80,6631,97,6631,114,6631,131,6631,147,6631,164,6631,181,6631,197,6631,213,6631,229,6631,244,6631,259,6631,273,6631,287,6631,300,6631,312,6631,324,6631,334,6631,344,6631,353,6631,361,6631,368,6631,374,6631,379,6631,383,6631,385,6631,387,6631,388e" filled="false" stroked="true" strokeweight=".506pt" strokecolor="#000000">
              <v:path arrowok="t"/>
              <v:stroke dashstyle="solid"/>
            </v:shape>
            <v:line style="position:absolute" from="5323,-160" to="5323,417" stroked="true" strokeweight=".506pt" strokecolor="#000000">
              <v:stroke dashstyle="solid"/>
            </v:line>
            <v:shape style="position:absolute;left:5289;top:-166;width:66;height:588" coordorigin="5290,-165" coordsize="66,588" path="m5356,412l5290,412,5290,422,5356,422,5356,412m5356,-165l5290,-165,5290,-155,5356,-155,5356,-165e" filled="true" fillcolor="#000000" stroked="false">
              <v:path arrowok="t"/>
              <v:fill type="solid"/>
            </v:shape>
            <w10:wrap type="none"/>
          </v:group>
        </w:pict>
      </w:r>
      <w:r>
        <w:rPr/>
        <w:pict>
          <v:group style="position:absolute;margin-left:141.908005pt;margin-top:-19.463575pt;width:67.2pt;height:45.85pt;mso-position-horizontal-relative:page;mso-position-vertical-relative:paragraph;z-index:4840" coordorigin="2838,-389" coordsize="1344,917">
            <v:shape style="position:absolute;left:2932;top:-263;width:1250;height:791" type="#_x0000_t75" stroked="false">
              <v:imagedata r:id="rId93" o:title=""/>
            </v:shape>
            <v:line style="position:absolute" from="3564,-356" to="3107,-356" stroked="true" strokeweight=".506pt" strokecolor="#000000">
              <v:stroke dashstyle="solid"/>
            </v:line>
            <v:shape style="position:absolute;left:3101;top:-390;width:469;height:66" coordorigin="3101,-389" coordsize="469,66" path="m3112,-389l3101,-389,3101,-324,3112,-324,3112,-389m3570,-389l3559,-389,3559,-324,3570,-324,3570,-389e" filled="true" fillcolor="#000000" stroked="false">
              <v:path arrowok="t"/>
              <v:fill type="solid"/>
            </v:shape>
            <v:line style="position:absolute" from="2871,-253" to="2871,517" stroked="true" strokeweight=".506pt" strokecolor="#000000">
              <v:stroke dashstyle="solid"/>
            </v:line>
            <v:shape style="position:absolute;left:2838;top:-258;width:66;height:781" coordorigin="2838,-258" coordsize="66,781" path="m2904,512l2838,512,2838,522,2904,522,2904,512m2904,-258l2838,-258,2838,-248,2904,-248,2904,-258e" filled="true" fillcolor="#000000" stroked="false">
              <v:path arrowok="t"/>
              <v:fill type="solid"/>
            </v:shape>
            <w10:wrap type="none"/>
          </v:group>
        </w:pict>
      </w:r>
      <w:r>
        <w:rPr>
          <w:sz w:val="18"/>
        </w:rPr>
        <w:t>Thickness</w:t>
      </w:r>
    </w:p>
    <w:p>
      <w:pPr>
        <w:pStyle w:val="BodyText"/>
        <w:spacing w:before="8"/>
        <w:rPr>
          <w:sz w:val="28"/>
        </w:rPr>
      </w:pPr>
      <w:r>
        <w:rPr/>
        <w:br w:type="column"/>
      </w:r>
      <w:r>
        <w:rPr>
          <w:sz w:val="28"/>
        </w:rPr>
      </w:r>
    </w:p>
    <w:p>
      <w:pPr>
        <w:spacing w:before="0"/>
        <w:ind w:left="3033" w:right="0" w:firstLine="0"/>
        <w:jc w:val="left"/>
        <w:rPr>
          <w:sz w:val="18"/>
        </w:rPr>
      </w:pPr>
      <w:r>
        <w:rPr/>
        <w:drawing>
          <wp:anchor distT="0" distB="0" distL="0" distR="0" allowOverlap="1" layoutInCell="1" locked="0" behindDoc="0" simplePos="0" relativeHeight="4792">
            <wp:simplePos x="0" y="0"/>
            <wp:positionH relativeFrom="page">
              <wp:posOffset>5105400</wp:posOffset>
            </wp:positionH>
            <wp:positionV relativeFrom="paragraph">
              <wp:posOffset>-951722</wp:posOffset>
            </wp:positionV>
            <wp:extent cx="963061" cy="705802"/>
            <wp:effectExtent l="0" t="0" r="0" b="0"/>
            <wp:wrapNone/>
            <wp:docPr id="49" name="image86.png" descr=""/>
            <wp:cNvGraphicFramePr>
              <a:graphicFrameLocks noChangeAspect="1"/>
            </wp:cNvGraphicFramePr>
            <a:graphic>
              <a:graphicData uri="http://schemas.openxmlformats.org/drawingml/2006/picture">
                <pic:pic>
                  <pic:nvPicPr>
                    <pic:cNvPr id="50" name="image86.png"/>
                    <pic:cNvPicPr/>
                  </pic:nvPicPr>
                  <pic:blipFill>
                    <a:blip r:embed="rId94" cstate="print"/>
                    <a:stretch>
                      <a:fillRect/>
                    </a:stretch>
                  </pic:blipFill>
                  <pic:spPr>
                    <a:xfrm>
                      <a:off x="0" y="0"/>
                      <a:ext cx="963061" cy="705802"/>
                    </a:xfrm>
                    <a:prstGeom prst="rect">
                      <a:avLst/>
                    </a:prstGeom>
                  </pic:spPr>
                </pic:pic>
              </a:graphicData>
            </a:graphic>
          </wp:anchor>
        </w:drawing>
      </w:r>
      <w:r>
        <w:rPr>
          <w:color w:val="010101"/>
          <w:sz w:val="18"/>
        </w:rPr>
        <w:t>Inverted Seat</w:t>
      </w:r>
    </w:p>
    <w:p>
      <w:pPr>
        <w:spacing w:after="0"/>
        <w:jc w:val="left"/>
        <w:rPr>
          <w:sz w:val="18"/>
        </w:rPr>
        <w:sectPr>
          <w:type w:val="continuous"/>
          <w:pgSz w:w="12240" w:h="15840"/>
          <w:pgMar w:top="0" w:bottom="280" w:left="0" w:right="580"/>
          <w:cols w:num="4" w:equalWidth="0">
            <w:col w:w="2784" w:space="40"/>
            <w:col w:w="689" w:space="39"/>
            <w:col w:w="1740" w:space="422"/>
            <w:col w:w="5946"/>
          </w:cols>
        </w:sectPr>
      </w:pPr>
    </w:p>
    <w:p>
      <w:pPr>
        <w:pStyle w:val="BodyText"/>
        <w:rPr>
          <w:sz w:val="20"/>
        </w:rPr>
      </w:pPr>
    </w:p>
    <w:p>
      <w:pPr>
        <w:pStyle w:val="BodyText"/>
        <w:rPr>
          <w:sz w:val="20"/>
        </w:rPr>
      </w:pPr>
    </w:p>
    <w:p>
      <w:pPr>
        <w:pStyle w:val="BodyText"/>
        <w:spacing w:before="6"/>
        <w:rPr>
          <w:sz w:val="23"/>
        </w:rPr>
      </w:pPr>
    </w:p>
    <w:p>
      <w:pPr>
        <w:pStyle w:val="BodyText"/>
        <w:ind w:left="9968"/>
        <w:rPr>
          <w:sz w:val="20"/>
        </w:rPr>
      </w:pPr>
      <w:r>
        <w:rPr>
          <w:position w:val="0"/>
          <w:sz w:val="20"/>
        </w:rPr>
        <w:pict>
          <v:shape style="width:37.6pt;height:16.5pt;mso-position-horizontal-relative:char;mso-position-vertical-relative:line" type="#_x0000_t202" filled="false" stroked="true" strokeweight="1pt" strokecolor="#d2232a">
            <w10:anchorlock/>
            <v:textbox inset="0,0,0,0">
              <w:txbxContent>
                <w:p>
                  <w:pPr>
                    <w:spacing w:before="35"/>
                    <w:ind w:left="79" w:right="0" w:firstLine="0"/>
                    <w:jc w:val="left"/>
                    <w:rPr>
                      <w:rFonts w:ascii="Myriad Pro Light"/>
                      <w:b/>
                      <w:sz w:val="20"/>
                    </w:rPr>
                  </w:pPr>
                  <w:r>
                    <w:rPr>
                      <w:rFonts w:ascii="Myriad Pro Light"/>
                      <w:b/>
                      <w:color w:val="D2232A"/>
                      <w:sz w:val="20"/>
                    </w:rPr>
                    <w:t>Round</w:t>
                  </w:r>
                </w:p>
              </w:txbxContent>
            </v:textbox>
            <v:stroke dashstyle="solid"/>
          </v:shape>
        </w:pict>
      </w:r>
      <w:r>
        <w:rPr>
          <w:position w:val="0"/>
          <w:sz w:val="20"/>
        </w:rPr>
      </w:r>
    </w:p>
    <w:p>
      <w:pPr>
        <w:pStyle w:val="BodyText"/>
        <w:spacing w:before="1"/>
        <w:rPr>
          <w:sz w:val="17"/>
        </w:rPr>
      </w:pPr>
      <w:r>
        <w:rPr/>
        <w:drawing>
          <wp:anchor distT="0" distB="0" distL="0" distR="0" allowOverlap="1" layoutInCell="1" locked="0" behindDoc="0" simplePos="0" relativeHeight="143">
            <wp:simplePos x="0" y="0"/>
            <wp:positionH relativeFrom="page">
              <wp:posOffset>5820232</wp:posOffset>
            </wp:positionH>
            <wp:positionV relativeFrom="paragraph">
              <wp:posOffset>155371</wp:posOffset>
            </wp:positionV>
            <wp:extent cx="915865" cy="497681"/>
            <wp:effectExtent l="0" t="0" r="0" b="0"/>
            <wp:wrapTopAndBottom/>
            <wp:docPr id="51" name="image87.png" descr=""/>
            <wp:cNvGraphicFramePr>
              <a:graphicFrameLocks noChangeAspect="1"/>
            </wp:cNvGraphicFramePr>
            <a:graphic>
              <a:graphicData uri="http://schemas.openxmlformats.org/drawingml/2006/picture">
                <pic:pic>
                  <pic:nvPicPr>
                    <pic:cNvPr id="52" name="image87.png"/>
                    <pic:cNvPicPr/>
                  </pic:nvPicPr>
                  <pic:blipFill>
                    <a:blip r:embed="rId95" cstate="print"/>
                    <a:stretch>
                      <a:fillRect/>
                    </a:stretch>
                  </pic:blipFill>
                  <pic:spPr>
                    <a:xfrm>
                      <a:off x="0" y="0"/>
                      <a:ext cx="915865" cy="497681"/>
                    </a:xfrm>
                    <a:prstGeom prst="rect">
                      <a:avLst/>
                    </a:prstGeom>
                  </pic:spPr>
                </pic:pic>
              </a:graphicData>
            </a:graphic>
          </wp:anchor>
        </w:drawing>
      </w:r>
    </w:p>
    <w:p>
      <w:pPr>
        <w:spacing w:line="244" w:lineRule="exact" w:before="68"/>
        <w:ind w:left="0" w:right="282" w:firstLine="0"/>
        <w:jc w:val="right"/>
        <w:rPr>
          <w:rFonts w:ascii="Myriad Pro Light"/>
          <w:b/>
          <w:sz w:val="20"/>
        </w:rPr>
      </w:pPr>
      <w:r>
        <w:rPr>
          <w:rFonts w:ascii="Myriad Pro Light"/>
          <w:b/>
          <w:sz w:val="20"/>
        </w:rPr>
        <w:t>BQ151 </w:t>
      </w:r>
      <w:r>
        <w:rPr>
          <w:sz w:val="20"/>
        </w:rPr>
        <w:t>and </w:t>
      </w:r>
      <w:r>
        <w:rPr>
          <w:rFonts w:ascii="Myriad Pro Light"/>
          <w:b/>
          <w:sz w:val="20"/>
        </w:rPr>
        <w:t>BQ271</w:t>
      </w:r>
    </w:p>
    <w:p>
      <w:pPr>
        <w:spacing w:before="0"/>
        <w:ind w:left="0" w:right="1078" w:firstLine="0"/>
        <w:jc w:val="right"/>
        <w:rPr>
          <w:sz w:val="20"/>
        </w:rPr>
      </w:pPr>
      <w:r>
        <w:rPr/>
        <w:pict>
          <v:shape style="position:absolute;margin-left:92pt;margin-top:-75.248497pt;width:346.75pt;height:112.5pt;mso-position-horizontal-relative:page;mso-position-vertical-relative:paragraph;z-index:4936"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80"/>
                    <w:gridCol w:w="1310"/>
                    <w:gridCol w:w="587"/>
                    <w:gridCol w:w="791"/>
                    <w:gridCol w:w="993"/>
                    <w:gridCol w:w="785"/>
                    <w:gridCol w:w="1388"/>
                  </w:tblGrid>
                  <w:tr>
                    <w:trPr>
                      <w:trHeight w:val="267" w:hRule="atLeast"/>
                    </w:trPr>
                    <w:tc>
                      <w:tcPr>
                        <w:tcW w:w="1080" w:type="dxa"/>
                        <w:tcBorders>
                          <w:bottom w:val="single" w:sz="4" w:space="0" w:color="58595B"/>
                          <w:right w:val="single" w:sz="6" w:space="0" w:color="D2232A"/>
                        </w:tcBorders>
                      </w:tcPr>
                      <w:p>
                        <w:pPr>
                          <w:pStyle w:val="TableParagraph"/>
                          <w:spacing w:before="37"/>
                          <w:ind w:left="80"/>
                          <w:rPr>
                            <w:rFonts w:ascii="Myriad Pro Light"/>
                            <w:b/>
                            <w:sz w:val="16"/>
                          </w:rPr>
                        </w:pPr>
                        <w:r>
                          <w:rPr>
                            <w:rFonts w:ascii="Myriad Pro Light"/>
                            <w:b/>
                            <w:sz w:val="16"/>
                          </w:rPr>
                          <w:t>Part Number</w:t>
                        </w:r>
                      </w:p>
                    </w:tc>
                    <w:tc>
                      <w:tcPr>
                        <w:tcW w:w="1310" w:type="dxa"/>
                        <w:tcBorders>
                          <w:top w:val="single" w:sz="6" w:space="0" w:color="D2232A"/>
                          <w:left w:val="single" w:sz="6" w:space="0" w:color="D2232A"/>
                          <w:bottom w:val="single" w:sz="4" w:space="0" w:color="58595B"/>
                          <w:right w:val="single" w:sz="6" w:space="0" w:color="D2232A"/>
                        </w:tcBorders>
                      </w:tcPr>
                      <w:p>
                        <w:pPr>
                          <w:pStyle w:val="TableParagraph"/>
                          <w:spacing w:before="37"/>
                          <w:ind w:left="227" w:right="227"/>
                          <w:jc w:val="center"/>
                          <w:rPr>
                            <w:rFonts w:ascii="Myriad Pro Light"/>
                            <w:b/>
                            <w:sz w:val="16"/>
                          </w:rPr>
                        </w:pPr>
                        <w:r>
                          <w:rPr>
                            <w:rFonts w:ascii="Myriad Pro Light"/>
                            <w:b/>
                            <w:sz w:val="16"/>
                          </w:rPr>
                          <w:t>Thread</w:t>
                        </w:r>
                      </w:p>
                    </w:tc>
                    <w:tc>
                      <w:tcPr>
                        <w:tcW w:w="587" w:type="dxa"/>
                        <w:tcBorders>
                          <w:left w:val="single" w:sz="6" w:space="0" w:color="D2232A"/>
                          <w:bottom w:val="single" w:sz="4" w:space="0" w:color="58595B"/>
                        </w:tcBorders>
                      </w:tcPr>
                      <w:p>
                        <w:pPr>
                          <w:pStyle w:val="TableParagraph"/>
                          <w:spacing w:before="37"/>
                          <w:ind w:left="177"/>
                          <w:rPr>
                            <w:rFonts w:ascii="Myriad Pro Light"/>
                            <w:b/>
                            <w:sz w:val="16"/>
                          </w:rPr>
                        </w:pPr>
                        <w:r>
                          <w:rPr>
                            <w:rFonts w:ascii="Myriad Pro Light"/>
                            <w:b/>
                            <w:sz w:val="16"/>
                          </w:rPr>
                          <w:t>JIC</w:t>
                        </w:r>
                      </w:p>
                    </w:tc>
                    <w:tc>
                      <w:tcPr>
                        <w:tcW w:w="791" w:type="dxa"/>
                        <w:tcBorders>
                          <w:bottom w:val="single" w:sz="4" w:space="0" w:color="58595B"/>
                        </w:tcBorders>
                      </w:tcPr>
                      <w:p>
                        <w:pPr>
                          <w:pStyle w:val="TableParagraph"/>
                          <w:spacing w:before="37"/>
                          <w:ind w:left="257"/>
                          <w:rPr>
                            <w:rFonts w:ascii="Myriad Pro Light"/>
                            <w:b/>
                            <w:sz w:val="16"/>
                          </w:rPr>
                        </w:pPr>
                        <w:r>
                          <w:rPr>
                            <w:rFonts w:ascii="Myriad Pro Light"/>
                            <w:b/>
                            <w:sz w:val="16"/>
                          </w:rPr>
                          <w:t>Hole</w:t>
                        </w:r>
                      </w:p>
                    </w:tc>
                    <w:tc>
                      <w:tcPr>
                        <w:tcW w:w="993" w:type="dxa"/>
                        <w:tcBorders>
                          <w:bottom w:val="single" w:sz="4" w:space="0" w:color="58595B"/>
                        </w:tcBorders>
                      </w:tcPr>
                      <w:p>
                        <w:pPr>
                          <w:pStyle w:val="TableParagraph"/>
                          <w:spacing w:before="37"/>
                          <w:ind w:left="137" w:right="137"/>
                          <w:jc w:val="center"/>
                          <w:rPr>
                            <w:rFonts w:ascii="Myriad Pro Light"/>
                            <w:b/>
                            <w:sz w:val="16"/>
                          </w:rPr>
                        </w:pPr>
                        <w:r>
                          <w:rPr>
                            <w:rFonts w:ascii="Myriad Pro Light"/>
                            <w:b/>
                            <w:sz w:val="16"/>
                          </w:rPr>
                          <w:t>Thickness</w:t>
                        </w:r>
                      </w:p>
                    </w:tc>
                    <w:tc>
                      <w:tcPr>
                        <w:tcW w:w="785" w:type="dxa"/>
                        <w:tcBorders>
                          <w:bottom w:val="single" w:sz="4" w:space="0" w:color="58595B"/>
                        </w:tcBorders>
                      </w:tcPr>
                      <w:p>
                        <w:pPr>
                          <w:pStyle w:val="TableParagraph"/>
                          <w:spacing w:before="37"/>
                          <w:ind w:left="165"/>
                          <w:rPr>
                            <w:rFonts w:ascii="Myriad Pro Light"/>
                            <w:b/>
                            <w:sz w:val="16"/>
                          </w:rPr>
                        </w:pPr>
                        <w:r>
                          <w:rPr>
                            <w:rFonts w:ascii="Myriad Pro Light"/>
                            <w:b/>
                            <w:sz w:val="16"/>
                          </w:rPr>
                          <w:t>Width</w:t>
                        </w:r>
                      </w:p>
                    </w:tc>
                    <w:tc>
                      <w:tcPr>
                        <w:tcW w:w="1388" w:type="dxa"/>
                        <w:tcBorders>
                          <w:bottom w:val="single" w:sz="4" w:space="0" w:color="58595B"/>
                        </w:tcBorders>
                      </w:tcPr>
                      <w:p>
                        <w:pPr>
                          <w:pStyle w:val="TableParagraph"/>
                          <w:spacing w:before="37"/>
                          <w:ind w:left="174" w:right="150"/>
                          <w:jc w:val="center"/>
                          <w:rPr>
                            <w:rFonts w:ascii="Myriad Pro Light"/>
                            <w:b/>
                            <w:sz w:val="16"/>
                          </w:rPr>
                        </w:pPr>
                        <w:r>
                          <w:rPr>
                            <w:rFonts w:ascii="Myriad Pro Light"/>
                            <w:b/>
                            <w:sz w:val="16"/>
                          </w:rPr>
                          <w:t>Overall Length</w:t>
                        </w:r>
                      </w:p>
                    </w:tc>
                  </w:tr>
                  <w:tr>
                    <w:trPr>
                      <w:trHeight w:val="272" w:hRule="atLeast"/>
                    </w:trPr>
                    <w:tc>
                      <w:tcPr>
                        <w:tcW w:w="1080" w:type="dxa"/>
                        <w:tcBorders>
                          <w:top w:val="single" w:sz="4" w:space="0" w:color="58595B"/>
                          <w:right w:val="single" w:sz="6" w:space="0" w:color="D2232A"/>
                        </w:tcBorders>
                      </w:tcPr>
                      <w:p>
                        <w:pPr>
                          <w:pStyle w:val="TableParagraph"/>
                          <w:spacing w:before="34"/>
                          <w:ind w:left="79"/>
                          <w:rPr>
                            <w:rFonts w:ascii="Myriad Pro Light"/>
                            <w:b/>
                            <w:sz w:val="16"/>
                          </w:rPr>
                        </w:pPr>
                        <w:r>
                          <w:rPr>
                            <w:rFonts w:ascii="Myriad Pro Light"/>
                            <w:b/>
                            <w:sz w:val="16"/>
                          </w:rPr>
                          <w:t>BQ150</w:t>
                        </w:r>
                      </w:p>
                    </w:tc>
                    <w:tc>
                      <w:tcPr>
                        <w:tcW w:w="1310" w:type="dxa"/>
                        <w:tcBorders>
                          <w:top w:val="single" w:sz="4" w:space="0" w:color="58595B"/>
                          <w:left w:val="single" w:sz="6" w:space="0" w:color="D2232A"/>
                          <w:right w:val="single" w:sz="6" w:space="0" w:color="D2232A"/>
                        </w:tcBorders>
                      </w:tcPr>
                      <w:p>
                        <w:pPr>
                          <w:pStyle w:val="TableParagraph"/>
                          <w:spacing w:before="37"/>
                          <w:ind w:left="228" w:right="227"/>
                          <w:jc w:val="center"/>
                          <w:rPr>
                            <w:sz w:val="14"/>
                          </w:rPr>
                        </w:pPr>
                        <w:r>
                          <w:rPr>
                            <w:sz w:val="16"/>
                          </w:rPr>
                          <w:t>3/8-24 </w:t>
                        </w:r>
                        <w:r>
                          <w:rPr>
                            <w:sz w:val="14"/>
                          </w:rPr>
                          <w:t>UNF</w:t>
                        </w:r>
                      </w:p>
                    </w:tc>
                    <w:tc>
                      <w:tcPr>
                        <w:tcW w:w="587" w:type="dxa"/>
                        <w:tcBorders>
                          <w:top w:val="single" w:sz="4" w:space="0" w:color="58595B"/>
                          <w:left w:val="single" w:sz="6" w:space="0" w:color="D2232A"/>
                        </w:tcBorders>
                      </w:tcPr>
                      <w:p>
                        <w:pPr>
                          <w:pStyle w:val="TableParagraph"/>
                          <w:spacing w:before="37"/>
                          <w:ind w:left="211"/>
                          <w:rPr>
                            <w:sz w:val="16"/>
                          </w:rPr>
                        </w:pPr>
                        <w:r>
                          <w:rPr>
                            <w:sz w:val="16"/>
                          </w:rPr>
                          <w:t>-3</w:t>
                        </w:r>
                      </w:p>
                    </w:tc>
                    <w:tc>
                      <w:tcPr>
                        <w:tcW w:w="791" w:type="dxa"/>
                        <w:tcBorders>
                          <w:top w:val="single" w:sz="4" w:space="0" w:color="58595B"/>
                        </w:tcBorders>
                      </w:tcPr>
                      <w:p>
                        <w:pPr>
                          <w:pStyle w:val="TableParagraph"/>
                          <w:spacing w:before="37"/>
                          <w:ind w:left="202"/>
                          <w:rPr>
                            <w:sz w:val="16"/>
                          </w:rPr>
                        </w:pPr>
                        <w:r>
                          <w:rPr>
                            <w:sz w:val="16"/>
                          </w:rPr>
                          <w:t>10mm</w:t>
                        </w:r>
                      </w:p>
                    </w:tc>
                    <w:tc>
                      <w:tcPr>
                        <w:tcW w:w="993" w:type="dxa"/>
                        <w:tcBorders>
                          <w:top w:val="single" w:sz="4" w:space="0" w:color="58595B"/>
                        </w:tcBorders>
                      </w:tcPr>
                      <w:p>
                        <w:pPr>
                          <w:pStyle w:val="TableParagraph"/>
                          <w:spacing w:before="37"/>
                          <w:ind w:left="137" w:right="137"/>
                          <w:jc w:val="center"/>
                          <w:rPr>
                            <w:sz w:val="16"/>
                          </w:rPr>
                        </w:pPr>
                        <w:r>
                          <w:rPr>
                            <w:sz w:val="16"/>
                          </w:rPr>
                          <w:t>10mm</w:t>
                        </w:r>
                      </w:p>
                    </w:tc>
                    <w:tc>
                      <w:tcPr>
                        <w:tcW w:w="785" w:type="dxa"/>
                        <w:tcBorders>
                          <w:top w:val="single" w:sz="4" w:space="0" w:color="58595B"/>
                        </w:tcBorders>
                      </w:tcPr>
                      <w:p>
                        <w:pPr>
                          <w:pStyle w:val="TableParagraph"/>
                          <w:spacing w:before="37"/>
                          <w:ind w:left="158"/>
                          <w:rPr>
                            <w:sz w:val="16"/>
                          </w:rPr>
                        </w:pPr>
                        <w:r>
                          <w:rPr>
                            <w:sz w:val="16"/>
                          </w:rPr>
                          <w:t>17mm</w:t>
                        </w:r>
                      </w:p>
                    </w:tc>
                    <w:tc>
                      <w:tcPr>
                        <w:tcW w:w="1388" w:type="dxa"/>
                        <w:tcBorders>
                          <w:top w:val="single" w:sz="4" w:space="0" w:color="58595B"/>
                        </w:tcBorders>
                      </w:tcPr>
                      <w:p>
                        <w:pPr>
                          <w:pStyle w:val="TableParagraph"/>
                          <w:spacing w:before="37"/>
                          <w:ind w:left="174" w:right="150"/>
                          <w:jc w:val="center"/>
                          <w:rPr>
                            <w:sz w:val="16"/>
                          </w:rPr>
                        </w:pPr>
                        <w:r>
                          <w:rPr>
                            <w:sz w:val="16"/>
                          </w:rPr>
                          <w:t>42mm</w:t>
                        </w:r>
                      </w:p>
                    </w:tc>
                  </w:tr>
                  <w:tr>
                    <w:trPr>
                      <w:trHeight w:val="279" w:hRule="atLeast"/>
                    </w:trPr>
                    <w:tc>
                      <w:tcPr>
                        <w:tcW w:w="1080" w:type="dxa"/>
                        <w:tcBorders>
                          <w:right w:val="single" w:sz="6" w:space="0" w:color="D2232A"/>
                        </w:tcBorders>
                      </w:tcPr>
                      <w:p>
                        <w:pPr>
                          <w:pStyle w:val="TableParagraph"/>
                          <w:spacing w:before="42"/>
                          <w:ind w:left="79"/>
                          <w:rPr>
                            <w:rFonts w:ascii="Myriad Pro Light"/>
                            <w:b/>
                            <w:sz w:val="16"/>
                          </w:rPr>
                        </w:pPr>
                        <w:r>
                          <w:rPr>
                            <w:rFonts w:ascii="Myriad Pro Light"/>
                            <w:b/>
                            <w:sz w:val="16"/>
                          </w:rPr>
                          <w:t>BQ151</w:t>
                        </w:r>
                      </w:p>
                    </w:tc>
                    <w:tc>
                      <w:tcPr>
                        <w:tcW w:w="1310" w:type="dxa"/>
                        <w:tcBorders>
                          <w:left w:val="single" w:sz="6" w:space="0" w:color="D2232A"/>
                          <w:right w:val="single" w:sz="6" w:space="0" w:color="D2232A"/>
                        </w:tcBorders>
                      </w:tcPr>
                      <w:p>
                        <w:pPr>
                          <w:pStyle w:val="TableParagraph"/>
                          <w:ind w:left="228" w:right="227"/>
                          <w:jc w:val="center"/>
                          <w:rPr>
                            <w:sz w:val="14"/>
                          </w:rPr>
                        </w:pPr>
                        <w:r>
                          <w:rPr>
                            <w:sz w:val="16"/>
                          </w:rPr>
                          <w:t>3/8-24 </w:t>
                        </w:r>
                        <w:r>
                          <w:rPr>
                            <w:sz w:val="14"/>
                          </w:rPr>
                          <w:t>UNF</w:t>
                        </w:r>
                      </w:p>
                    </w:tc>
                    <w:tc>
                      <w:tcPr>
                        <w:tcW w:w="587" w:type="dxa"/>
                        <w:tcBorders>
                          <w:left w:val="single" w:sz="6" w:space="0" w:color="D2232A"/>
                        </w:tcBorders>
                      </w:tcPr>
                      <w:p>
                        <w:pPr>
                          <w:pStyle w:val="TableParagraph"/>
                          <w:ind w:left="211"/>
                          <w:rPr>
                            <w:sz w:val="16"/>
                          </w:rPr>
                        </w:pPr>
                        <w:r>
                          <w:rPr>
                            <w:sz w:val="16"/>
                          </w:rPr>
                          <w:t>-3</w:t>
                        </w:r>
                      </w:p>
                    </w:tc>
                    <w:tc>
                      <w:tcPr>
                        <w:tcW w:w="791" w:type="dxa"/>
                      </w:tcPr>
                      <w:p>
                        <w:pPr>
                          <w:pStyle w:val="TableParagraph"/>
                          <w:ind w:left="202"/>
                          <w:rPr>
                            <w:sz w:val="16"/>
                          </w:rPr>
                        </w:pPr>
                        <w:r>
                          <w:rPr>
                            <w:sz w:val="16"/>
                          </w:rPr>
                          <w:t>10mm</w:t>
                        </w:r>
                      </w:p>
                    </w:tc>
                    <w:tc>
                      <w:tcPr>
                        <w:tcW w:w="993" w:type="dxa"/>
                      </w:tcPr>
                      <w:p>
                        <w:pPr>
                          <w:pStyle w:val="TableParagraph"/>
                          <w:ind w:left="137" w:right="137"/>
                          <w:jc w:val="center"/>
                          <w:rPr>
                            <w:sz w:val="16"/>
                          </w:rPr>
                        </w:pPr>
                        <w:r>
                          <w:rPr>
                            <w:sz w:val="16"/>
                          </w:rPr>
                          <w:t>10mm</w:t>
                        </w:r>
                      </w:p>
                    </w:tc>
                    <w:tc>
                      <w:tcPr>
                        <w:tcW w:w="785" w:type="dxa"/>
                      </w:tcPr>
                      <w:p>
                        <w:pPr>
                          <w:pStyle w:val="TableParagraph"/>
                          <w:ind w:left="158"/>
                          <w:rPr>
                            <w:sz w:val="16"/>
                          </w:rPr>
                        </w:pPr>
                        <w:r>
                          <w:rPr>
                            <w:sz w:val="16"/>
                          </w:rPr>
                          <w:t>17mm</w:t>
                        </w:r>
                      </w:p>
                    </w:tc>
                    <w:tc>
                      <w:tcPr>
                        <w:tcW w:w="1388" w:type="dxa"/>
                      </w:tcPr>
                      <w:p>
                        <w:pPr>
                          <w:pStyle w:val="TableParagraph"/>
                          <w:ind w:left="174" w:right="150"/>
                          <w:jc w:val="center"/>
                          <w:rPr>
                            <w:sz w:val="16"/>
                          </w:rPr>
                        </w:pPr>
                        <w:r>
                          <w:rPr>
                            <w:sz w:val="16"/>
                          </w:rPr>
                          <w:t>19.6mm</w:t>
                        </w:r>
                      </w:p>
                    </w:tc>
                  </w:tr>
                  <w:tr>
                    <w:trPr>
                      <w:trHeight w:val="280" w:hRule="atLeast"/>
                    </w:trPr>
                    <w:tc>
                      <w:tcPr>
                        <w:tcW w:w="1080" w:type="dxa"/>
                        <w:tcBorders>
                          <w:right w:val="single" w:sz="6" w:space="0" w:color="D2232A"/>
                        </w:tcBorders>
                      </w:tcPr>
                      <w:p>
                        <w:pPr>
                          <w:pStyle w:val="TableParagraph"/>
                          <w:spacing w:before="42"/>
                          <w:ind w:left="79"/>
                          <w:rPr>
                            <w:rFonts w:ascii="Myriad Pro Light"/>
                            <w:b/>
                            <w:sz w:val="16"/>
                          </w:rPr>
                        </w:pPr>
                        <w:r>
                          <w:rPr>
                            <w:rFonts w:ascii="Myriad Pro Light"/>
                            <w:b/>
                            <w:sz w:val="16"/>
                          </w:rPr>
                          <w:t>BQ152</w:t>
                        </w:r>
                      </w:p>
                    </w:tc>
                    <w:tc>
                      <w:tcPr>
                        <w:tcW w:w="1310" w:type="dxa"/>
                        <w:tcBorders>
                          <w:left w:val="single" w:sz="6" w:space="0" w:color="D2232A"/>
                          <w:right w:val="single" w:sz="6" w:space="0" w:color="D2232A"/>
                        </w:tcBorders>
                      </w:tcPr>
                      <w:p>
                        <w:pPr>
                          <w:pStyle w:val="TableParagraph"/>
                          <w:ind w:left="228" w:right="227"/>
                          <w:jc w:val="center"/>
                          <w:rPr>
                            <w:sz w:val="14"/>
                          </w:rPr>
                        </w:pPr>
                        <w:r>
                          <w:rPr>
                            <w:sz w:val="16"/>
                          </w:rPr>
                          <w:t>3/8-24 </w:t>
                        </w:r>
                        <w:r>
                          <w:rPr>
                            <w:sz w:val="14"/>
                          </w:rPr>
                          <w:t>UNF</w:t>
                        </w:r>
                      </w:p>
                    </w:tc>
                    <w:tc>
                      <w:tcPr>
                        <w:tcW w:w="587" w:type="dxa"/>
                        <w:tcBorders>
                          <w:left w:val="single" w:sz="6" w:space="0" w:color="D2232A"/>
                        </w:tcBorders>
                      </w:tcPr>
                      <w:p>
                        <w:pPr>
                          <w:pStyle w:val="TableParagraph"/>
                          <w:ind w:left="211"/>
                          <w:rPr>
                            <w:sz w:val="16"/>
                          </w:rPr>
                        </w:pPr>
                        <w:r>
                          <w:rPr>
                            <w:sz w:val="16"/>
                          </w:rPr>
                          <w:t>-3</w:t>
                        </w:r>
                      </w:p>
                    </w:tc>
                    <w:tc>
                      <w:tcPr>
                        <w:tcW w:w="791" w:type="dxa"/>
                      </w:tcPr>
                      <w:p>
                        <w:pPr>
                          <w:pStyle w:val="TableParagraph"/>
                          <w:ind w:left="202"/>
                          <w:rPr>
                            <w:sz w:val="16"/>
                          </w:rPr>
                        </w:pPr>
                        <w:r>
                          <w:rPr>
                            <w:sz w:val="16"/>
                          </w:rPr>
                          <w:t>10mm</w:t>
                        </w:r>
                      </w:p>
                    </w:tc>
                    <w:tc>
                      <w:tcPr>
                        <w:tcW w:w="993" w:type="dxa"/>
                      </w:tcPr>
                      <w:p>
                        <w:pPr>
                          <w:pStyle w:val="TableParagraph"/>
                          <w:ind w:left="137" w:right="137"/>
                          <w:jc w:val="center"/>
                          <w:rPr>
                            <w:sz w:val="16"/>
                          </w:rPr>
                        </w:pPr>
                        <w:r>
                          <w:rPr>
                            <w:sz w:val="16"/>
                          </w:rPr>
                          <w:t>10mm</w:t>
                        </w:r>
                      </w:p>
                    </w:tc>
                    <w:tc>
                      <w:tcPr>
                        <w:tcW w:w="785" w:type="dxa"/>
                      </w:tcPr>
                      <w:p>
                        <w:pPr>
                          <w:pStyle w:val="TableParagraph"/>
                          <w:ind w:left="158"/>
                          <w:rPr>
                            <w:sz w:val="16"/>
                          </w:rPr>
                        </w:pPr>
                        <w:r>
                          <w:rPr>
                            <w:sz w:val="16"/>
                          </w:rPr>
                          <w:t>17mm</w:t>
                        </w:r>
                      </w:p>
                    </w:tc>
                    <w:tc>
                      <w:tcPr>
                        <w:tcW w:w="1388" w:type="dxa"/>
                      </w:tcPr>
                      <w:p>
                        <w:pPr>
                          <w:pStyle w:val="TableParagraph"/>
                          <w:ind w:left="174" w:right="150"/>
                          <w:jc w:val="center"/>
                          <w:rPr>
                            <w:sz w:val="16"/>
                          </w:rPr>
                        </w:pPr>
                        <w:r>
                          <w:rPr>
                            <w:sz w:val="16"/>
                          </w:rPr>
                          <w:t>39.2mm</w:t>
                        </w:r>
                      </w:p>
                    </w:tc>
                  </w:tr>
                  <w:tr>
                    <w:trPr>
                      <w:trHeight w:val="280" w:hRule="atLeast"/>
                    </w:trPr>
                    <w:tc>
                      <w:tcPr>
                        <w:tcW w:w="1080" w:type="dxa"/>
                        <w:tcBorders>
                          <w:right w:val="single" w:sz="6" w:space="0" w:color="D2232A"/>
                        </w:tcBorders>
                      </w:tcPr>
                      <w:p>
                        <w:pPr>
                          <w:pStyle w:val="TableParagraph"/>
                          <w:spacing w:before="42"/>
                          <w:ind w:left="79"/>
                          <w:rPr>
                            <w:rFonts w:ascii="Myriad Pro Light"/>
                            <w:b/>
                            <w:sz w:val="16"/>
                          </w:rPr>
                        </w:pPr>
                        <w:r>
                          <w:rPr>
                            <w:rFonts w:ascii="Myriad Pro Light"/>
                            <w:b/>
                            <w:sz w:val="16"/>
                          </w:rPr>
                          <w:t>BQ155</w:t>
                        </w:r>
                      </w:p>
                    </w:tc>
                    <w:tc>
                      <w:tcPr>
                        <w:tcW w:w="1310" w:type="dxa"/>
                        <w:tcBorders>
                          <w:left w:val="single" w:sz="6" w:space="0" w:color="D2232A"/>
                          <w:right w:val="single" w:sz="6" w:space="0" w:color="D2232A"/>
                        </w:tcBorders>
                      </w:tcPr>
                      <w:p>
                        <w:pPr>
                          <w:pStyle w:val="TableParagraph"/>
                          <w:ind w:left="228" w:right="227"/>
                          <w:jc w:val="center"/>
                          <w:rPr>
                            <w:sz w:val="14"/>
                          </w:rPr>
                        </w:pPr>
                        <w:r>
                          <w:rPr>
                            <w:sz w:val="16"/>
                          </w:rPr>
                          <w:t>7/16-20 </w:t>
                        </w:r>
                        <w:r>
                          <w:rPr>
                            <w:sz w:val="14"/>
                          </w:rPr>
                          <w:t>UNF</w:t>
                        </w:r>
                      </w:p>
                    </w:tc>
                    <w:tc>
                      <w:tcPr>
                        <w:tcW w:w="587" w:type="dxa"/>
                        <w:tcBorders>
                          <w:left w:val="single" w:sz="6" w:space="0" w:color="D2232A"/>
                        </w:tcBorders>
                      </w:tcPr>
                      <w:p>
                        <w:pPr>
                          <w:pStyle w:val="TableParagraph"/>
                          <w:ind w:left="211"/>
                          <w:rPr>
                            <w:sz w:val="16"/>
                          </w:rPr>
                        </w:pPr>
                        <w:r>
                          <w:rPr>
                            <w:sz w:val="16"/>
                          </w:rPr>
                          <w:t>-4</w:t>
                        </w:r>
                      </w:p>
                    </w:tc>
                    <w:tc>
                      <w:tcPr>
                        <w:tcW w:w="791" w:type="dxa"/>
                      </w:tcPr>
                      <w:p>
                        <w:pPr>
                          <w:pStyle w:val="TableParagraph"/>
                          <w:ind w:left="202"/>
                          <w:rPr>
                            <w:sz w:val="16"/>
                          </w:rPr>
                        </w:pPr>
                        <w:r>
                          <w:rPr>
                            <w:sz w:val="16"/>
                          </w:rPr>
                          <w:t>10mm</w:t>
                        </w:r>
                      </w:p>
                    </w:tc>
                    <w:tc>
                      <w:tcPr>
                        <w:tcW w:w="993" w:type="dxa"/>
                      </w:tcPr>
                      <w:p>
                        <w:pPr>
                          <w:pStyle w:val="TableParagraph"/>
                          <w:ind w:left="137" w:right="137"/>
                          <w:jc w:val="center"/>
                          <w:rPr>
                            <w:sz w:val="16"/>
                          </w:rPr>
                        </w:pPr>
                        <w:r>
                          <w:rPr>
                            <w:sz w:val="16"/>
                          </w:rPr>
                          <w:t>10mm</w:t>
                        </w:r>
                      </w:p>
                    </w:tc>
                    <w:tc>
                      <w:tcPr>
                        <w:tcW w:w="785" w:type="dxa"/>
                      </w:tcPr>
                      <w:p>
                        <w:pPr>
                          <w:pStyle w:val="TableParagraph"/>
                          <w:ind w:left="158"/>
                          <w:rPr>
                            <w:sz w:val="16"/>
                          </w:rPr>
                        </w:pPr>
                        <w:r>
                          <w:rPr>
                            <w:sz w:val="16"/>
                          </w:rPr>
                          <w:t>18mm</w:t>
                        </w:r>
                      </w:p>
                    </w:tc>
                    <w:tc>
                      <w:tcPr>
                        <w:tcW w:w="1388" w:type="dxa"/>
                      </w:tcPr>
                      <w:p>
                        <w:pPr>
                          <w:pStyle w:val="TableParagraph"/>
                          <w:ind w:left="174" w:right="150"/>
                          <w:jc w:val="center"/>
                          <w:rPr>
                            <w:sz w:val="16"/>
                          </w:rPr>
                        </w:pPr>
                        <w:r>
                          <w:rPr>
                            <w:sz w:val="16"/>
                          </w:rPr>
                          <w:t>42mm</w:t>
                        </w:r>
                      </w:p>
                    </w:tc>
                  </w:tr>
                  <w:tr>
                    <w:trPr>
                      <w:trHeight w:val="280" w:hRule="atLeast"/>
                    </w:trPr>
                    <w:tc>
                      <w:tcPr>
                        <w:tcW w:w="1080" w:type="dxa"/>
                        <w:tcBorders>
                          <w:right w:val="single" w:sz="6" w:space="0" w:color="D2232A"/>
                        </w:tcBorders>
                      </w:tcPr>
                      <w:p>
                        <w:pPr>
                          <w:pStyle w:val="TableParagraph"/>
                          <w:spacing w:before="42"/>
                          <w:ind w:left="79"/>
                          <w:rPr>
                            <w:rFonts w:ascii="Myriad Pro Light"/>
                            <w:b/>
                            <w:sz w:val="16"/>
                          </w:rPr>
                        </w:pPr>
                        <w:r>
                          <w:rPr>
                            <w:rFonts w:ascii="Myriad Pro Light"/>
                            <w:b/>
                            <w:sz w:val="16"/>
                          </w:rPr>
                          <w:t>BQ271</w:t>
                        </w:r>
                      </w:p>
                    </w:tc>
                    <w:tc>
                      <w:tcPr>
                        <w:tcW w:w="1310" w:type="dxa"/>
                        <w:tcBorders>
                          <w:left w:val="single" w:sz="6" w:space="0" w:color="D2232A"/>
                          <w:right w:val="single" w:sz="6" w:space="0" w:color="D2232A"/>
                        </w:tcBorders>
                      </w:tcPr>
                      <w:p>
                        <w:pPr>
                          <w:pStyle w:val="TableParagraph"/>
                          <w:ind w:left="228" w:right="227"/>
                          <w:jc w:val="center"/>
                          <w:rPr>
                            <w:sz w:val="14"/>
                          </w:rPr>
                        </w:pPr>
                        <w:r>
                          <w:rPr>
                            <w:sz w:val="16"/>
                          </w:rPr>
                          <w:t>1/2-20 </w:t>
                        </w:r>
                        <w:r>
                          <w:rPr>
                            <w:sz w:val="14"/>
                          </w:rPr>
                          <w:t>UNF</w:t>
                        </w:r>
                      </w:p>
                    </w:tc>
                    <w:tc>
                      <w:tcPr>
                        <w:tcW w:w="587" w:type="dxa"/>
                        <w:tcBorders>
                          <w:left w:val="single" w:sz="6" w:space="0" w:color="D2232A"/>
                        </w:tcBorders>
                      </w:tcPr>
                      <w:p>
                        <w:pPr>
                          <w:pStyle w:val="TableParagraph"/>
                          <w:ind w:left="211"/>
                          <w:rPr>
                            <w:sz w:val="16"/>
                          </w:rPr>
                        </w:pPr>
                        <w:r>
                          <w:rPr>
                            <w:sz w:val="16"/>
                          </w:rPr>
                          <w:t>-5</w:t>
                        </w:r>
                      </w:p>
                    </w:tc>
                    <w:tc>
                      <w:tcPr>
                        <w:tcW w:w="791" w:type="dxa"/>
                      </w:tcPr>
                      <w:p>
                        <w:pPr>
                          <w:pStyle w:val="TableParagraph"/>
                          <w:ind w:left="202"/>
                          <w:rPr>
                            <w:sz w:val="16"/>
                          </w:rPr>
                        </w:pPr>
                        <w:r>
                          <w:rPr>
                            <w:sz w:val="16"/>
                          </w:rPr>
                          <w:t>14mm</w:t>
                        </w:r>
                      </w:p>
                    </w:tc>
                    <w:tc>
                      <w:tcPr>
                        <w:tcW w:w="993" w:type="dxa"/>
                      </w:tcPr>
                      <w:p>
                        <w:pPr>
                          <w:pStyle w:val="TableParagraph"/>
                          <w:ind w:left="137" w:right="137"/>
                          <w:jc w:val="center"/>
                          <w:rPr>
                            <w:sz w:val="16"/>
                          </w:rPr>
                        </w:pPr>
                        <w:r>
                          <w:rPr>
                            <w:sz w:val="16"/>
                          </w:rPr>
                          <w:t>14mm</w:t>
                        </w:r>
                      </w:p>
                    </w:tc>
                    <w:tc>
                      <w:tcPr>
                        <w:tcW w:w="785" w:type="dxa"/>
                      </w:tcPr>
                      <w:p>
                        <w:pPr>
                          <w:pStyle w:val="TableParagraph"/>
                          <w:ind w:left="158"/>
                          <w:rPr>
                            <w:sz w:val="16"/>
                          </w:rPr>
                        </w:pPr>
                        <w:r>
                          <w:rPr>
                            <w:sz w:val="16"/>
                          </w:rPr>
                          <w:t>24mm</w:t>
                        </w:r>
                      </w:p>
                    </w:tc>
                    <w:tc>
                      <w:tcPr>
                        <w:tcW w:w="1388" w:type="dxa"/>
                      </w:tcPr>
                      <w:p>
                        <w:pPr>
                          <w:pStyle w:val="TableParagraph"/>
                          <w:ind w:left="174" w:right="150"/>
                          <w:jc w:val="center"/>
                          <w:rPr>
                            <w:sz w:val="16"/>
                          </w:rPr>
                        </w:pPr>
                        <w:r>
                          <w:rPr>
                            <w:sz w:val="16"/>
                          </w:rPr>
                          <w:t>26mm</w:t>
                        </w:r>
                      </w:p>
                    </w:tc>
                  </w:tr>
                  <w:tr>
                    <w:trPr>
                      <w:trHeight w:val="280" w:hRule="atLeast"/>
                    </w:trPr>
                    <w:tc>
                      <w:tcPr>
                        <w:tcW w:w="1080" w:type="dxa"/>
                        <w:tcBorders>
                          <w:right w:val="single" w:sz="6" w:space="0" w:color="D2232A"/>
                        </w:tcBorders>
                      </w:tcPr>
                      <w:p>
                        <w:pPr>
                          <w:pStyle w:val="TableParagraph"/>
                          <w:spacing w:before="42"/>
                          <w:ind w:left="79"/>
                          <w:rPr>
                            <w:rFonts w:ascii="Myriad Pro Light"/>
                            <w:b/>
                            <w:sz w:val="16"/>
                          </w:rPr>
                        </w:pPr>
                        <w:r>
                          <w:rPr>
                            <w:rFonts w:ascii="Myriad Pro Light"/>
                            <w:b/>
                            <w:sz w:val="16"/>
                          </w:rPr>
                          <w:t>BQ392</w:t>
                        </w:r>
                      </w:p>
                    </w:tc>
                    <w:tc>
                      <w:tcPr>
                        <w:tcW w:w="1310" w:type="dxa"/>
                        <w:tcBorders>
                          <w:left w:val="single" w:sz="6" w:space="0" w:color="D2232A"/>
                          <w:right w:val="single" w:sz="6" w:space="0" w:color="D2232A"/>
                        </w:tcBorders>
                      </w:tcPr>
                      <w:p>
                        <w:pPr>
                          <w:pStyle w:val="TableParagraph"/>
                          <w:ind w:left="228" w:right="227"/>
                          <w:jc w:val="center"/>
                          <w:rPr>
                            <w:sz w:val="14"/>
                          </w:rPr>
                        </w:pPr>
                        <w:r>
                          <w:rPr>
                            <w:sz w:val="16"/>
                          </w:rPr>
                          <w:t>1/2-20 </w:t>
                        </w:r>
                        <w:r>
                          <w:rPr>
                            <w:sz w:val="14"/>
                          </w:rPr>
                          <w:t>UNF</w:t>
                        </w:r>
                      </w:p>
                    </w:tc>
                    <w:tc>
                      <w:tcPr>
                        <w:tcW w:w="587" w:type="dxa"/>
                        <w:tcBorders>
                          <w:left w:val="single" w:sz="6" w:space="0" w:color="D2232A"/>
                        </w:tcBorders>
                      </w:tcPr>
                      <w:p>
                        <w:pPr>
                          <w:pStyle w:val="TableParagraph"/>
                          <w:ind w:left="211"/>
                          <w:rPr>
                            <w:sz w:val="16"/>
                          </w:rPr>
                        </w:pPr>
                        <w:r>
                          <w:rPr>
                            <w:sz w:val="16"/>
                          </w:rPr>
                          <w:t>-5</w:t>
                        </w:r>
                      </w:p>
                    </w:tc>
                    <w:tc>
                      <w:tcPr>
                        <w:tcW w:w="791" w:type="dxa"/>
                      </w:tcPr>
                      <w:p>
                        <w:pPr>
                          <w:pStyle w:val="TableParagraph"/>
                          <w:ind w:left="202"/>
                          <w:rPr>
                            <w:sz w:val="16"/>
                          </w:rPr>
                        </w:pPr>
                        <w:r>
                          <w:rPr>
                            <w:sz w:val="16"/>
                          </w:rPr>
                          <w:t>14mm</w:t>
                        </w:r>
                      </w:p>
                    </w:tc>
                    <w:tc>
                      <w:tcPr>
                        <w:tcW w:w="993" w:type="dxa"/>
                      </w:tcPr>
                      <w:p>
                        <w:pPr>
                          <w:pStyle w:val="TableParagraph"/>
                          <w:ind w:left="137" w:right="137"/>
                          <w:jc w:val="center"/>
                          <w:rPr>
                            <w:sz w:val="16"/>
                          </w:rPr>
                        </w:pPr>
                        <w:r>
                          <w:rPr>
                            <w:sz w:val="16"/>
                          </w:rPr>
                          <w:t>14mm</w:t>
                        </w:r>
                      </w:p>
                    </w:tc>
                    <w:tc>
                      <w:tcPr>
                        <w:tcW w:w="785" w:type="dxa"/>
                      </w:tcPr>
                      <w:p>
                        <w:pPr>
                          <w:pStyle w:val="TableParagraph"/>
                          <w:ind w:left="158"/>
                          <w:rPr>
                            <w:sz w:val="16"/>
                          </w:rPr>
                        </w:pPr>
                        <w:r>
                          <w:rPr>
                            <w:sz w:val="16"/>
                          </w:rPr>
                          <w:t>24mm</w:t>
                        </w:r>
                      </w:p>
                    </w:tc>
                    <w:tc>
                      <w:tcPr>
                        <w:tcW w:w="1388" w:type="dxa"/>
                      </w:tcPr>
                      <w:p>
                        <w:pPr>
                          <w:pStyle w:val="TableParagraph"/>
                          <w:ind w:left="174" w:right="150"/>
                          <w:jc w:val="center"/>
                          <w:rPr>
                            <w:sz w:val="16"/>
                          </w:rPr>
                        </w:pPr>
                        <w:r>
                          <w:rPr>
                            <w:sz w:val="16"/>
                          </w:rPr>
                          <w:t>44mm</w:t>
                        </w:r>
                      </w:p>
                    </w:tc>
                  </w:tr>
                  <w:tr>
                    <w:trPr>
                      <w:trHeight w:val="270" w:hRule="atLeast"/>
                    </w:trPr>
                    <w:tc>
                      <w:tcPr>
                        <w:tcW w:w="1080" w:type="dxa"/>
                        <w:tcBorders>
                          <w:right w:val="single" w:sz="6" w:space="0" w:color="D2232A"/>
                        </w:tcBorders>
                      </w:tcPr>
                      <w:p>
                        <w:pPr>
                          <w:pStyle w:val="TableParagraph"/>
                          <w:spacing w:before="42"/>
                          <w:ind w:left="79"/>
                          <w:rPr>
                            <w:rFonts w:ascii="Myriad Pro Light"/>
                            <w:b/>
                            <w:sz w:val="16"/>
                          </w:rPr>
                        </w:pPr>
                        <w:r>
                          <w:rPr>
                            <w:rFonts w:ascii="Myriad Pro Light"/>
                            <w:b/>
                            <w:sz w:val="16"/>
                          </w:rPr>
                          <w:t>BQ393</w:t>
                        </w:r>
                      </w:p>
                    </w:tc>
                    <w:tc>
                      <w:tcPr>
                        <w:tcW w:w="1310" w:type="dxa"/>
                        <w:tcBorders>
                          <w:left w:val="single" w:sz="6" w:space="0" w:color="D2232A"/>
                          <w:bottom w:val="single" w:sz="6" w:space="0" w:color="D2232A"/>
                          <w:right w:val="single" w:sz="6" w:space="0" w:color="D2232A"/>
                        </w:tcBorders>
                      </w:tcPr>
                      <w:p>
                        <w:pPr>
                          <w:pStyle w:val="TableParagraph"/>
                          <w:ind w:left="228" w:right="227"/>
                          <w:jc w:val="center"/>
                          <w:rPr>
                            <w:sz w:val="14"/>
                          </w:rPr>
                        </w:pPr>
                        <w:r>
                          <w:rPr>
                            <w:sz w:val="16"/>
                          </w:rPr>
                          <w:t>9/16-18 </w:t>
                        </w:r>
                        <w:r>
                          <w:rPr>
                            <w:sz w:val="14"/>
                          </w:rPr>
                          <w:t>UNF</w:t>
                        </w:r>
                      </w:p>
                    </w:tc>
                    <w:tc>
                      <w:tcPr>
                        <w:tcW w:w="587" w:type="dxa"/>
                        <w:tcBorders>
                          <w:left w:val="single" w:sz="6" w:space="0" w:color="D2232A"/>
                        </w:tcBorders>
                      </w:tcPr>
                      <w:p>
                        <w:pPr>
                          <w:pStyle w:val="TableParagraph"/>
                          <w:ind w:left="211"/>
                          <w:rPr>
                            <w:sz w:val="16"/>
                          </w:rPr>
                        </w:pPr>
                        <w:r>
                          <w:rPr>
                            <w:sz w:val="16"/>
                          </w:rPr>
                          <w:t>-6</w:t>
                        </w:r>
                      </w:p>
                    </w:tc>
                    <w:tc>
                      <w:tcPr>
                        <w:tcW w:w="791" w:type="dxa"/>
                      </w:tcPr>
                      <w:p>
                        <w:pPr>
                          <w:pStyle w:val="TableParagraph"/>
                          <w:ind w:left="202"/>
                          <w:rPr>
                            <w:sz w:val="16"/>
                          </w:rPr>
                        </w:pPr>
                        <w:r>
                          <w:rPr>
                            <w:sz w:val="16"/>
                          </w:rPr>
                          <w:t>16mm</w:t>
                        </w:r>
                      </w:p>
                    </w:tc>
                    <w:tc>
                      <w:tcPr>
                        <w:tcW w:w="993" w:type="dxa"/>
                      </w:tcPr>
                      <w:p>
                        <w:pPr>
                          <w:pStyle w:val="TableParagraph"/>
                          <w:ind w:left="137" w:right="137"/>
                          <w:jc w:val="center"/>
                          <w:rPr>
                            <w:sz w:val="16"/>
                          </w:rPr>
                        </w:pPr>
                        <w:r>
                          <w:rPr>
                            <w:sz w:val="16"/>
                          </w:rPr>
                          <w:t>16mm</w:t>
                        </w:r>
                      </w:p>
                    </w:tc>
                    <w:tc>
                      <w:tcPr>
                        <w:tcW w:w="785" w:type="dxa"/>
                      </w:tcPr>
                      <w:p>
                        <w:pPr>
                          <w:pStyle w:val="TableParagraph"/>
                          <w:ind w:left="158"/>
                          <w:rPr>
                            <w:sz w:val="16"/>
                          </w:rPr>
                        </w:pPr>
                        <w:r>
                          <w:rPr>
                            <w:sz w:val="16"/>
                          </w:rPr>
                          <w:t>28mm</w:t>
                        </w:r>
                      </w:p>
                    </w:tc>
                    <w:tc>
                      <w:tcPr>
                        <w:tcW w:w="1388" w:type="dxa"/>
                      </w:tcPr>
                      <w:p>
                        <w:pPr>
                          <w:pStyle w:val="TableParagraph"/>
                          <w:ind w:left="174" w:right="150"/>
                          <w:jc w:val="center"/>
                          <w:rPr>
                            <w:sz w:val="16"/>
                          </w:rPr>
                        </w:pPr>
                        <w:r>
                          <w:rPr>
                            <w:sz w:val="16"/>
                          </w:rPr>
                          <w:t>44mm</w:t>
                        </w:r>
                      </w:p>
                    </w:tc>
                  </w:tr>
                </w:tbl>
                <w:p>
                  <w:pPr>
                    <w:pStyle w:val="BodyText"/>
                  </w:pPr>
                </w:p>
              </w:txbxContent>
            </v:textbox>
            <w10:wrap type="none"/>
          </v:shape>
        </w:pict>
      </w:r>
      <w:r>
        <w:rPr>
          <w:sz w:val="20"/>
        </w:rPr>
        <w:t>are short.</w:t>
      </w:r>
    </w:p>
    <w:p>
      <w:pPr>
        <w:pStyle w:val="BodyText"/>
        <w:rPr>
          <w:sz w:val="20"/>
        </w:rPr>
      </w:pPr>
    </w:p>
    <w:p>
      <w:pPr>
        <w:pStyle w:val="BodyText"/>
        <w:rPr>
          <w:sz w:val="20"/>
        </w:rPr>
      </w:pPr>
    </w:p>
    <w:p>
      <w:pPr>
        <w:pStyle w:val="BodyText"/>
        <w:rPr>
          <w:sz w:val="20"/>
        </w:rPr>
      </w:pPr>
    </w:p>
    <w:p>
      <w:pPr>
        <w:pStyle w:val="BodyText"/>
        <w:spacing w:before="5"/>
        <w:rPr>
          <w:sz w:val="15"/>
        </w:rPr>
      </w:pPr>
    </w:p>
    <w:p>
      <w:pPr>
        <w:spacing w:after="0"/>
        <w:rPr>
          <w:sz w:val="15"/>
        </w:rPr>
        <w:sectPr>
          <w:type w:val="continuous"/>
          <w:pgSz w:w="12240" w:h="15840"/>
          <w:pgMar w:top="0" w:bottom="280" w:left="0" w:right="580"/>
        </w:sectPr>
      </w:pPr>
    </w:p>
    <w:p>
      <w:pPr>
        <w:pStyle w:val="BodyText"/>
        <w:rPr>
          <w:sz w:val="22"/>
        </w:rPr>
      </w:pPr>
    </w:p>
    <w:p>
      <w:pPr>
        <w:pStyle w:val="BodyText"/>
        <w:rPr>
          <w:sz w:val="22"/>
        </w:rPr>
      </w:pPr>
    </w:p>
    <w:p>
      <w:pPr>
        <w:pStyle w:val="BodyText"/>
        <w:spacing w:before="9"/>
        <w:rPr>
          <w:sz w:val="22"/>
        </w:rPr>
      </w:pPr>
    </w:p>
    <w:p>
      <w:pPr>
        <w:spacing w:before="0"/>
        <w:ind w:left="0" w:right="0" w:firstLine="0"/>
        <w:jc w:val="right"/>
        <w:rPr>
          <w:sz w:val="18"/>
        </w:rPr>
      </w:pPr>
      <w:r>
        <w:rPr>
          <w:sz w:val="18"/>
        </w:rPr>
        <w:t>Width</w:t>
      </w:r>
    </w:p>
    <w:p>
      <w:pPr>
        <w:spacing w:before="101"/>
        <w:ind w:left="21" w:right="0" w:firstLine="0"/>
        <w:jc w:val="left"/>
        <w:rPr>
          <w:sz w:val="18"/>
        </w:rPr>
      </w:pPr>
      <w:r>
        <w:rPr/>
        <w:br w:type="column"/>
      </w:r>
      <w:r>
        <w:rPr>
          <w:sz w:val="18"/>
        </w:rPr>
        <w:t>Thickness</w:t>
      </w:r>
    </w:p>
    <w:p>
      <w:pPr>
        <w:pStyle w:val="BodyText"/>
        <w:rPr>
          <w:sz w:val="2"/>
        </w:rPr>
      </w:pPr>
    </w:p>
    <w:p>
      <w:pPr>
        <w:pStyle w:val="BodyText"/>
        <w:spacing w:line="65" w:lineRule="exact"/>
        <w:ind w:left="160"/>
        <w:rPr>
          <w:sz w:val="6"/>
        </w:rPr>
      </w:pPr>
      <w:r>
        <w:rPr>
          <w:position w:val="0"/>
          <w:sz w:val="6"/>
        </w:rPr>
        <w:pict>
          <v:group style="width:22.7pt;height:3.25pt;mso-position-horizontal-relative:char;mso-position-vertical-relative:line" coordorigin="0,0" coordsize="454,65">
            <v:line style="position:absolute" from="5,32" to="449,32" stroked="true" strokeweight=".5pt" strokecolor="#000000">
              <v:stroke dashstyle="solid"/>
            </v:line>
            <v:rect style="position:absolute;left:0;top:0;width:10;height:65" filled="true" fillcolor="#000000" stroked="false">
              <v:fill type="solid"/>
            </v:rect>
            <v:rect style="position:absolute;left:443;top:0;width:10;height:65" filled="true" fillcolor="#000000" stroked="false">
              <v:fill type="solid"/>
            </v:rect>
          </v:group>
        </w:pict>
      </w:r>
      <w:r>
        <w:rPr>
          <w:position w:val="0"/>
          <w:sz w:val="6"/>
        </w:rPr>
      </w:r>
    </w:p>
    <w:p>
      <w:pPr>
        <w:pStyle w:val="BodyText"/>
        <w:rPr>
          <w:sz w:val="10"/>
        </w:rPr>
      </w:pPr>
    </w:p>
    <w:p>
      <w:pPr>
        <w:pStyle w:val="BodyText"/>
        <w:ind w:left="150"/>
        <w:rPr>
          <w:sz w:val="20"/>
        </w:rPr>
      </w:pPr>
      <w:r>
        <w:rPr>
          <w:sz w:val="20"/>
        </w:rPr>
        <w:pict>
          <v:group style="width:23.2pt;height:39.050pt;mso-position-horizontal-relative:char;mso-position-vertical-relative:line" coordorigin="0,0" coordsize="464,781">
            <v:shape style="position:absolute;left:5;top:5;width:454;height:74" coordorigin="5,5" coordsize="454,74" path="m459,79l393,40,320,15,245,5,219,5,143,15,71,40,26,64,5,79e" filled="false" stroked="true" strokeweight=".5pt" strokecolor="#000000">
              <v:path arrowok="t"/>
              <v:stroke dashstyle="solid"/>
            </v:shape>
            <v:shape style="position:absolute;left:0;top:78;width:464;height:703" type="#_x0000_t75" stroked="false">
              <v:imagedata r:id="rId96" o:title=""/>
            </v:shape>
          </v:group>
        </w:pict>
      </w:r>
      <w:r>
        <w:rPr>
          <w:sz w:val="20"/>
        </w:rPr>
      </w:r>
    </w:p>
    <w:p>
      <w:pPr>
        <w:pStyle w:val="BodyText"/>
        <w:rPr>
          <w:sz w:val="22"/>
        </w:rPr>
      </w:pPr>
      <w:r>
        <w:rPr/>
        <w:br w:type="column"/>
      </w:r>
      <w:r>
        <w:rPr>
          <w:sz w:val="22"/>
        </w:rPr>
      </w:r>
    </w:p>
    <w:p>
      <w:pPr>
        <w:pStyle w:val="BodyText"/>
        <w:rPr>
          <w:sz w:val="22"/>
        </w:rPr>
      </w:pPr>
    </w:p>
    <w:p>
      <w:pPr>
        <w:pStyle w:val="BodyText"/>
        <w:spacing w:before="9"/>
        <w:rPr>
          <w:sz w:val="22"/>
        </w:rPr>
      </w:pPr>
    </w:p>
    <w:p>
      <w:pPr>
        <w:spacing w:before="0"/>
        <w:ind w:left="201" w:right="0" w:firstLine="0"/>
        <w:jc w:val="left"/>
        <w:rPr>
          <w:sz w:val="18"/>
        </w:rPr>
      </w:pPr>
      <w:r>
        <w:rPr>
          <w:sz w:val="18"/>
        </w:rPr>
        <w:t>Hole</w:t>
      </w:r>
    </w:p>
    <w:p>
      <w:pPr>
        <w:spacing w:before="101"/>
        <w:ind w:left="716" w:right="0" w:firstLine="0"/>
        <w:jc w:val="left"/>
        <w:rPr>
          <w:sz w:val="18"/>
        </w:rPr>
      </w:pPr>
      <w:r>
        <w:rPr/>
        <w:br w:type="column"/>
      </w:r>
      <w:r>
        <w:rPr>
          <w:sz w:val="18"/>
        </w:rPr>
        <w:t>Overall Length</w:t>
      </w:r>
    </w:p>
    <w:p>
      <w:pPr>
        <w:pStyle w:val="BodyText"/>
        <w:rPr>
          <w:sz w:val="2"/>
        </w:rPr>
      </w:pPr>
    </w:p>
    <w:p>
      <w:pPr>
        <w:pStyle w:val="BodyText"/>
        <w:spacing w:line="65" w:lineRule="exact"/>
        <w:ind w:left="532" w:right="-231"/>
        <w:rPr>
          <w:sz w:val="6"/>
        </w:rPr>
      </w:pPr>
      <w:r>
        <w:rPr>
          <w:position w:val="0"/>
          <w:sz w:val="6"/>
        </w:rPr>
        <w:pict>
          <v:group style="width:74.650pt;height:3.25pt;mso-position-horizontal-relative:char;mso-position-vertical-relative:line" coordorigin="0,0" coordsize="1493,65">
            <v:line style="position:absolute" from="5,32" to="1487,32" stroked="true" strokeweight=".5pt" strokecolor="#000000">
              <v:stroke dashstyle="solid"/>
            </v:line>
            <v:rect style="position:absolute;left:0;top:0;width:10;height:65" filled="true" fillcolor="#000000" stroked="false">
              <v:fill type="solid"/>
            </v:rect>
            <v:rect style="position:absolute;left:1482;top:0;width:10;height:65" filled="true" fillcolor="#000000" stroked="false">
              <v:fill type="solid"/>
            </v:rect>
          </v:group>
        </w:pict>
      </w:r>
      <w:r>
        <w:rPr>
          <w:position w:val="0"/>
          <w:sz w:val="6"/>
        </w:rPr>
      </w:r>
    </w:p>
    <w:p>
      <w:pPr>
        <w:pStyle w:val="BodyText"/>
        <w:rPr>
          <w:sz w:val="10"/>
        </w:rPr>
      </w:pPr>
    </w:p>
    <w:p>
      <w:pPr>
        <w:pStyle w:val="BodyText"/>
        <w:ind w:left="30" w:right="-216"/>
        <w:rPr>
          <w:sz w:val="20"/>
        </w:rPr>
      </w:pPr>
      <w:r>
        <w:rPr>
          <w:sz w:val="20"/>
        </w:rPr>
        <w:pict>
          <v:group style="width:99.6pt;height:39.050pt;mso-position-horizontal-relative:char;mso-position-vertical-relative:line" coordorigin="0,0" coordsize="1992,781">
            <v:shape style="position:absolute;left:497;top:775;width:5;height:2" coordorigin="497,776" coordsize="5,1" path="m497,776l498,776,498,776,499,776,500,776,500,776,501,776,501,776,502,776e" filled="false" stroked="true" strokeweight=".5pt" strokecolor="#000000">
              <v:path arrowok="t"/>
              <v:stroke dashstyle="solid"/>
            </v:shape>
            <v:shape style="position:absolute;left:116;top:5;width:715;height:764" coordorigin="116,5" coordsize="715,764" path="m831,189l784,128,727,78,661,39,589,15,513,5,487,5,412,16,340,41,274,80,217,131,171,192,139,261,120,335,116,386,117,411,129,487,155,559,195,624,247,680,309,724,379,756,403,763,428,769e" filled="false" stroked="true" strokeweight=".5pt" strokecolor="#000000">
              <v:path arrowok="t"/>
              <v:stroke dashstyle="solid"/>
            </v:shape>
            <v:shape style="position:absolute;left:598;top:591;width:233;height:172" coordorigin="598,592" coordsize="233,172" path="m598,764l674,735,742,692,799,635,816,614,831,592e" filled="false" stroked="true" strokeweight=".5pt" strokecolor="#000000">
              <v:path arrowok="t"/>
              <v:stroke dashstyle="solid"/>
            </v:shape>
            <v:shape style="position:absolute;left:501;top:775;width:14;height:2" coordorigin="502,776" coordsize="14,1" path="m502,776l503,776,505,776,507,776,509,776,510,776,512,776,514,776,515,776e" filled="false" stroked="true" strokeweight=".5pt" strokecolor="#000000">
              <v:path arrowok="t"/>
              <v:stroke dashstyle="solid"/>
            </v:shape>
            <v:shape style="position:absolute;left:830;top:569;width:39;height:22" coordorigin="831,570" coordsize="39,22" path="m831,592l863,570,869,570e" filled="false" stroked="true" strokeweight=".5pt" strokecolor="#000000">
              <v:path arrowok="t"/>
              <v:stroke dashstyle="solid"/>
            </v:shape>
            <v:shape style="position:absolute;left:830;top:189;width:39;height:22" coordorigin="831,189" coordsize="39,22" path="m869,211l834,194,831,189e" filled="false" stroked="true" strokeweight=".5pt" strokecolor="#000000">
              <v:path arrowok="t"/>
              <v:stroke dashstyle="solid"/>
            </v:shape>
            <v:line style="position:absolute" from="1506,570" to="1521,585" stroked="true" strokeweight=".5pt" strokecolor="#000000">
              <v:stroke dashstyle="solid"/>
            </v:line>
            <v:line style="position:absolute" from="1745,601" to="1745,611" stroked="true" strokeweight=".098pt" strokecolor="#000000">
              <v:stroke dashstyle="solid"/>
            </v:line>
            <v:line style="position:absolute" from="1699,601" to="1699,611" stroked="true" strokeweight=".245pt" strokecolor="#000000">
              <v:stroke dashstyle="solid"/>
            </v:line>
            <v:line style="position:absolute" from="1651,601" to="1651,611" stroked="true" strokeweight=".246pt" strokecolor="#000000">
              <v:stroke dashstyle="solid"/>
            </v:line>
            <v:line style="position:absolute" from="1603,601" to="1603,611" stroked="true" strokeweight=".247pt" strokecolor="#000000">
              <v:stroke dashstyle="solid"/>
            </v:line>
            <v:line style="position:absolute" from="1555,601" to="1555,611" stroked="true" strokeweight=".245pt" strokecolor="#000000">
              <v:stroke dashstyle="solid"/>
            </v:line>
            <v:shape style="position:absolute;left:1701;top:572;width:20;height:34" coordorigin="1702,572" coordsize="20,34" path="m1702,606l1711,589,1721,572e" filled="false" stroked="true" strokeweight=".5pt" strokecolor="#000000">
              <v:path arrowok="t"/>
              <v:stroke dashstyle="solid"/>
            </v:shape>
            <v:shape style="position:absolute;left:1653;top:572;width:20;height:34" coordorigin="1654,572" coordsize="20,34" path="m1654,606l1663,589,1673,572e" filled="false" stroked="true" strokeweight=".5pt" strokecolor="#000000">
              <v:path arrowok="t"/>
              <v:stroke dashstyle="solid"/>
            </v:shape>
            <v:shape style="position:absolute;left:1605;top:572;width:20;height:34" coordorigin="1606,572" coordsize="20,34" path="m1606,606l1615,589,1625,572e" filled="false" stroked="true" strokeweight=".5pt" strokecolor="#000000">
              <v:path arrowok="t"/>
              <v:stroke dashstyle="solid"/>
            </v:shape>
            <v:shape style="position:absolute;left:1557;top:572;width:20;height:34" coordorigin="1558,572" coordsize="20,34" path="m1558,606l1567,589,1577,572e" filled="false" stroked="true" strokeweight=".5pt" strokecolor="#000000">
              <v:path arrowok="t"/>
              <v:stroke dashstyle="solid"/>
            </v:shape>
            <v:line style="position:absolute" from="1522,585" to="1529,572" stroked="true" strokeweight=".5pt" strokecolor="#000000">
              <v:stroke dashstyle="solid"/>
            </v:line>
            <v:shape style="position:absolute;left:1754;top:572;width:15;height:26" coordorigin="1754,572" coordsize="15,26" path="m1754,597l1759,589,1769,572e" filled="false" stroked="true" strokeweight=".5pt" strokecolor="#000000">
              <v:path arrowok="t"/>
              <v:stroke dashstyle="solid"/>
            </v:shape>
            <v:shape style="position:absolute;left:1724;top:571;width:20;height:35" coordorigin="1724,572" coordsize="20,35" path="m1724,572l1734,589,1744,606e" filled="false" stroked="true" strokeweight=".5pt" strokecolor="#000000">
              <v:path arrowok="t"/>
              <v:stroke dashstyle="solid"/>
            </v:shape>
            <v:shape style="position:absolute;left:1676;top:571;width:20;height:35" coordorigin="1676,572" coordsize="20,35" path="m1676,572l1686,589,1696,606e" filled="false" stroked="true" strokeweight=".5pt" strokecolor="#000000">
              <v:path arrowok="t"/>
              <v:stroke dashstyle="solid"/>
            </v:shape>
            <v:shape style="position:absolute;left:1628;top:571;width:20;height:35" coordorigin="1628,572" coordsize="20,35" path="m1628,572l1638,589,1648,606e" filled="false" stroked="true" strokeweight=".5pt" strokecolor="#000000">
              <v:path arrowok="t"/>
              <v:stroke dashstyle="solid"/>
            </v:shape>
            <v:shape style="position:absolute;left:1580;top:571;width:20;height:35" coordorigin="1580,572" coordsize="20,35" path="m1580,572l1590,589,1600,606e" filled="false" stroked="true" strokeweight=".5pt" strokecolor="#000000">
              <v:path arrowok="t"/>
              <v:stroke dashstyle="solid"/>
            </v:shape>
            <v:shape style="position:absolute;left:1532;top:571;width:20;height:35" coordorigin="1532,572" coordsize="20,35" path="m1532,572l1542,589,1552,606e" filled="false" stroked="true" strokeweight=".5pt" strokecolor="#000000">
              <v:path arrowok="t"/>
              <v:stroke dashstyle="solid"/>
            </v:shape>
            <v:line style="position:absolute" from="1772,572" to="1775,577" stroked="true" strokeweight=".5pt" strokecolor="#000000">
              <v:stroke dashstyle="solid"/>
            </v:line>
            <v:line style="position:absolute" from="1776,577" to="1783,570" stroked="true" strokeweight=".5pt" strokecolor="#000000">
              <v:stroke dashstyle="solid"/>
            </v:line>
            <v:line style="position:absolute" from="1746,606" to="1753,599" stroked="true" strokeweight=".5pt" strokecolor="#000000">
              <v:stroke dashstyle="solid"/>
            </v:line>
            <v:shape style="position:absolute;left:1720;top:572;width:4;height:2" coordorigin="1721,572" coordsize="4,0" path="m1721,572l1723,572,1724,572e" filled="false" stroked="true" strokeweight=".5pt" strokecolor="#000000">
              <v:path arrowok="t"/>
              <v:stroke dashstyle="solid"/>
            </v:shape>
            <v:shape style="position:absolute;left:1672;top:572;width:4;height:2" coordorigin="1673,572" coordsize="4,0" path="m1673,572l1675,572,1676,572e" filled="false" stroked="true" strokeweight=".5pt" strokecolor="#000000">
              <v:path arrowok="t"/>
              <v:stroke dashstyle="solid"/>
            </v:shape>
            <v:shape style="position:absolute;left:1624;top:572;width:4;height:2" coordorigin="1625,572" coordsize="4,0" path="m1625,572l1627,572,1628,572e" filled="false" stroked="true" strokeweight=".5pt" strokecolor="#000000">
              <v:path arrowok="t"/>
              <v:stroke dashstyle="solid"/>
            </v:shape>
            <v:shape style="position:absolute;left:1576;top:572;width:4;height:2" coordorigin="1577,572" coordsize="4,0" path="m1577,572l1579,572,1580,572e" filled="false" stroked="true" strokeweight=".5pt" strokecolor="#000000">
              <v:path arrowok="t"/>
              <v:stroke dashstyle="solid"/>
            </v:shape>
            <v:shape style="position:absolute;left:1528;top:572;width:4;height:2" coordorigin="1529,572" coordsize="4,0" path="m1529,572l1531,572,1532,572e" filled="false" stroked="true" strokeweight=".5pt" strokecolor="#000000">
              <v:path arrowok="t"/>
              <v:stroke dashstyle="solid"/>
            </v:shape>
            <v:shape style="position:absolute;left:1768;top:572;width:4;height:2" coordorigin="1769,572" coordsize="4,0" path="m1769,572l1771,572,1772,572e" filled="false" stroked="true" strokeweight=".5pt" strokecolor="#000000">
              <v:path arrowok="t"/>
              <v:stroke dashstyle="solid"/>
            </v:shape>
            <v:line style="position:absolute" from="869,570" to="1506,570" stroked="true" strokeweight=".5pt" strokecolor="#000000">
              <v:stroke dashstyle="solid"/>
            </v:line>
            <v:line style="position:absolute" from="1536,180" to="1509,208" stroked="true" strokeweight=".5pt" strokecolor="#000000">
              <v:stroke dashstyle="solid"/>
            </v:line>
            <v:line style="position:absolute" from="1579,169" to="1579,179" stroked="true" strokeweight=".245pt" strokecolor="#000000">
              <v:stroke dashstyle="solid"/>
            </v:line>
            <v:line style="position:absolute" from="1627,169" to="1627,179" stroked="true" strokeweight=".245pt" strokecolor="#000000">
              <v:stroke dashstyle="solid"/>
            </v:line>
            <v:line style="position:absolute" from="1675,169" to="1675,179" stroked="true" strokeweight=".245pt" strokecolor="#000000">
              <v:stroke dashstyle="solid"/>
            </v:line>
            <v:line style="position:absolute" from="1723,169" to="1723,179" stroked="true" strokeweight=".247pt" strokecolor="#000000">
              <v:stroke dashstyle="solid"/>
            </v:line>
            <v:shape style="position:absolute;left:1677;top:174;width:20;height:35" coordorigin="1678,175" coordsize="20,35" path="m1697,209l1687,192,1678,175e" filled="false" stroked="true" strokeweight=".5pt" strokecolor="#000000">
              <v:path arrowok="t"/>
              <v:stroke dashstyle="solid"/>
            </v:shape>
            <v:shape style="position:absolute;left:1629;top:174;width:20;height:35" coordorigin="1630,175" coordsize="20,35" path="m1649,209l1639,192,1630,175e" filled="false" stroked="true" strokeweight=".5pt" strokecolor="#000000">
              <v:path arrowok="t"/>
              <v:stroke dashstyle="solid"/>
            </v:shape>
            <v:shape style="position:absolute;left:1581;top:174;width:20;height:35" coordorigin="1582,175" coordsize="20,35" path="m1601,209l1591,192,1582,175e" filled="false" stroked="true" strokeweight=".5pt" strokecolor="#000000">
              <v:path arrowok="t"/>
              <v:stroke dashstyle="solid"/>
            </v:shape>
            <v:shape style="position:absolute;left:1537;top:180;width:17;height:29" coordorigin="1537,181" coordsize="17,29" path="m1553,209l1543,192,1537,181e" filled="false" stroked="true" strokeweight=".5pt" strokecolor="#000000">
              <v:path arrowok="t"/>
              <v:stroke dashstyle="solid"/>
            </v:shape>
            <v:shape style="position:absolute;left:1725;top:174;width:20;height:35" coordorigin="1726,175" coordsize="20,35" path="m1745,209l1735,192,1726,175e" filled="false" stroked="true" strokeweight=".5pt" strokecolor="#000000">
              <v:path arrowok="t"/>
              <v:stroke dashstyle="solid"/>
            </v:shape>
            <v:shape style="position:absolute;left:1700;top:174;width:20;height:34" coordorigin="1700,175" coordsize="20,34" path="m1720,175l1710,192,1700,208e" filled="false" stroked="true" strokeweight=".5pt" strokecolor="#000000">
              <v:path arrowok="t"/>
              <v:stroke dashstyle="solid"/>
            </v:shape>
            <v:shape style="position:absolute;left:1652;top:174;width:20;height:34" coordorigin="1652,175" coordsize="20,34" path="m1672,175l1662,192,1652,208e" filled="false" stroked="true" strokeweight=".5pt" strokecolor="#000000">
              <v:path arrowok="t"/>
              <v:stroke dashstyle="solid"/>
            </v:shape>
            <v:shape style="position:absolute;left:1604;top:174;width:20;height:34" coordorigin="1604,175" coordsize="20,34" path="m1624,175l1614,192,1604,208e" filled="false" stroked="true" strokeweight=".5pt" strokecolor="#000000">
              <v:path arrowok="t"/>
              <v:stroke dashstyle="solid"/>
            </v:shape>
            <v:shape style="position:absolute;left:1556;top:174;width:20;height:34" coordorigin="1556,175" coordsize="20,34" path="m1576,175l1566,192,1556,208e" filled="false" stroked="true" strokeweight=".5pt" strokecolor="#000000">
              <v:path arrowok="t"/>
              <v:stroke dashstyle="solid"/>
            </v:shape>
            <v:shape style="position:absolute;left:1748;top:188;width:12;height:20" coordorigin="1748,189" coordsize="12,20" path="m1760,189l1758,192,1748,208e" filled="false" stroked="true" strokeweight=".5pt" strokecolor="#000000">
              <v:path arrowok="t"/>
              <v:stroke dashstyle="solid"/>
            </v:shape>
            <v:line style="position:absolute" from="1783,211" to="1760,189" stroked="true" strokeweight=".5pt" strokecolor="#000000">
              <v:stroke dashstyle="solid"/>
            </v:line>
            <v:shape style="position:absolute;left:1697;top:208;width:4;height:2" coordorigin="1697,208" coordsize="4,0" path="m1701,208l1699,208,1697,208e" filled="false" stroked="true" strokeweight=".5pt" strokecolor="#000000">
              <v:path arrowok="t"/>
              <v:stroke dashstyle="solid"/>
            </v:shape>
            <v:shape style="position:absolute;left:1649;top:208;width:4;height:2" coordorigin="1649,208" coordsize="4,0" path="m1653,208l1651,208,1649,208e" filled="false" stroked="true" strokeweight=".5pt" strokecolor="#000000">
              <v:path arrowok="t"/>
              <v:stroke dashstyle="solid"/>
            </v:shape>
            <v:shape style="position:absolute;left:1601;top:208;width:4;height:2" coordorigin="1601,208" coordsize="4,0" path="m1605,208l1603,208,1601,208e" filled="false" stroked="true" strokeweight=".5pt" strokecolor="#000000">
              <v:path arrowok="t"/>
              <v:stroke dashstyle="solid"/>
            </v:shape>
            <v:shape style="position:absolute;left:1553;top:208;width:4;height:2" coordorigin="1553,208" coordsize="4,0" path="m1557,208l1555,208,1553,208e" filled="false" stroked="true" strokeweight=".5pt" strokecolor="#000000">
              <v:path arrowok="t"/>
              <v:stroke dashstyle="solid"/>
            </v:shape>
            <v:shape style="position:absolute;left:1745;top:208;width:4;height:2" coordorigin="1745,208" coordsize="4,0" path="m1749,208l1747,208,1745,208e" filled="false" stroked="true" strokeweight=".5pt" strokecolor="#000000">
              <v:path arrowok="t"/>
              <v:stroke dashstyle="solid"/>
            </v:shape>
            <v:line style="position:absolute" from="1516,211" to="869,211" stroked="true" strokeweight=".5pt" strokecolor="#000000">
              <v:stroke dashstyle="solid"/>
            </v:line>
            <v:line style="position:absolute" from="1783,570" to="1860,570" stroked="true" strokeweight=".5pt" strokecolor="#000000">
              <v:stroke dashstyle="solid"/>
            </v:line>
            <v:line style="position:absolute" from="1860,211" to="1783,211" stroked="true" strokeweight=".5pt" strokecolor="#000000">
              <v:stroke dashstyle="solid"/>
            </v:line>
            <v:line style="position:absolute" from="1860,570" to="1987,474" stroked="true" strokeweight=".5pt" strokecolor="#000000">
              <v:stroke dashstyle="solid"/>
            </v:line>
            <v:line style="position:absolute" from="1987,306" to="1860,211" stroked="true" strokeweight=".5pt" strokecolor="#000000">
              <v:stroke dashstyle="solid"/>
            </v:line>
            <v:shape style="position:absolute;left:527;top:766;width:58;height:9" coordorigin="528,767" coordsize="58,9" path="m528,775l579,768,586,767e" filled="false" stroked="true" strokeweight=".5pt" strokecolor="#000000">
              <v:path arrowok="t"/>
              <v:stroke dashstyle="solid"/>
            </v:shape>
            <v:shape style="position:absolute;left:439;top:770;width:46;height:5" coordorigin="440,771" coordsize="46,5" path="m440,771l480,775,485,776e" filled="false" stroked="true" strokeweight=".5pt" strokecolor="#000000">
              <v:path arrowok="t"/>
              <v:stroke dashstyle="solid"/>
            </v:shape>
            <v:shape style="position:absolute;left:190;top:78;width:624;height:624" coordorigin="190,79" coordsize="624,624" path="m190,390l198,459,220,524,257,583,305,632,363,669,428,693,496,702,519,702,587,690,651,664,708,625,754,574,788,514,808,448,813,402,813,379,803,311,778,246,740,189,690,142,630,106,565,85,496,79,473,80,405,94,343,122,288,164,243,217,211,278,193,344,190,390e" filled="false" stroked="true" strokeweight=".5pt" strokecolor="#000000">
              <v:path arrowok="t"/>
              <v:stroke dashstyle="solid"/>
            </v:shape>
            <v:shape style="position:absolute;left:270;top:159;width:463;height:463" coordorigin="270,159" coordsize="463,463" path="m270,390l284,468,323,537,383,589,457,617,497,622,517,621,594,603,660,559,708,496,731,420,733,400,733,380,716,303,674,236,612,187,536,162,497,159,477,160,401,182,336,229,292,294,271,370,270,390e" filled="false" stroked="true" strokeweight=".5pt" strokecolor="#000000">
              <v:path arrowok="t"/>
              <v:stroke dashstyle="solid"/>
            </v:shape>
            <v:shape style="position:absolute;left:511;top:774;width:12;height:2" coordorigin="512,775" coordsize="12,1" path="m524,775l518,775,515,776,513,776,512,775e" filled="false" stroked="true" strokeweight=".5pt" strokecolor="#000000">
              <v:path arrowok="t"/>
              <v:stroke dashstyle="solid"/>
            </v:shape>
            <v:shape style="position:absolute;left:590;top:761;width:12;height:4" coordorigin="591,762" coordsize="12,4" path="m602,762l601,763,599,763,595,764,591,765e" filled="false" stroked="true" strokeweight=".5pt" strokecolor="#000000">
              <v:path arrowok="t"/>
              <v:stroke dashstyle="solid"/>
            </v:shape>
            <v:shape style="position:absolute;left:481;top:774;width:16;height:2" coordorigin="482,774" coordsize="16,2" path="m482,774l489,775,494,775,496,776,497,776e" filled="false" stroked="true" strokeweight=".5pt" strokecolor="#000000">
              <v:path arrowok="t"/>
              <v:stroke dashstyle="solid"/>
            </v:shape>
            <v:shape style="position:absolute;left:481;top:772;width:13;height:3" coordorigin="482,772" coordsize="13,3" path="m494,772l494,773,490,774,484,774,482,774e" filled="false" stroked="true" strokeweight=".5pt" strokecolor="#000000">
              <v:path arrowok="t"/>
              <v:stroke dashstyle="solid"/>
            </v:shape>
            <v:shape style="position:absolute;left:428;top:767;width:12;height:3" coordorigin="428,767" coordsize="12,3" path="m440,769l437,769,432,768,428,767e" filled="false" stroked="true" strokeweight=".5pt" strokecolor="#000000">
              <v:path arrowok="t"/>
              <v:stroke dashstyle="solid"/>
            </v:shape>
            <v:shape style="position:absolute;left:1508;top:207;width:34;height:243" coordorigin="1509,207" coordsize="34,243" path="m1509,208l1526,275,1535,364,1540,424,1542,450e" filled="false" stroked="true" strokeweight=".5pt" strokecolor="#000000">
              <v:path arrowok="t"/>
              <v:stroke dashstyle="solid"/>
            </v:shape>
            <v:shape style="position:absolute;left:1536;top:180;width:6;height:133" coordorigin="1536,180" coordsize="6,133" path="m1542,312l1541,251,1538,191,1537,182,1536,180e" filled="false" stroked="true" strokeweight=".5pt" strokecolor="#000000">
              <v:path arrowok="t"/>
              <v:stroke dashstyle="solid"/>
            </v:shape>
            <v:shape style="position:absolute;left:1508;top:227;width:13;height:358" coordorigin="1508,227" coordsize="13,358" path="m1521,585l1517,502,1514,411,1513,380,1513,348,1510,267,1509,236,1508,227e" filled="false" stroked="true" strokeweight=".5pt" strokecolor="#000000">
              <v:path arrowok="t"/>
              <v:stroke dashstyle="solid"/>
            </v:shape>
            <v:shape style="position:absolute;left:1542;top:312;width:2;height:138" coordorigin="1542,312" coordsize="0,138" path="m1542,449l1542,449,1542,329,1542,312e" filled="false" stroked="true" strokeweight=".5pt" strokecolor="#000000">
              <v:path arrowok="t"/>
              <v:stroke dashstyle="solid"/>
            </v:shape>
            <v:shape style="position:absolute;left:1505;top:210;width:2;height:360" coordorigin="1506,211" coordsize="0,360" path="m1506,570l1506,570,1506,212,1506,211e" filled="false" stroked="true" strokeweight=".5pt" strokecolor="#000000">
              <v:path arrowok="t"/>
              <v:stroke dashstyle="solid"/>
            </v:shape>
            <v:line style="position:absolute" from="1741,598" to="1751,598" stroked="true" strokeweight=".795pt" strokecolor="#000000">
              <v:stroke dashstyle="solid"/>
            </v:line>
            <v:shape style="position:absolute;left:1720;top:174;width:25;height:432" coordorigin="1720,174" coordsize="25,432" path="m1744,606l1739,556,1739,551,1738,543,1738,534,1737,527,1737,522,1737,518,1737,518,1737,517,1737,516,1737,514,1737,509,1736,490,1733,424,1732,398,1732,381,1731,366,1731,356,1731,348,1730,337,1729,315,1727,247,1726,239,1721,177,1720,174e" filled="false" stroked="true" strokeweight=".5pt" strokecolor="#000000">
              <v:path arrowok="t"/>
              <v:stroke dashstyle="solid"/>
            </v:shape>
            <v:shape style="position:absolute;left:1671;top:174;width:25;height:432" coordorigin="1672,174" coordsize="25,432" path="m1696,606l1692,568,1691,562,1691,558,1690,548,1690,537,1689,526,1689,514,1689,508,1688,502,1688,495,1688,484,1687,473,1687,462,1684,396,1684,378,1683,362,1683,344,1682,333,1682,317,1679,254,1679,247,1675,185,1672,174,1672,175e" filled="false" stroked="true" strokeweight=".5pt" strokecolor="#000000">
              <v:path arrowok="t"/>
              <v:stroke dashstyle="solid"/>
            </v:shape>
            <v:shape style="position:absolute;left:1624;top:174;width:24;height:432" coordorigin="1624,175" coordsize="24,432" path="m1648,606l1642,542,1642,537,1639,459,1637,407,1636,393,1636,381,1636,371,1635,362,1635,355,1635,349,1634,340,1634,331,1634,323,1633,314,1633,305,1630,243,1626,180,1624,175,1624,175e" filled="false" stroked="true" strokeweight=".5pt" strokecolor="#000000">
              <v:path arrowok="t"/>
              <v:stroke dashstyle="solid"/>
            </v:shape>
            <v:shape style="position:absolute;left:1575;top:174;width:24;height:432" coordorigin="1576,174" coordsize="24,432" path="m1600,606l1594,546,1594,541,1594,536,1591,465,1589,400,1588,389,1588,380,1588,371,1587,365,1587,360,1587,355,1587,347,1586,340,1586,333,1586,325,1586,318,1585,311,1582,237,1577,176,1576,174,1576,174,1576,175e" filled="false" stroked="true" strokeweight=".5pt" strokecolor="#000000">
              <v:path arrowok="t"/>
              <v:stroke dashstyle="solid"/>
            </v:shape>
            <v:shape style="position:absolute;left:1542;top:449;width:10;height:157" coordorigin="1542,450" coordsize="10,157" path="m1552,606l1546,545,1546,540,1546,535,1546,529,1546,528,1545,526,1545,524,1545,521,1545,515,1545,506,1544,491,1543,473,1542,450e" filled="false" stroked="true" strokeweight=".5pt" strokecolor="#000000">
              <v:path arrowok="t"/>
              <v:stroke dashstyle="solid"/>
            </v:shape>
            <v:shape style="position:absolute;left:1725;top:174;width:22;height:416" coordorigin="1725,175" coordsize="22,416" path="m1746,590l1742,508,1738,420,1736,359,1735,329,1732,248,1727,183,1726,176,1725,175e" filled="false" stroked="true" strokeweight=".5pt" strokecolor="#000000">
              <v:path arrowok="t"/>
              <v:stroke dashstyle="solid"/>
            </v:shape>
            <v:shape style="position:absolute;left:1677;top:174;width:24;height:432" coordorigin="1677,175" coordsize="24,432" path="m1701,606l1694,527,1691,444,1689,383,1688,353,1684,267,1681,201,1677,175,1677,175e" filled="false" stroked="true" strokeweight=".5pt" strokecolor="#000000">
              <v:path arrowok="t"/>
              <v:stroke dashstyle="solid"/>
            </v:shape>
            <v:shape style="position:absolute;left:1629;top:174;width:24;height:432" coordorigin="1629,175" coordsize="24,432" path="m1653,606l1647,542,1644,458,1641,393,1640,361,1638,297,1634,221,1629,175,1629,175e" filled="false" stroked="true" strokeweight=".5pt" strokecolor="#000000">
              <v:path arrowok="t"/>
              <v:stroke dashstyle="solid"/>
            </v:shape>
            <v:shape style="position:absolute;left:1581;top:175;width:25;height:432" coordorigin="1581,175" coordsize="25,432" path="m1605,606l1599,543,1596,459,1593,395,1592,362,1590,295,1586,213,1582,175,1581,175e" filled="false" stroked="true" strokeweight=".5pt" strokecolor="#000000">
              <v:path arrowok="t"/>
              <v:stroke dashstyle="solid"/>
            </v:shape>
            <v:shape style="position:absolute;left:1503;top:183;width:285;height:428" type="#_x0000_t75" stroked="false">
              <v:imagedata r:id="rId97" o:title=""/>
            </v:shape>
            <v:shape style="position:absolute;left:1859;top:210;width:2;height:360" coordorigin="1860,211" coordsize="0,360" path="m1860,211l1860,211,1860,569,1860,570e" filled="false" stroked="true" strokeweight=".5pt" strokecolor="#000000">
              <v:path arrowok="t"/>
              <v:stroke dashstyle="solid"/>
            </v:shape>
            <v:shape style="position:absolute;left:1986;top:306;width:2;height:169" coordorigin="1987,306" coordsize="0,169" path="m1987,306l1987,306,1987,474,1987,474e" filled="false" stroked="true" strokeweight=".5pt" strokecolor="#000000">
              <v:path arrowok="t"/>
              <v:stroke dashstyle="solid"/>
            </v:shape>
            <v:shape style="position:absolute;left:523;top:774;width:5;height:2" coordorigin="524,774" coordsize="5,1" path="m524,774l524,775,527,775,528,775e" filled="false" stroked="true" strokeweight=".5pt" strokecolor="#000000">
              <v:path arrowok="t"/>
              <v:stroke dashstyle="solid"/>
            </v:shape>
            <v:shape style="position:absolute;left:585;top:764;width:5;height:2" coordorigin="586,765" coordsize="5,2" path="m586,767l586,767,589,766,590,765,590,765e" filled="false" stroked="true" strokeweight=".5pt" strokecolor="#000000">
              <v:path arrowok="t"/>
              <v:stroke dashstyle="solid"/>
            </v:shape>
            <v:shape style="position:absolute;left:472;top:772;width:11;height:2" coordorigin="472,772" coordsize="11,2" path="m472,773l478,773,480,773,482,773,482,772e" filled="false" stroked="true" strokeweight=".5pt" strokecolor="#000000">
              <v:path arrowok="t"/>
              <v:stroke dashstyle="solid"/>
            </v:shape>
            <v:shape style="position:absolute;left:460;top:772;width:12;height:2" coordorigin="461,772" coordsize="12,1" path="m461,772l466,773,469,773,472,773e" filled="false" stroked="true" strokeweight=".5pt" strokecolor="#000000">
              <v:path arrowok="t"/>
              <v:stroke dashstyle="solid"/>
            </v:shape>
            <v:shape style="position:absolute;left:439;top:769;width:21;height:3" coordorigin="440,769" coordsize="21,3" path="m440,769l458,772,461,772e" filled="false" stroked="true" strokeweight=".5pt" strokecolor="#000000">
              <v:path arrowok="t"/>
              <v:stroke dashstyle="solid"/>
            </v:shape>
            <v:line style="position:absolute" from="477,774" to="487,774" stroked="true" strokeweight=".075pt" strokecolor="#000000">
              <v:stroke dashstyle="solid"/>
            </v:line>
            <v:shape style="position:absolute;left:461;top:773;width:24;height:3" coordorigin="461,773" coordsize="24,3" path="m485,776l484,775,481,775,477,775,472,774,461,773e" filled="false" stroked="true" strokeweight=".5pt" strokecolor="#000000">
              <v:path arrowok="t"/>
              <v:stroke dashstyle="solid"/>
            </v:shape>
            <v:line style="position:absolute" from="480,775" to="490,775" stroked="true" strokeweight=".5pt" strokecolor="#000000">
              <v:stroke dashstyle="solid"/>
            </v:line>
            <v:line style="position:absolute" from="435,771" to="445,771" stroked="true" strokeweight=".026pt" strokecolor="#000000">
              <v:stroke dashstyle="solid"/>
            </v:line>
            <v:shape style="position:absolute;left:439;top:770;width:22;height:3" coordorigin="440,770" coordsize="22,3" path="m461,773l448,772,445,771,442,771,440,770e" filled="false" stroked="true" strokeweight=".5pt" strokecolor="#000000">
              <v:path arrowok="t"/>
              <v:stroke dashstyle="solid"/>
            </v:shape>
            <v:line style="position:absolute" from="435,770" to="445,770" stroked="true" strokeweight=".5pt" strokecolor="#000000">
              <v:stroke dashstyle="solid"/>
            </v:line>
            <v:line style="position:absolute" from="456,773" to="466,773" stroked="true" strokeweight=".5pt" strokecolor="#000000">
              <v:stroke dashstyle="solid"/>
            </v:line>
            <v:line style="position:absolute" from="33,613" to="33,161" stroked="true" strokeweight=".5pt" strokecolor="#000000">
              <v:stroke dashstyle="solid"/>
            </v:line>
            <v:rect style="position:absolute;left:0;top:608;width:66;height:10" filled="true" fillcolor="#000000" stroked="false">
              <v:fill type="solid"/>
            </v:rect>
            <v:rect style="position:absolute;left:0;top:155;width:66;height:10" filled="true" fillcolor="#000000" stroked="false">
              <v:fill type="solid"/>
            </v:rect>
          </v:group>
        </w:pict>
      </w:r>
      <w:r>
        <w:rPr>
          <w:sz w:val="20"/>
        </w:rPr>
      </w:r>
    </w:p>
    <w:p>
      <w:pPr>
        <w:pStyle w:val="BodyText"/>
        <w:rPr>
          <w:sz w:val="24"/>
        </w:rPr>
      </w:pPr>
      <w:r>
        <w:rPr/>
        <w:br w:type="column"/>
      </w:r>
      <w:r>
        <w:rPr>
          <w:sz w:val="24"/>
        </w:rPr>
      </w:r>
    </w:p>
    <w:p>
      <w:pPr>
        <w:pStyle w:val="BodyText"/>
        <w:rPr>
          <w:sz w:val="24"/>
        </w:rPr>
      </w:pPr>
    </w:p>
    <w:p>
      <w:pPr>
        <w:pStyle w:val="BodyText"/>
        <w:rPr>
          <w:sz w:val="24"/>
        </w:rPr>
      </w:pPr>
    </w:p>
    <w:p>
      <w:pPr>
        <w:pStyle w:val="BodyText"/>
        <w:spacing w:before="1"/>
        <w:rPr>
          <w:sz w:val="24"/>
        </w:rPr>
      </w:pPr>
    </w:p>
    <w:p>
      <w:pPr>
        <w:spacing w:line="244" w:lineRule="exact" w:before="0"/>
        <w:ind w:left="0" w:right="0" w:firstLine="0"/>
        <w:jc w:val="right"/>
        <w:rPr>
          <w:rFonts w:ascii="Myriad Pro Light"/>
          <w:b/>
          <w:sz w:val="20"/>
        </w:rPr>
      </w:pPr>
      <w:r>
        <w:rPr/>
        <w:pict>
          <v:group style="position:absolute;margin-left:125.765999pt;margin-top:-31.386793pt;width:3.3pt;height:38.75pt;mso-position-horizontal-relative:page;mso-position-vertical-relative:paragraph;z-index:4864" coordorigin="2515,-628" coordsize="66,775">
            <v:line style="position:absolute" from="2548,142" to="2548,-623" stroked="true" strokeweight=".5pt" strokecolor="#000000">
              <v:stroke dashstyle="solid"/>
            </v:line>
            <v:shape style="position:absolute;left:2515;top:-628;width:66;height:775" coordorigin="2515,-628" coordsize="66,775" path="m2580,-628l2515,-628,2515,-618,2580,-618,2580,-628m2581,147l2581,137,2516,137,2516,147,2581,147e" filled="true" fillcolor="#000000" stroked="false">
              <v:path arrowok="t"/>
              <v:fill type="solid"/>
            </v:shape>
            <w10:wrap type="none"/>
          </v:group>
        </w:pict>
      </w:r>
      <w:r>
        <w:rPr>
          <w:rFonts w:ascii="Myriad Pro Light"/>
          <w:b/>
          <w:sz w:val="20"/>
        </w:rPr>
        <w:t>BQ152</w:t>
      </w:r>
    </w:p>
    <w:p>
      <w:pPr>
        <w:pStyle w:val="BodyText"/>
        <w:spacing w:before="6"/>
        <w:rPr>
          <w:rFonts w:ascii="Myriad Pro Light"/>
          <w:b/>
          <w:sz w:val="24"/>
        </w:rPr>
      </w:pPr>
      <w:r>
        <w:rPr/>
        <w:br w:type="column"/>
      </w:r>
      <w:r>
        <w:rPr>
          <w:rFonts w:ascii="Myriad Pro Light"/>
          <w:b/>
          <w:sz w:val="24"/>
        </w:rPr>
      </w:r>
    </w:p>
    <w:p>
      <w:pPr>
        <w:spacing w:line="242" w:lineRule="exact" w:before="0"/>
        <w:ind w:left="-24" w:right="0" w:firstLine="0"/>
        <w:jc w:val="left"/>
        <w:rPr>
          <w:sz w:val="20"/>
        </w:rPr>
      </w:pPr>
      <w:r>
        <w:rPr>
          <w:rFonts w:ascii="Myriad Pro Light"/>
          <w:b/>
          <w:sz w:val="20"/>
        </w:rPr>
        <w:t>BQ150</w:t>
      </w:r>
      <w:r>
        <w:rPr>
          <w:sz w:val="20"/>
        </w:rPr>
        <w:t>, </w:t>
      </w:r>
      <w:r>
        <w:rPr>
          <w:rFonts w:ascii="Myriad Pro Light"/>
          <w:b/>
          <w:sz w:val="20"/>
        </w:rPr>
        <w:t>BQ155</w:t>
      </w:r>
      <w:r>
        <w:rPr>
          <w:sz w:val="20"/>
        </w:rPr>
        <w:t>, </w:t>
      </w:r>
      <w:r>
        <w:rPr>
          <w:rFonts w:ascii="Myriad Pro Light"/>
          <w:b/>
          <w:sz w:val="20"/>
        </w:rPr>
        <w:t>BQ392</w:t>
      </w:r>
      <w:r>
        <w:rPr>
          <w:rFonts w:ascii="Myriad Pro Light"/>
          <w:b/>
          <w:spacing w:val="23"/>
          <w:sz w:val="20"/>
        </w:rPr>
        <w:t> </w:t>
      </w:r>
      <w:r>
        <w:rPr>
          <w:sz w:val="20"/>
        </w:rPr>
        <w:t>and</w:t>
      </w:r>
    </w:p>
    <w:p>
      <w:pPr>
        <w:spacing w:line="242" w:lineRule="exact" w:before="0"/>
        <w:ind w:left="-24" w:right="0" w:firstLine="0"/>
        <w:jc w:val="left"/>
        <w:rPr>
          <w:sz w:val="20"/>
        </w:rPr>
      </w:pPr>
      <w:r>
        <w:rPr/>
        <w:pict>
          <v:group style="position:absolute;margin-left:342.75pt;margin-top:-69.678513pt;width:206.4pt;height:105.05pt;mso-position-horizontal-relative:page;mso-position-vertical-relative:paragraph;z-index:-308152" coordorigin="6855,-1394" coordsize="4128,2101">
            <v:shape style="position:absolute;left:8540;top:-1394;width:2443;height:998" type="#_x0000_t75" stroked="false">
              <v:imagedata r:id="rId98" o:title=""/>
            </v:shape>
            <v:shape style="position:absolute;left:6855;top:-674;width:1842;height:1381" type="#_x0000_t75" stroked="false">
              <v:imagedata r:id="rId99" o:title=""/>
            </v:shape>
            <w10:wrap type="none"/>
          </v:group>
        </w:pict>
      </w:r>
      <w:r>
        <w:rPr>
          <w:rFonts w:ascii="Myriad Pro Light"/>
          <w:b/>
          <w:sz w:val="20"/>
        </w:rPr>
        <w:t>BQ393 </w:t>
      </w:r>
      <w:r>
        <w:rPr>
          <w:sz w:val="20"/>
        </w:rPr>
        <w:t>all have a long tube.</w:t>
      </w:r>
    </w:p>
    <w:p>
      <w:pPr>
        <w:spacing w:after="0" w:line="242" w:lineRule="exact"/>
        <w:jc w:val="left"/>
        <w:rPr>
          <w:sz w:val="20"/>
        </w:rPr>
        <w:sectPr>
          <w:type w:val="continuous"/>
          <w:pgSz w:w="12240" w:h="15840"/>
          <w:pgMar w:top="0" w:bottom="280" w:left="0" w:right="580"/>
          <w:cols w:num="6" w:equalWidth="0">
            <w:col w:w="2456" w:space="40"/>
            <w:col w:w="753" w:space="39"/>
            <w:col w:w="551" w:space="40"/>
            <w:col w:w="1859" w:space="741"/>
            <w:col w:w="2587" w:space="40"/>
            <w:col w:w="2554"/>
          </w:cols>
        </w:sectPr>
      </w:pPr>
    </w:p>
    <w:p>
      <w:pPr>
        <w:spacing w:before="0"/>
        <w:ind w:left="0" w:right="2423" w:firstLine="0"/>
        <w:jc w:val="right"/>
        <w:rPr>
          <w:i/>
          <w:sz w:val="20"/>
        </w:rPr>
      </w:pPr>
      <w:r>
        <w:rPr/>
        <w:pict>
          <v:line style="position:absolute;mso-position-horizontal-relative:page;mso-position-vertical-relative:page;z-index:4720" from="87pt,84.5pt" to="537pt,84.5pt" stroked="true" strokeweight="1pt" strokecolor="#d2232a">
            <v:stroke dashstyle="solid"/>
            <w10:wrap type="none"/>
          </v:line>
        </w:pict>
      </w:r>
      <w:r>
        <w:rPr>
          <w:i/>
          <w:color w:val="D2232A"/>
          <w:sz w:val="20"/>
        </w:rPr>
        <w:t>JIC Union</w:t>
      </w:r>
    </w:p>
    <w:p>
      <w:pPr>
        <w:pStyle w:val="BodyText"/>
        <w:spacing w:before="5"/>
        <w:rPr>
          <w:i/>
          <w:sz w:val="17"/>
        </w:rPr>
      </w:pPr>
      <w:r>
        <w:rPr/>
        <w:pict>
          <v:group style="position:absolute;margin-left:72pt;margin-top:12.457493pt;width:504pt;height:19pt;mso-position-horizontal-relative:page;mso-position-vertical-relative:paragraph;z-index:2576;mso-wrap-distance-left:0;mso-wrap-distance-right:0" coordorigin="1440,249" coordsize="10080,380">
            <v:line style="position:absolute" from="1440,269" to="11520,269" stroked="true" strokeweight="2pt" strokecolor="#d2232a">
              <v:stroke dashstyle="solid"/>
            </v:line>
            <v:rect style="position:absolute;left:9075;top:259;width:2435;height:360" filled="false" stroked="true" strokeweight="1pt" strokecolor="#d2232a">
              <v:stroke dashstyle="solid"/>
            </v:rect>
            <v:shape style="position:absolute;left:1440;top:249;width:10080;height:380" type="#_x0000_t202" filled="false" stroked="false">
              <v:textbox inset="0,0,0,0">
                <w:txbxContent>
                  <w:p>
                    <w:pPr>
                      <w:spacing w:before="85"/>
                      <w:ind w:left="4505" w:right="0" w:firstLine="0"/>
                      <w:jc w:val="left"/>
                      <w:rPr>
                        <w:rFonts w:ascii="Myriad Pro Light"/>
                        <w:b/>
                        <w:i/>
                        <w:sz w:val="20"/>
                      </w:rPr>
                    </w:pPr>
                    <w:r>
                      <w:rPr>
                        <w:rFonts w:ascii="Myriad Pro Light"/>
                        <w:b/>
                        <w:i/>
                        <w:color w:val="D2232A"/>
                        <w:sz w:val="20"/>
                      </w:rPr>
                      <w:t>See page 5 for brazing/welding rods.</w:t>
                    </w:r>
                  </w:p>
                </w:txbxContent>
              </v:textbox>
              <w10:wrap type="none"/>
            </v:shape>
            <v:shape style="position:absolute;left:9085;top:289;width:2415;height:320" type="#_x0000_t202" filled="true" fillcolor="#d2232a" stroked="false">
              <v:textbox inset="0,0,0,0">
                <w:txbxContent>
                  <w:p>
                    <w:pPr>
                      <w:spacing w:before="6"/>
                      <w:ind w:left="80" w:right="0" w:firstLine="0"/>
                      <w:jc w:val="left"/>
                      <w:rPr>
                        <w:rFonts w:ascii="Myriad Pro Light"/>
                        <w:b/>
                        <w:sz w:val="24"/>
                      </w:rPr>
                    </w:pPr>
                    <w:r>
                      <w:rPr>
                        <w:rFonts w:ascii="Myriad Pro Light"/>
                        <w:b/>
                        <w:color w:val="FFFFFF"/>
                        <w:sz w:val="24"/>
                      </w:rPr>
                      <w:t>Weld-On Banjo Heads</w:t>
                    </w:r>
                  </w:p>
                </w:txbxContent>
              </v:textbox>
              <v:fill type="solid"/>
              <w10:wrap type="none"/>
            </v:shape>
            <w10:wrap type="topAndBottom"/>
          </v:group>
        </w:pict>
      </w:r>
      <w:r>
        <w:rPr/>
        <w:pict>
          <v:shape style="position:absolute;margin-left:92pt;margin-top:51.457493pt;width:307.75pt;height:85pt;mso-position-horizontal-relative:page;mso-position-vertical-relative:paragraph;z-index:-1024;mso-wrap-distance-left:0;mso-wrap-distance-right: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60"/>
                    <w:gridCol w:w="950"/>
                    <w:gridCol w:w="994"/>
                    <w:gridCol w:w="795"/>
                    <w:gridCol w:w="988"/>
                    <w:gridCol w:w="1268"/>
                  </w:tblGrid>
                  <w:tr>
                    <w:trPr>
                      <w:trHeight w:val="267" w:hRule="atLeast"/>
                    </w:trPr>
                    <w:tc>
                      <w:tcPr>
                        <w:tcW w:w="1160" w:type="dxa"/>
                        <w:tcBorders>
                          <w:bottom w:val="single" w:sz="4" w:space="0" w:color="58595B"/>
                          <w:right w:val="single" w:sz="6" w:space="0" w:color="D2232A"/>
                        </w:tcBorders>
                      </w:tcPr>
                      <w:p>
                        <w:pPr>
                          <w:pStyle w:val="TableParagraph"/>
                          <w:spacing w:before="37"/>
                          <w:ind w:left="80"/>
                          <w:rPr>
                            <w:rFonts w:ascii="Myriad Pro Light"/>
                            <w:b/>
                            <w:sz w:val="16"/>
                          </w:rPr>
                        </w:pPr>
                        <w:r>
                          <w:rPr>
                            <w:rFonts w:ascii="Myriad Pro Light"/>
                            <w:b/>
                            <w:sz w:val="16"/>
                          </w:rPr>
                          <w:t>Part Number</w:t>
                        </w:r>
                      </w:p>
                    </w:tc>
                    <w:tc>
                      <w:tcPr>
                        <w:tcW w:w="950" w:type="dxa"/>
                        <w:tcBorders>
                          <w:top w:val="single" w:sz="6" w:space="0" w:color="D2232A"/>
                          <w:left w:val="single" w:sz="6" w:space="0" w:color="D2232A"/>
                          <w:bottom w:val="single" w:sz="4" w:space="0" w:color="58595B"/>
                          <w:right w:val="single" w:sz="6" w:space="0" w:color="D2232A"/>
                        </w:tcBorders>
                      </w:tcPr>
                      <w:p>
                        <w:pPr>
                          <w:pStyle w:val="TableParagraph"/>
                          <w:spacing w:before="37"/>
                          <w:ind w:left="174" w:right="174"/>
                          <w:jc w:val="center"/>
                          <w:rPr>
                            <w:rFonts w:ascii="Myriad Pro Light"/>
                            <w:b/>
                            <w:sz w:val="16"/>
                          </w:rPr>
                        </w:pPr>
                        <w:r>
                          <w:rPr>
                            <w:rFonts w:ascii="Myriad Pro Light"/>
                            <w:b/>
                            <w:sz w:val="16"/>
                          </w:rPr>
                          <w:t>Hole</w:t>
                        </w:r>
                      </w:p>
                    </w:tc>
                    <w:tc>
                      <w:tcPr>
                        <w:tcW w:w="994" w:type="dxa"/>
                        <w:tcBorders>
                          <w:left w:val="single" w:sz="6" w:space="0" w:color="D2232A"/>
                          <w:bottom w:val="single" w:sz="4" w:space="0" w:color="58595B"/>
                        </w:tcBorders>
                      </w:tcPr>
                      <w:p>
                        <w:pPr>
                          <w:pStyle w:val="TableParagraph"/>
                          <w:spacing w:before="37"/>
                          <w:ind w:left="117" w:right="151"/>
                          <w:jc w:val="center"/>
                          <w:rPr>
                            <w:rFonts w:ascii="Myriad Pro Light"/>
                            <w:b/>
                            <w:sz w:val="16"/>
                          </w:rPr>
                        </w:pPr>
                        <w:r>
                          <w:rPr>
                            <w:rFonts w:ascii="Myriad Pro Light"/>
                            <w:b/>
                            <w:sz w:val="16"/>
                          </w:rPr>
                          <w:t>Thickness</w:t>
                        </w:r>
                      </w:p>
                    </w:tc>
                    <w:tc>
                      <w:tcPr>
                        <w:tcW w:w="795" w:type="dxa"/>
                        <w:tcBorders>
                          <w:bottom w:val="single" w:sz="4" w:space="0" w:color="58595B"/>
                        </w:tcBorders>
                      </w:tcPr>
                      <w:p>
                        <w:pPr>
                          <w:pStyle w:val="TableParagraph"/>
                          <w:spacing w:before="37"/>
                          <w:ind w:left="179"/>
                          <w:rPr>
                            <w:rFonts w:ascii="Myriad Pro Light"/>
                            <w:b/>
                            <w:sz w:val="16"/>
                          </w:rPr>
                        </w:pPr>
                        <w:r>
                          <w:rPr>
                            <w:rFonts w:ascii="Myriad Pro Light"/>
                            <w:b/>
                            <w:sz w:val="16"/>
                          </w:rPr>
                          <w:t>Width</w:t>
                        </w:r>
                      </w:p>
                    </w:tc>
                    <w:tc>
                      <w:tcPr>
                        <w:tcW w:w="988" w:type="dxa"/>
                        <w:tcBorders>
                          <w:bottom w:val="single" w:sz="4" w:space="0" w:color="58595B"/>
                        </w:tcBorders>
                      </w:tcPr>
                      <w:p>
                        <w:pPr>
                          <w:pStyle w:val="TableParagraph"/>
                          <w:spacing w:before="37"/>
                          <w:ind w:left="166" w:right="118"/>
                          <w:jc w:val="center"/>
                          <w:rPr>
                            <w:rFonts w:ascii="Myriad Pro Light"/>
                            <w:b/>
                            <w:sz w:val="16"/>
                          </w:rPr>
                        </w:pPr>
                        <w:r>
                          <w:rPr>
                            <w:rFonts w:ascii="Myriad Pro Light"/>
                            <w:b/>
                            <w:sz w:val="16"/>
                          </w:rPr>
                          <w:t>Tube Size</w:t>
                        </w:r>
                      </w:p>
                    </w:tc>
                    <w:tc>
                      <w:tcPr>
                        <w:tcW w:w="1268" w:type="dxa"/>
                        <w:tcBorders>
                          <w:bottom w:val="single" w:sz="4" w:space="0" w:color="58595B"/>
                        </w:tcBorders>
                      </w:tcPr>
                      <w:p>
                        <w:pPr>
                          <w:pStyle w:val="TableParagraph"/>
                          <w:spacing w:before="37"/>
                          <w:ind w:left="121" w:right="84"/>
                          <w:jc w:val="center"/>
                          <w:rPr>
                            <w:rFonts w:ascii="Myriad Pro Light"/>
                            <w:b/>
                            <w:sz w:val="16"/>
                          </w:rPr>
                        </w:pPr>
                        <w:r>
                          <w:rPr>
                            <w:rFonts w:ascii="Myriad Pro Light"/>
                            <w:b/>
                            <w:sz w:val="16"/>
                          </w:rPr>
                          <w:t>Overall Length</w:t>
                        </w:r>
                      </w:p>
                    </w:tc>
                  </w:tr>
                  <w:tr>
                    <w:trPr>
                      <w:trHeight w:val="277" w:hRule="atLeast"/>
                    </w:trPr>
                    <w:tc>
                      <w:tcPr>
                        <w:tcW w:w="1160" w:type="dxa"/>
                        <w:tcBorders>
                          <w:top w:val="single" w:sz="4" w:space="0" w:color="58595B"/>
                          <w:bottom w:val="single" w:sz="2" w:space="0" w:color="000000"/>
                          <w:right w:val="single" w:sz="6" w:space="0" w:color="D2232A"/>
                        </w:tcBorders>
                      </w:tcPr>
                      <w:p>
                        <w:pPr>
                          <w:pStyle w:val="TableParagraph"/>
                          <w:spacing w:before="44"/>
                          <w:ind w:left="79"/>
                          <w:rPr>
                            <w:rFonts w:ascii="Myriad Pro Light"/>
                            <w:b/>
                            <w:sz w:val="16"/>
                          </w:rPr>
                        </w:pPr>
                        <w:r>
                          <w:rPr>
                            <w:rFonts w:ascii="Myriad Pro Light"/>
                            <w:b/>
                            <w:sz w:val="16"/>
                          </w:rPr>
                          <w:t>BQ225</w:t>
                        </w:r>
                      </w:p>
                    </w:tc>
                    <w:tc>
                      <w:tcPr>
                        <w:tcW w:w="950" w:type="dxa"/>
                        <w:tcBorders>
                          <w:top w:val="single" w:sz="4" w:space="0" w:color="58595B"/>
                          <w:left w:val="single" w:sz="6" w:space="0" w:color="D2232A"/>
                          <w:bottom w:val="single" w:sz="2" w:space="0" w:color="000000"/>
                          <w:right w:val="single" w:sz="6" w:space="0" w:color="D2232A"/>
                        </w:tcBorders>
                      </w:tcPr>
                      <w:p>
                        <w:pPr>
                          <w:pStyle w:val="TableParagraph"/>
                          <w:spacing w:before="47"/>
                          <w:ind w:left="174" w:right="161"/>
                          <w:jc w:val="center"/>
                          <w:rPr>
                            <w:sz w:val="16"/>
                          </w:rPr>
                        </w:pPr>
                        <w:r>
                          <w:rPr>
                            <w:sz w:val="16"/>
                          </w:rPr>
                          <w:t>7/16”</w:t>
                        </w:r>
                      </w:p>
                    </w:tc>
                    <w:tc>
                      <w:tcPr>
                        <w:tcW w:w="994" w:type="dxa"/>
                        <w:tcBorders>
                          <w:top w:val="single" w:sz="4" w:space="0" w:color="58595B"/>
                          <w:left w:val="single" w:sz="6" w:space="0" w:color="D2232A"/>
                          <w:bottom w:val="single" w:sz="2" w:space="0" w:color="000000"/>
                        </w:tcBorders>
                      </w:tcPr>
                      <w:p>
                        <w:pPr>
                          <w:pStyle w:val="TableParagraph"/>
                          <w:spacing w:before="47"/>
                          <w:ind w:left="117" w:right="151"/>
                          <w:jc w:val="center"/>
                          <w:rPr>
                            <w:sz w:val="16"/>
                          </w:rPr>
                        </w:pPr>
                        <w:r>
                          <w:rPr>
                            <w:sz w:val="16"/>
                          </w:rPr>
                          <w:t>10mm</w:t>
                        </w:r>
                      </w:p>
                    </w:tc>
                    <w:tc>
                      <w:tcPr>
                        <w:tcW w:w="795" w:type="dxa"/>
                        <w:tcBorders>
                          <w:top w:val="single" w:sz="4" w:space="0" w:color="58595B"/>
                          <w:bottom w:val="single" w:sz="2" w:space="0" w:color="000000"/>
                        </w:tcBorders>
                      </w:tcPr>
                      <w:p>
                        <w:pPr>
                          <w:pStyle w:val="TableParagraph"/>
                          <w:spacing w:before="47"/>
                          <w:ind w:left="172"/>
                          <w:rPr>
                            <w:sz w:val="16"/>
                          </w:rPr>
                        </w:pPr>
                        <w:r>
                          <w:rPr>
                            <w:sz w:val="16"/>
                          </w:rPr>
                          <w:t>19mm</w:t>
                        </w:r>
                      </w:p>
                    </w:tc>
                    <w:tc>
                      <w:tcPr>
                        <w:tcW w:w="988" w:type="dxa"/>
                        <w:tcBorders>
                          <w:top w:val="single" w:sz="4" w:space="0" w:color="58595B"/>
                          <w:bottom w:val="single" w:sz="2" w:space="0" w:color="000000"/>
                        </w:tcBorders>
                      </w:tcPr>
                      <w:p>
                        <w:pPr>
                          <w:pStyle w:val="TableParagraph"/>
                          <w:spacing w:before="47"/>
                          <w:ind w:left="166" w:right="104"/>
                          <w:jc w:val="center"/>
                          <w:rPr>
                            <w:sz w:val="16"/>
                          </w:rPr>
                        </w:pPr>
                        <w:r>
                          <w:rPr>
                            <w:sz w:val="16"/>
                          </w:rPr>
                          <w:t>3/16”</w:t>
                        </w:r>
                      </w:p>
                    </w:tc>
                    <w:tc>
                      <w:tcPr>
                        <w:tcW w:w="1268" w:type="dxa"/>
                        <w:tcBorders>
                          <w:top w:val="single" w:sz="4" w:space="0" w:color="58595B"/>
                          <w:bottom w:val="single" w:sz="2" w:space="0" w:color="000000"/>
                        </w:tcBorders>
                      </w:tcPr>
                      <w:p>
                        <w:pPr>
                          <w:pStyle w:val="TableParagraph"/>
                          <w:spacing w:before="47"/>
                          <w:ind w:left="121" w:right="84"/>
                          <w:jc w:val="center"/>
                          <w:rPr>
                            <w:sz w:val="16"/>
                          </w:rPr>
                        </w:pPr>
                        <w:r>
                          <w:rPr>
                            <w:sz w:val="16"/>
                          </w:rPr>
                          <w:t>27.5mm</w:t>
                        </w:r>
                      </w:p>
                    </w:tc>
                  </w:tr>
                  <w:tr>
                    <w:trPr>
                      <w:trHeight w:val="279" w:hRule="atLeast"/>
                    </w:trPr>
                    <w:tc>
                      <w:tcPr>
                        <w:tcW w:w="1160" w:type="dxa"/>
                        <w:tcBorders>
                          <w:top w:val="single" w:sz="2" w:space="0" w:color="000000"/>
                          <w:right w:val="single" w:sz="6" w:space="0" w:color="D2232A"/>
                        </w:tcBorders>
                      </w:tcPr>
                      <w:p>
                        <w:pPr>
                          <w:pStyle w:val="TableParagraph"/>
                          <w:spacing w:before="42"/>
                          <w:ind w:left="79"/>
                          <w:rPr>
                            <w:rFonts w:ascii="Myriad Pro Light"/>
                            <w:b/>
                            <w:sz w:val="16"/>
                          </w:rPr>
                        </w:pPr>
                        <w:r>
                          <w:rPr>
                            <w:rFonts w:ascii="Myriad Pro Light"/>
                            <w:b/>
                            <w:sz w:val="16"/>
                          </w:rPr>
                          <w:t>BQ223</w:t>
                        </w:r>
                      </w:p>
                    </w:tc>
                    <w:tc>
                      <w:tcPr>
                        <w:tcW w:w="950" w:type="dxa"/>
                        <w:tcBorders>
                          <w:top w:val="single" w:sz="2" w:space="0" w:color="000000"/>
                          <w:left w:val="single" w:sz="6" w:space="0" w:color="D2232A"/>
                          <w:right w:val="single" w:sz="6" w:space="0" w:color="D2232A"/>
                        </w:tcBorders>
                      </w:tcPr>
                      <w:p>
                        <w:pPr>
                          <w:pStyle w:val="TableParagraph"/>
                          <w:ind w:left="174" w:right="174"/>
                          <w:jc w:val="center"/>
                          <w:rPr>
                            <w:sz w:val="16"/>
                          </w:rPr>
                        </w:pPr>
                        <w:r>
                          <w:rPr>
                            <w:sz w:val="16"/>
                          </w:rPr>
                          <w:t>10.2mm</w:t>
                        </w:r>
                      </w:p>
                    </w:tc>
                    <w:tc>
                      <w:tcPr>
                        <w:tcW w:w="994" w:type="dxa"/>
                        <w:tcBorders>
                          <w:top w:val="single" w:sz="2" w:space="0" w:color="000000"/>
                          <w:left w:val="single" w:sz="6" w:space="0" w:color="D2232A"/>
                        </w:tcBorders>
                      </w:tcPr>
                      <w:p>
                        <w:pPr>
                          <w:pStyle w:val="TableParagraph"/>
                          <w:ind w:left="117" w:right="151"/>
                          <w:jc w:val="center"/>
                          <w:rPr>
                            <w:sz w:val="16"/>
                          </w:rPr>
                        </w:pPr>
                        <w:r>
                          <w:rPr>
                            <w:sz w:val="16"/>
                          </w:rPr>
                          <w:t>8mm</w:t>
                        </w:r>
                      </w:p>
                    </w:tc>
                    <w:tc>
                      <w:tcPr>
                        <w:tcW w:w="795" w:type="dxa"/>
                        <w:tcBorders>
                          <w:top w:val="single" w:sz="2" w:space="0" w:color="000000"/>
                        </w:tcBorders>
                      </w:tcPr>
                      <w:p>
                        <w:pPr>
                          <w:pStyle w:val="TableParagraph"/>
                          <w:ind w:left="172"/>
                          <w:rPr>
                            <w:sz w:val="16"/>
                          </w:rPr>
                        </w:pPr>
                        <w:r>
                          <w:rPr>
                            <w:sz w:val="16"/>
                          </w:rPr>
                          <w:t>17mm</w:t>
                        </w:r>
                      </w:p>
                    </w:tc>
                    <w:tc>
                      <w:tcPr>
                        <w:tcW w:w="988" w:type="dxa"/>
                        <w:tcBorders>
                          <w:top w:val="single" w:sz="2" w:space="0" w:color="000000"/>
                        </w:tcBorders>
                      </w:tcPr>
                      <w:p>
                        <w:pPr>
                          <w:pStyle w:val="TableParagraph"/>
                          <w:ind w:left="166" w:right="104"/>
                          <w:jc w:val="center"/>
                          <w:rPr>
                            <w:sz w:val="16"/>
                          </w:rPr>
                        </w:pPr>
                        <w:r>
                          <w:rPr>
                            <w:sz w:val="16"/>
                          </w:rPr>
                          <w:t>3/16”</w:t>
                        </w:r>
                      </w:p>
                    </w:tc>
                    <w:tc>
                      <w:tcPr>
                        <w:tcW w:w="1268" w:type="dxa"/>
                        <w:tcBorders>
                          <w:top w:val="single" w:sz="2" w:space="0" w:color="000000"/>
                        </w:tcBorders>
                      </w:tcPr>
                      <w:p>
                        <w:pPr>
                          <w:pStyle w:val="TableParagraph"/>
                          <w:ind w:left="121" w:right="83"/>
                          <w:jc w:val="center"/>
                          <w:rPr>
                            <w:sz w:val="16"/>
                          </w:rPr>
                        </w:pPr>
                        <w:r>
                          <w:rPr>
                            <w:sz w:val="16"/>
                          </w:rPr>
                          <w:t>25.5mm</w:t>
                        </w:r>
                      </w:p>
                    </w:tc>
                  </w:tr>
                  <w:tr>
                    <w:trPr>
                      <w:trHeight w:val="280" w:hRule="atLeast"/>
                    </w:trPr>
                    <w:tc>
                      <w:tcPr>
                        <w:tcW w:w="1160" w:type="dxa"/>
                        <w:tcBorders>
                          <w:right w:val="single" w:sz="6" w:space="0" w:color="D2232A"/>
                        </w:tcBorders>
                      </w:tcPr>
                      <w:p>
                        <w:pPr>
                          <w:pStyle w:val="TableParagraph"/>
                          <w:spacing w:before="42"/>
                          <w:ind w:left="80"/>
                          <w:rPr>
                            <w:rFonts w:ascii="Myriad Pro Light"/>
                            <w:b/>
                            <w:sz w:val="16"/>
                          </w:rPr>
                        </w:pPr>
                        <w:r>
                          <w:rPr>
                            <w:rFonts w:ascii="Myriad Pro Light"/>
                            <w:b/>
                            <w:sz w:val="16"/>
                          </w:rPr>
                          <w:t>BQ224</w:t>
                        </w:r>
                      </w:p>
                    </w:tc>
                    <w:tc>
                      <w:tcPr>
                        <w:tcW w:w="950" w:type="dxa"/>
                        <w:tcBorders>
                          <w:left w:val="single" w:sz="6" w:space="0" w:color="D2232A"/>
                          <w:right w:val="single" w:sz="6" w:space="0" w:color="D2232A"/>
                        </w:tcBorders>
                      </w:tcPr>
                      <w:p>
                        <w:pPr>
                          <w:pStyle w:val="TableParagraph"/>
                          <w:ind w:left="174" w:right="174"/>
                          <w:jc w:val="center"/>
                          <w:rPr>
                            <w:sz w:val="16"/>
                          </w:rPr>
                        </w:pPr>
                        <w:r>
                          <w:rPr>
                            <w:sz w:val="16"/>
                          </w:rPr>
                          <w:t>10.2mm</w:t>
                        </w:r>
                      </w:p>
                    </w:tc>
                    <w:tc>
                      <w:tcPr>
                        <w:tcW w:w="994" w:type="dxa"/>
                        <w:tcBorders>
                          <w:left w:val="single" w:sz="6" w:space="0" w:color="D2232A"/>
                        </w:tcBorders>
                      </w:tcPr>
                      <w:p>
                        <w:pPr>
                          <w:pStyle w:val="TableParagraph"/>
                          <w:ind w:left="117" w:right="151"/>
                          <w:jc w:val="center"/>
                          <w:rPr>
                            <w:sz w:val="16"/>
                          </w:rPr>
                        </w:pPr>
                        <w:r>
                          <w:rPr>
                            <w:sz w:val="16"/>
                          </w:rPr>
                          <w:t>10mm</w:t>
                        </w:r>
                      </w:p>
                    </w:tc>
                    <w:tc>
                      <w:tcPr>
                        <w:tcW w:w="795" w:type="dxa"/>
                      </w:tcPr>
                      <w:p>
                        <w:pPr>
                          <w:pStyle w:val="TableParagraph"/>
                          <w:ind w:left="172"/>
                          <w:rPr>
                            <w:sz w:val="16"/>
                          </w:rPr>
                        </w:pPr>
                        <w:r>
                          <w:rPr>
                            <w:sz w:val="16"/>
                          </w:rPr>
                          <w:t>18mm</w:t>
                        </w:r>
                      </w:p>
                    </w:tc>
                    <w:tc>
                      <w:tcPr>
                        <w:tcW w:w="988" w:type="dxa"/>
                      </w:tcPr>
                      <w:p>
                        <w:pPr>
                          <w:pStyle w:val="TableParagraph"/>
                          <w:ind w:left="166" w:right="104"/>
                          <w:jc w:val="center"/>
                          <w:rPr>
                            <w:sz w:val="16"/>
                          </w:rPr>
                        </w:pPr>
                        <w:r>
                          <w:rPr>
                            <w:sz w:val="16"/>
                          </w:rPr>
                          <w:t>3/16”</w:t>
                        </w:r>
                      </w:p>
                    </w:tc>
                    <w:tc>
                      <w:tcPr>
                        <w:tcW w:w="1268" w:type="dxa"/>
                      </w:tcPr>
                      <w:p>
                        <w:pPr>
                          <w:pStyle w:val="TableParagraph"/>
                          <w:ind w:left="121" w:right="83"/>
                          <w:jc w:val="center"/>
                          <w:rPr>
                            <w:sz w:val="16"/>
                          </w:rPr>
                        </w:pPr>
                        <w:r>
                          <w:rPr>
                            <w:sz w:val="16"/>
                          </w:rPr>
                          <w:t>26mm</w:t>
                        </w:r>
                      </w:p>
                    </w:tc>
                  </w:tr>
                  <w:tr>
                    <w:trPr>
                      <w:trHeight w:val="280" w:hRule="atLeast"/>
                    </w:trPr>
                    <w:tc>
                      <w:tcPr>
                        <w:tcW w:w="1160" w:type="dxa"/>
                        <w:tcBorders>
                          <w:right w:val="single" w:sz="6" w:space="0" w:color="D2232A"/>
                        </w:tcBorders>
                      </w:tcPr>
                      <w:p>
                        <w:pPr>
                          <w:pStyle w:val="TableParagraph"/>
                          <w:spacing w:before="42"/>
                          <w:ind w:left="80"/>
                          <w:rPr>
                            <w:rFonts w:ascii="Myriad Pro Light"/>
                            <w:b/>
                            <w:sz w:val="16"/>
                          </w:rPr>
                        </w:pPr>
                        <w:r>
                          <w:rPr>
                            <w:rFonts w:ascii="Myriad Pro Light"/>
                            <w:b/>
                            <w:sz w:val="16"/>
                          </w:rPr>
                          <w:t>BQ178</w:t>
                        </w:r>
                      </w:p>
                    </w:tc>
                    <w:tc>
                      <w:tcPr>
                        <w:tcW w:w="950" w:type="dxa"/>
                        <w:tcBorders>
                          <w:left w:val="single" w:sz="6" w:space="0" w:color="D2232A"/>
                          <w:right w:val="single" w:sz="6" w:space="0" w:color="D2232A"/>
                        </w:tcBorders>
                      </w:tcPr>
                      <w:p>
                        <w:pPr>
                          <w:pStyle w:val="TableParagraph"/>
                          <w:ind w:left="174" w:right="174"/>
                          <w:jc w:val="center"/>
                          <w:rPr>
                            <w:sz w:val="16"/>
                          </w:rPr>
                        </w:pPr>
                        <w:r>
                          <w:rPr>
                            <w:sz w:val="16"/>
                          </w:rPr>
                          <w:t>12.2mm</w:t>
                        </w:r>
                      </w:p>
                    </w:tc>
                    <w:tc>
                      <w:tcPr>
                        <w:tcW w:w="994" w:type="dxa"/>
                        <w:tcBorders>
                          <w:left w:val="single" w:sz="6" w:space="0" w:color="D2232A"/>
                        </w:tcBorders>
                      </w:tcPr>
                      <w:p>
                        <w:pPr>
                          <w:pStyle w:val="TableParagraph"/>
                          <w:ind w:left="117" w:right="151"/>
                          <w:jc w:val="center"/>
                          <w:rPr>
                            <w:sz w:val="16"/>
                          </w:rPr>
                        </w:pPr>
                        <w:r>
                          <w:rPr>
                            <w:sz w:val="16"/>
                          </w:rPr>
                          <w:t>12mm</w:t>
                        </w:r>
                      </w:p>
                    </w:tc>
                    <w:tc>
                      <w:tcPr>
                        <w:tcW w:w="795" w:type="dxa"/>
                      </w:tcPr>
                      <w:p>
                        <w:pPr>
                          <w:pStyle w:val="TableParagraph"/>
                          <w:ind w:left="172"/>
                          <w:rPr>
                            <w:sz w:val="16"/>
                          </w:rPr>
                        </w:pPr>
                        <w:r>
                          <w:rPr>
                            <w:sz w:val="16"/>
                          </w:rPr>
                          <w:t>22mm</w:t>
                        </w:r>
                      </w:p>
                    </w:tc>
                    <w:tc>
                      <w:tcPr>
                        <w:tcW w:w="988" w:type="dxa"/>
                      </w:tcPr>
                      <w:p>
                        <w:pPr>
                          <w:pStyle w:val="TableParagraph"/>
                          <w:ind w:left="166" w:right="104"/>
                          <w:jc w:val="center"/>
                          <w:rPr>
                            <w:sz w:val="16"/>
                          </w:rPr>
                        </w:pPr>
                        <w:r>
                          <w:rPr>
                            <w:sz w:val="16"/>
                          </w:rPr>
                          <w:t>3/8”</w:t>
                        </w:r>
                      </w:p>
                    </w:tc>
                    <w:tc>
                      <w:tcPr>
                        <w:tcW w:w="1268" w:type="dxa"/>
                      </w:tcPr>
                      <w:p>
                        <w:pPr>
                          <w:pStyle w:val="TableParagraph"/>
                          <w:ind w:left="121" w:right="83"/>
                          <w:jc w:val="center"/>
                          <w:rPr>
                            <w:sz w:val="16"/>
                          </w:rPr>
                        </w:pPr>
                        <w:r>
                          <w:rPr>
                            <w:sz w:val="16"/>
                          </w:rPr>
                          <w:t>27mm</w:t>
                        </w:r>
                      </w:p>
                    </w:tc>
                  </w:tr>
                  <w:tr>
                    <w:trPr>
                      <w:trHeight w:val="270" w:hRule="atLeast"/>
                    </w:trPr>
                    <w:tc>
                      <w:tcPr>
                        <w:tcW w:w="1160" w:type="dxa"/>
                        <w:tcBorders>
                          <w:right w:val="single" w:sz="6" w:space="0" w:color="D2232A"/>
                        </w:tcBorders>
                      </w:tcPr>
                      <w:p>
                        <w:pPr>
                          <w:pStyle w:val="TableParagraph"/>
                          <w:spacing w:before="42"/>
                          <w:ind w:left="80"/>
                          <w:rPr>
                            <w:rFonts w:ascii="Myriad Pro Light"/>
                            <w:b/>
                            <w:sz w:val="16"/>
                          </w:rPr>
                        </w:pPr>
                        <w:r>
                          <w:rPr>
                            <w:rFonts w:ascii="Myriad Pro Light"/>
                            <w:b/>
                            <w:sz w:val="16"/>
                          </w:rPr>
                          <w:t>BQ179</w:t>
                        </w:r>
                      </w:p>
                    </w:tc>
                    <w:tc>
                      <w:tcPr>
                        <w:tcW w:w="950" w:type="dxa"/>
                        <w:tcBorders>
                          <w:left w:val="single" w:sz="6" w:space="0" w:color="D2232A"/>
                          <w:bottom w:val="single" w:sz="6" w:space="0" w:color="D2232A"/>
                          <w:right w:val="single" w:sz="6" w:space="0" w:color="D2232A"/>
                        </w:tcBorders>
                      </w:tcPr>
                      <w:p>
                        <w:pPr>
                          <w:pStyle w:val="TableParagraph"/>
                          <w:ind w:left="174" w:right="174"/>
                          <w:jc w:val="center"/>
                          <w:rPr>
                            <w:sz w:val="16"/>
                          </w:rPr>
                        </w:pPr>
                        <w:r>
                          <w:rPr>
                            <w:sz w:val="16"/>
                          </w:rPr>
                          <w:t>14.2mm</w:t>
                        </w:r>
                      </w:p>
                    </w:tc>
                    <w:tc>
                      <w:tcPr>
                        <w:tcW w:w="994" w:type="dxa"/>
                        <w:tcBorders>
                          <w:left w:val="single" w:sz="6" w:space="0" w:color="D2232A"/>
                        </w:tcBorders>
                      </w:tcPr>
                      <w:p>
                        <w:pPr>
                          <w:pStyle w:val="TableParagraph"/>
                          <w:ind w:left="117" w:right="151"/>
                          <w:jc w:val="center"/>
                          <w:rPr>
                            <w:sz w:val="16"/>
                          </w:rPr>
                        </w:pPr>
                        <w:r>
                          <w:rPr>
                            <w:sz w:val="16"/>
                          </w:rPr>
                          <w:t>14mm</w:t>
                        </w:r>
                      </w:p>
                    </w:tc>
                    <w:tc>
                      <w:tcPr>
                        <w:tcW w:w="795" w:type="dxa"/>
                      </w:tcPr>
                      <w:p>
                        <w:pPr>
                          <w:pStyle w:val="TableParagraph"/>
                          <w:ind w:left="172"/>
                          <w:rPr>
                            <w:sz w:val="16"/>
                          </w:rPr>
                        </w:pPr>
                        <w:r>
                          <w:rPr>
                            <w:sz w:val="16"/>
                          </w:rPr>
                          <w:t>24mm</w:t>
                        </w:r>
                      </w:p>
                    </w:tc>
                    <w:tc>
                      <w:tcPr>
                        <w:tcW w:w="988" w:type="dxa"/>
                      </w:tcPr>
                      <w:p>
                        <w:pPr>
                          <w:pStyle w:val="TableParagraph"/>
                          <w:ind w:left="166" w:right="104"/>
                          <w:jc w:val="center"/>
                          <w:rPr>
                            <w:sz w:val="16"/>
                          </w:rPr>
                        </w:pPr>
                        <w:r>
                          <w:rPr>
                            <w:sz w:val="16"/>
                          </w:rPr>
                          <w:t>3/8”</w:t>
                        </w:r>
                      </w:p>
                    </w:tc>
                    <w:tc>
                      <w:tcPr>
                        <w:tcW w:w="1268" w:type="dxa"/>
                      </w:tcPr>
                      <w:p>
                        <w:pPr>
                          <w:pStyle w:val="TableParagraph"/>
                          <w:ind w:left="121" w:right="83"/>
                          <w:jc w:val="center"/>
                          <w:rPr>
                            <w:sz w:val="16"/>
                          </w:rPr>
                        </w:pPr>
                        <w:r>
                          <w:rPr>
                            <w:sz w:val="16"/>
                          </w:rPr>
                          <w:t>28mm</w:t>
                        </w:r>
                      </w:p>
                    </w:tc>
                  </w:tr>
                </w:tbl>
                <w:p>
                  <w:pPr>
                    <w:pStyle w:val="BodyText"/>
                  </w:pPr>
                </w:p>
              </w:txbxContent>
            </v:textbox>
            <w10:wrap type="topAndBottom"/>
          </v:shape>
        </w:pict>
      </w:r>
      <w:r>
        <w:rPr/>
        <w:drawing>
          <wp:anchor distT="0" distB="0" distL="0" distR="0" allowOverlap="1" layoutInCell="1" locked="0" behindDoc="0" simplePos="0" relativeHeight="151">
            <wp:simplePos x="0" y="0"/>
            <wp:positionH relativeFrom="page">
              <wp:posOffset>5267325</wp:posOffset>
            </wp:positionH>
            <wp:positionV relativeFrom="paragraph">
              <wp:posOffset>1052210</wp:posOffset>
            </wp:positionV>
            <wp:extent cx="1915603" cy="777240"/>
            <wp:effectExtent l="0" t="0" r="0" b="0"/>
            <wp:wrapTopAndBottom/>
            <wp:docPr id="53" name="image92.png" descr=""/>
            <wp:cNvGraphicFramePr>
              <a:graphicFrameLocks noChangeAspect="1"/>
            </wp:cNvGraphicFramePr>
            <a:graphic>
              <a:graphicData uri="http://schemas.openxmlformats.org/drawingml/2006/picture">
                <pic:pic>
                  <pic:nvPicPr>
                    <pic:cNvPr id="54" name="image92.png"/>
                    <pic:cNvPicPr/>
                  </pic:nvPicPr>
                  <pic:blipFill>
                    <a:blip r:embed="rId100" cstate="print"/>
                    <a:stretch>
                      <a:fillRect/>
                    </a:stretch>
                  </pic:blipFill>
                  <pic:spPr>
                    <a:xfrm>
                      <a:off x="0" y="0"/>
                      <a:ext cx="1915603" cy="777240"/>
                    </a:xfrm>
                    <a:prstGeom prst="rect">
                      <a:avLst/>
                    </a:prstGeom>
                  </pic:spPr>
                </pic:pic>
              </a:graphicData>
            </a:graphic>
          </wp:anchor>
        </w:drawing>
      </w:r>
    </w:p>
    <w:p>
      <w:pPr>
        <w:pStyle w:val="BodyText"/>
        <w:spacing w:before="7"/>
        <w:rPr>
          <w:i/>
          <w:sz w:val="27"/>
        </w:rPr>
      </w:pPr>
    </w:p>
    <w:p>
      <w:pPr>
        <w:pStyle w:val="BodyText"/>
        <w:spacing w:before="7"/>
        <w:rPr>
          <w:i/>
          <w:sz w:val="7"/>
        </w:rPr>
      </w:pPr>
    </w:p>
    <w:p>
      <w:pPr>
        <w:spacing w:before="100"/>
        <w:ind w:left="3035" w:right="0" w:firstLine="0"/>
        <w:jc w:val="left"/>
        <w:rPr>
          <w:sz w:val="18"/>
        </w:rPr>
      </w:pPr>
      <w:r>
        <w:rPr>
          <w:sz w:val="18"/>
        </w:rPr>
        <w:t>Hole</w:t>
      </w:r>
    </w:p>
    <w:p>
      <w:pPr>
        <w:pStyle w:val="BodyText"/>
        <w:spacing w:before="9"/>
        <w:rPr>
          <w:sz w:val="28"/>
        </w:rPr>
      </w:pPr>
    </w:p>
    <w:p>
      <w:pPr>
        <w:tabs>
          <w:tab w:pos="4640" w:val="left" w:leader="none"/>
          <w:tab w:pos="6921" w:val="left" w:leader="none"/>
        </w:tabs>
        <w:spacing w:before="103"/>
        <w:ind w:left="2174" w:right="0" w:firstLine="0"/>
        <w:jc w:val="left"/>
        <w:rPr>
          <w:sz w:val="18"/>
        </w:rPr>
      </w:pPr>
      <w:r>
        <w:rPr/>
        <w:pict>
          <v:group style="position:absolute;margin-left:133.322006pt;margin-top:-17.054497pt;width:65.75pt;height:48.45pt;mso-position-horizontal-relative:page;mso-position-vertical-relative:paragraph;z-index:-308032" coordorigin="2666,-341" coordsize="1315,969">
            <v:shape style="position:absolute;left:2792;top:-200;width:1190;height:827" type="#_x0000_t75" stroked="false">
              <v:imagedata r:id="rId101" o:title=""/>
            </v:shape>
            <v:line style="position:absolute" from="2980,-302" to="3431,-302" stroked="true" strokeweight=".597pt" strokecolor="#000000">
              <v:stroke dashstyle="solid"/>
            </v:line>
            <v:shape style="position:absolute;left:2974;top:-342;width:463;height:78" coordorigin="2974,-341" coordsize="463,78" path="m2986,-341l2974,-341,2974,-264,2986,-264,2986,-341m3437,-341l3425,-341,3425,-264,3437,-264,3437,-341e" filled="true" fillcolor="#000000" stroked="false">
              <v:path arrowok="t"/>
              <v:fill type="solid"/>
            </v:shape>
            <v:line style="position:absolute" from="2705,616" to="2705,-188" stroked="true" strokeweight=".597pt" strokecolor="#000000">
              <v:stroke dashstyle="solid"/>
            </v:line>
            <v:shape style="position:absolute;left:2666;top:-195;width:78;height:817" coordorigin="2666,-194" coordsize="78,817" path="m2744,610l2666,610,2666,622,2744,622,2744,610m2744,-194l2666,-194,2666,-182,2744,-182,2744,-194e" filled="true" fillcolor="#000000" stroked="false">
              <v:path arrowok="t"/>
              <v:fill type="solid"/>
            </v:shape>
            <w10:wrap type="none"/>
          </v:group>
        </w:pict>
      </w:r>
      <w:r>
        <w:rPr/>
        <w:pict>
          <v:group style="position:absolute;margin-left:270.511993pt;margin-top:-1.352597pt;width:72.9pt;height:23.3pt;mso-position-horizontal-relative:page;mso-position-vertical-relative:paragraph;z-index:-308008" coordorigin="5410,-27" coordsize="1458,466">
            <v:shape style="position:absolute;left:-748;top:2052;width:1180;height:454" coordorigin="-747,2052" coordsize="1180,454" path="m6289,432l6290,430,6292,427,6294,424,6296,421,6298,418,6299,416,6301,413,6303,410m6303,410l6306,405,6310,400,6314,396,6319,393,6325,391,6330,389,6336,387,6342,387m6342,387l6697,387m6697,387l6720,364m5610,-21l5599,-3,5588,15,5579,34,5571,53,5563,72,5557,92,5552,112,5547,133,5544,154,5542,174,5541,195,5541,216,5542,237,5544,258,5547,278,5552,299,5557,319,5563,339,5571,359,5579,378,5588,397,5599,415,5610,432m6303,2l6301,-1,6299,-4,6298,-7,6296,-10,6294,-13,6292,-16,6290,-18,6289,-21m6342,24l6336,24,6330,23,6325,21,6319,18,6314,15,6310,11,6306,7,6303,2m6697,24l6342,24m6720,47l6697,24m5949,-21l5968,-21,5986,-21,6005,-21,6023,-21,6041,-21,6059,-21,6077,-21,6094,-21,6111,-21,6127,-21,6143,-21,6158,-21,6172,-21,6186,-21,6199,-21,6211,-21,6223,-21,6233,-21,6243,-21,6252,-21,6260,-21,6267,-21,6273,-21,6278,-21,6282,-21,6285,-21,6287,-21,6288,-21,6289,-21m5610,-21l5610,-21,5611,-21,5613,-21,5616,-21,5620,-21,5625,-21,5631,-21,5638,-21,5646,-21,5655,-21,5665,-21,5676,-21,5687,-21,5699,-21,5712,-21,5726,-21,5741,-21,5756,-21,5771,-21,5788,-21,5804,-21,5821,-21,5839,-21,5857,-21,5875,-21,5893,-21,5912,-21,5930,-21,5949,-21m5949,432l5968,432,5986,432,6005,432,6023,432,6041,432,6059,432,6077,432,6094,432,6111,432,6127,432,6143,432,6158,432,6172,432,6186,432,6199,432,6211,432,6223,432,6233,432,6243,432,6252,432,6260,432,6267,432,6273,432,6278,432,6282,432,6285,432,6287,432,6288,432,6289,432m5610,432l5610,432,5611,432,5613,432,5616,432,5620,432,5625,432,5631,432,5638,432,5646,432,5655,432,5665,432,5676,432,5687,432,5699,432,5712,432,5726,432,5741,432,5756,432,5771,432,5788,432,5804,432,5821,432,5839,432,5857,432,5875,432,5893,432,5912,432,5930,432,5949,432m6697,387l6697,387,6697,386,6697,384,6697,382,6697,378,6697,373,6697,367,6697,360,6697,353,6697,344,6697,335,6697,325,6697,315,6697,303,6697,291,6697,279,6697,266,6697,253,6697,240,6697,226,6697,213,6697,199,6697,185,6697,172,6697,158,6697,145,6697,132,6697,120,6697,108,6697,97,6697,86,6697,76,6697,67,6697,59,6697,51,6697,44,6697,38,6697,34,6697,30,6697,27,6697,25,6697,24,6697,24m6720,47l6720,47,6720,48,6720,50,6720,53,6720,57,6720,62,6720,68,6720,75,6720,83,6720,91,6720,100,6720,110,6720,121,6720,132,6720,143,6720,155,6720,168,6720,180,6720,193,6720,206,6720,218,6720,231,6720,244,6720,256,6720,268,6720,279,6720,291,6720,301,6720,311,6720,320,6720,329,6720,336,6720,343,6720,349,6720,354,6720,358,6720,361,6720,363,6720,364,6720,364m6303,206l6303,191,6303,177,6303,162,6303,148,6303,134,6303,121,6303,108,6303,95,6303,83,6303,72,6303,61,6303,51,6303,42,6303,34,6303,27,6303,20,6303,14,6303,10,6303,6,6303,4,6303,2,6303,2m6303,410l6303,409,6303,408,6303,405,6303,402,6303,397,6303,391,6303,385,6303,377,6303,369,6303,360,6303,350,6303,339,6303,328,6303,316,6303,303,6303,290,6303,277,6303,263,6303,249,6303,235,6303,220,6303,206m6342,206l6342,219,6342,233,6342,247,6342,260,6342,273,6342,285,6342,297,6342,309,6342,320,6342,330,6342,340,6342,349,6342,357,6342,364,6342,370,6342,375,6342,380,6342,383,6342,386,6342,387,6342,387m6342,24l6342,25,6342,26,6342,28,6342,32,6342,36,6342,41,6342,47,6342,55,6342,63,6342,71,6342,81,6342,91,6342,102,6342,114,6342,126,6342,139,6342,152,6342,165,6342,178,6342,192,6342,206e" filled="false" stroked="true" strokeweight=".597pt" strokecolor="#000000">
              <v:path arrowok="t"/>
              <v:stroke dashstyle="solid"/>
            </v:shape>
            <v:line style="position:absolute" from="5449,426" to="5449,-10" stroked="true" strokeweight=".597pt" strokecolor="#000000">
              <v:stroke dashstyle="solid"/>
            </v:line>
            <v:shape style="position:absolute;left:5410;top:-17;width:78;height:449" coordorigin="5410,-16" coordsize="78,449" path="m5488,421l5410,421,5410,432,5488,432,5488,421m5488,-16l5410,-16,5410,-5,5488,-5,5488,-16e" filled="true" fillcolor="#000000" stroked="false">
              <v:path arrowok="t"/>
              <v:fill type="solid"/>
            </v:shape>
            <v:line style="position:absolute" from="6829,352" to="6829,61" stroked="true" strokeweight=".597pt" strokecolor="#000000">
              <v:stroke dashstyle="solid"/>
            </v:line>
            <v:shape style="position:absolute;left:6789;top:55;width:78;height:303" coordorigin="6790,55" coordsize="78,303" path="m6867,346l6790,346,6790,358,6867,358,6867,346m6867,55l6790,55,6790,67,6867,67,6867,55e" filled="true" fillcolor="#000000" stroked="false">
              <v:path arrowok="t"/>
              <v:fill type="solid"/>
            </v:shape>
            <w10:wrap type="none"/>
          </v:group>
        </w:pict>
      </w:r>
      <w:r>
        <w:rPr>
          <w:sz w:val="18"/>
        </w:rPr>
        <w:t>Width</w:t>
        <w:tab/>
        <w:t>Thickness</w:t>
        <w:tab/>
      </w:r>
      <w:r>
        <w:rPr>
          <w:spacing w:val="-3"/>
          <w:sz w:val="18"/>
        </w:rPr>
        <w:t>Tube</w:t>
      </w:r>
      <w:r>
        <w:rPr>
          <w:sz w:val="18"/>
        </w:rPr>
        <w:t> Size</w:t>
      </w:r>
    </w:p>
    <w:p>
      <w:pPr>
        <w:pStyle w:val="BodyText"/>
        <w:spacing w:before="4"/>
        <w:rPr>
          <w:sz w:val="28"/>
        </w:rPr>
      </w:pPr>
      <w:r>
        <w:rPr/>
        <w:pict>
          <v:group style="position:absolute;margin-left:160.266006pt;margin-top:18.987793pt;width:39.550pt;height:3.9pt;mso-position-horizontal-relative:page;mso-position-vertical-relative:paragraph;z-index:2624;mso-wrap-distance-left:0;mso-wrap-distance-right:0" coordorigin="3205,380" coordsize="791,78">
            <v:line style="position:absolute" from="3211,419" to="3990,419" stroked="true" strokeweight=".597pt" strokecolor="#000000">
              <v:stroke dashstyle="solid"/>
            </v:line>
            <v:rect style="position:absolute;left:3205;top:379;width:12;height:78" filled="true" fillcolor="#000000" stroked="false">
              <v:fill type="solid"/>
            </v:rect>
            <v:rect style="position:absolute;left:3984;top:379;width:12;height:78" filled="true" fillcolor="#000000" stroked="false">
              <v:fill type="solid"/>
            </v:rect>
            <w10:wrap type="topAndBottom"/>
          </v:group>
        </w:pict>
      </w:r>
    </w:p>
    <w:p>
      <w:pPr>
        <w:spacing w:line="208" w:lineRule="exact" w:before="0"/>
        <w:ind w:left="3071" w:right="0" w:firstLine="0"/>
        <w:jc w:val="left"/>
        <w:rPr>
          <w:sz w:val="18"/>
        </w:rPr>
      </w:pPr>
      <w:r>
        <w:rPr>
          <w:sz w:val="18"/>
        </w:rPr>
        <w:t>Overall Length</w:t>
      </w:r>
    </w:p>
    <w:p>
      <w:pPr>
        <w:spacing w:after="0" w:line="208" w:lineRule="exact"/>
        <w:jc w:val="left"/>
        <w:rPr>
          <w:sz w:val="18"/>
        </w:rPr>
        <w:sectPr>
          <w:type w:val="continuous"/>
          <w:pgSz w:w="12240" w:h="15840"/>
          <w:pgMar w:top="0" w:bottom="280" w:left="0" w:right="580"/>
        </w:sectPr>
      </w:pPr>
    </w:p>
    <w:p>
      <w:pPr>
        <w:pStyle w:val="BodyText"/>
        <w:spacing w:before="7"/>
        <w:rPr>
          <w:sz w:val="14"/>
        </w:rPr>
      </w:pPr>
    </w:p>
    <w:p>
      <w:pPr>
        <w:pStyle w:val="BodyText"/>
        <w:ind w:left="700"/>
        <w:rPr>
          <w:sz w:val="20"/>
        </w:rPr>
      </w:pPr>
      <w:r>
        <w:rPr>
          <w:sz w:val="20"/>
        </w:rPr>
        <w:pict>
          <v:group style="width:504pt;height:19pt;mso-position-horizontal-relative:char;mso-position-vertical-relative:line" coordorigin="0,0" coordsize="10080,380">
            <v:line style="position:absolute" from="0,20" to="10080,20" stroked="true" strokeweight="2pt" strokecolor="#d2232a">
              <v:stroke dashstyle="solid"/>
            </v:line>
            <v:rect style="position:absolute;left:10;top:10;width:1534;height:360" filled="false" stroked="true" strokeweight="1pt" strokecolor="#d2232a">
              <v:stroke dashstyle="solid"/>
            </v:rect>
            <v:shape style="position:absolute;left:0;top:0;width:10080;height:380" type="#_x0000_t202" filled="false" stroked="false">
              <v:textbox inset="0,0,0,0">
                <w:txbxContent>
                  <w:p>
                    <w:pPr>
                      <w:spacing w:before="90"/>
                      <w:ind w:left="1673" w:right="0" w:firstLine="0"/>
                      <w:jc w:val="left"/>
                      <w:rPr>
                        <w:rFonts w:ascii="Myriad Pro Light"/>
                        <w:b/>
                        <w:sz w:val="20"/>
                      </w:rPr>
                    </w:pPr>
                    <w:r>
                      <w:rPr>
                        <w:rFonts w:ascii="Myriad Pro Light"/>
                        <w:b/>
                        <w:i/>
                        <w:color w:val="D2232A"/>
                        <w:sz w:val="20"/>
                      </w:rPr>
                      <w:t>See page 13 for assortment kit </w:t>
                    </w:r>
                    <w:r>
                      <w:rPr>
                        <w:rFonts w:ascii="Myriad Pro Light"/>
                        <w:b/>
                        <w:color w:val="D2232A"/>
                        <w:sz w:val="20"/>
                      </w:rPr>
                      <w:t>BQ7014.</w:t>
                    </w:r>
                  </w:p>
                </w:txbxContent>
              </v:textbox>
              <w10:wrap type="none"/>
            </v:shape>
            <v:shape style="position:absolute;left:20;top:40;width:1514;height:320" type="#_x0000_t202" filled="true" fillcolor="#d2232a" stroked="false">
              <v:textbox inset="0,0,0,0">
                <w:txbxContent>
                  <w:p>
                    <w:pPr>
                      <w:spacing w:before="6"/>
                      <w:ind w:left="80" w:right="0" w:firstLine="0"/>
                      <w:jc w:val="left"/>
                      <w:rPr>
                        <w:rFonts w:ascii="Myriad Pro Light"/>
                        <w:b/>
                        <w:sz w:val="24"/>
                      </w:rPr>
                    </w:pPr>
                    <w:r>
                      <w:rPr>
                        <w:rFonts w:ascii="Myriad Pro Light"/>
                        <w:b/>
                        <w:color w:val="FFFFFF"/>
                        <w:sz w:val="24"/>
                      </w:rPr>
                      <w:t>Bleed Screws</w:t>
                    </w:r>
                  </w:p>
                </w:txbxContent>
              </v:textbox>
              <v:fill type="solid"/>
              <w10:wrap type="none"/>
            </v:shape>
          </v:group>
        </w:pict>
      </w:r>
      <w:r>
        <w:rPr>
          <w:sz w:val="20"/>
        </w:rPr>
      </w:r>
    </w:p>
    <w:p>
      <w:pPr>
        <w:pStyle w:val="BodyText"/>
        <w:spacing w:before="7"/>
        <w:rPr>
          <w:sz w:val="20"/>
        </w:rPr>
      </w:pPr>
    </w:p>
    <w:p>
      <w:pPr>
        <w:spacing w:before="103" w:after="5"/>
        <w:ind w:left="1865" w:right="0" w:firstLine="0"/>
        <w:jc w:val="left"/>
        <w:rPr>
          <w:sz w:val="18"/>
        </w:rPr>
      </w:pPr>
      <w:r>
        <w:rPr/>
        <w:pict>
          <v:shape style="position:absolute;margin-left:235.229294pt;margin-top:6.367597pt;width:284.8pt;height:197pt;mso-position-horizontal-relative:page;mso-position-vertical-relative:paragraph;z-index:548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98"/>
                    <w:gridCol w:w="1289"/>
                    <w:gridCol w:w="1397"/>
                    <w:gridCol w:w="998"/>
                    <w:gridCol w:w="915"/>
                  </w:tblGrid>
                  <w:tr>
                    <w:trPr>
                      <w:trHeight w:val="267" w:hRule="atLeast"/>
                    </w:trPr>
                    <w:tc>
                      <w:tcPr>
                        <w:tcW w:w="1098" w:type="dxa"/>
                        <w:tcBorders>
                          <w:bottom w:val="single" w:sz="4" w:space="0" w:color="58595B"/>
                          <w:right w:val="single" w:sz="6" w:space="0" w:color="D2232A"/>
                        </w:tcBorders>
                      </w:tcPr>
                      <w:p>
                        <w:pPr>
                          <w:pStyle w:val="TableParagraph"/>
                          <w:spacing w:before="37"/>
                          <w:ind w:left="80"/>
                          <w:rPr>
                            <w:rFonts w:ascii="Myriad Pro Light"/>
                            <w:b/>
                            <w:sz w:val="16"/>
                          </w:rPr>
                        </w:pPr>
                        <w:r>
                          <w:rPr>
                            <w:rFonts w:ascii="Myriad Pro Light"/>
                            <w:b/>
                            <w:sz w:val="16"/>
                          </w:rPr>
                          <w:t>Part Number</w:t>
                        </w:r>
                      </w:p>
                    </w:tc>
                    <w:tc>
                      <w:tcPr>
                        <w:tcW w:w="1289" w:type="dxa"/>
                        <w:tcBorders>
                          <w:top w:val="single" w:sz="6" w:space="0" w:color="D2232A"/>
                          <w:left w:val="single" w:sz="6" w:space="0" w:color="D2232A"/>
                          <w:bottom w:val="single" w:sz="4" w:space="0" w:color="58595B"/>
                          <w:right w:val="single" w:sz="6" w:space="0" w:color="D2232A"/>
                        </w:tcBorders>
                      </w:tcPr>
                      <w:p>
                        <w:pPr>
                          <w:pStyle w:val="TableParagraph"/>
                          <w:spacing w:before="37"/>
                          <w:ind w:left="394"/>
                          <w:rPr>
                            <w:rFonts w:ascii="Myriad Pro Light"/>
                            <w:b/>
                            <w:sz w:val="16"/>
                          </w:rPr>
                        </w:pPr>
                        <w:r>
                          <w:rPr>
                            <w:rFonts w:ascii="Myriad Pro Light"/>
                            <w:b/>
                            <w:sz w:val="16"/>
                          </w:rPr>
                          <w:t>Thread</w:t>
                        </w:r>
                      </w:p>
                    </w:tc>
                    <w:tc>
                      <w:tcPr>
                        <w:tcW w:w="1397" w:type="dxa"/>
                        <w:tcBorders>
                          <w:left w:val="single" w:sz="6" w:space="0" w:color="D2232A"/>
                          <w:bottom w:val="single" w:sz="4" w:space="0" w:color="58595B"/>
                        </w:tcBorders>
                      </w:tcPr>
                      <w:p>
                        <w:pPr>
                          <w:pStyle w:val="TableParagraph"/>
                          <w:spacing w:before="37"/>
                          <w:ind w:left="276" w:right="224"/>
                          <w:jc w:val="center"/>
                          <w:rPr>
                            <w:rFonts w:ascii="Myriad Pro Light"/>
                            <w:b/>
                            <w:sz w:val="16"/>
                          </w:rPr>
                        </w:pPr>
                        <w:r>
                          <w:rPr>
                            <w:rFonts w:ascii="Myriad Pro Light"/>
                            <w:b/>
                            <w:sz w:val="16"/>
                          </w:rPr>
                          <w:t>Stud Length</w:t>
                        </w:r>
                      </w:p>
                    </w:tc>
                    <w:tc>
                      <w:tcPr>
                        <w:tcW w:w="998" w:type="dxa"/>
                        <w:tcBorders>
                          <w:bottom w:val="single" w:sz="4" w:space="0" w:color="58595B"/>
                        </w:tcBorders>
                      </w:tcPr>
                      <w:p>
                        <w:pPr>
                          <w:pStyle w:val="TableParagraph"/>
                          <w:spacing w:before="37"/>
                          <w:ind w:left="223" w:right="153"/>
                          <w:jc w:val="center"/>
                          <w:rPr>
                            <w:rFonts w:ascii="Myriad Pro Light"/>
                            <w:b/>
                            <w:sz w:val="16"/>
                          </w:rPr>
                        </w:pPr>
                        <w:r>
                          <w:rPr>
                            <w:rFonts w:ascii="Myriad Pro Light"/>
                            <w:b/>
                            <w:sz w:val="16"/>
                          </w:rPr>
                          <w:t>Hex Size</w:t>
                        </w:r>
                      </w:p>
                    </w:tc>
                    <w:tc>
                      <w:tcPr>
                        <w:tcW w:w="915" w:type="dxa"/>
                        <w:tcBorders>
                          <w:bottom w:val="single" w:sz="4" w:space="0" w:color="58595B"/>
                        </w:tcBorders>
                      </w:tcPr>
                      <w:p>
                        <w:pPr>
                          <w:pStyle w:val="TableParagraph"/>
                          <w:spacing w:before="37"/>
                          <w:ind w:left="151" w:right="143"/>
                          <w:jc w:val="center"/>
                          <w:rPr>
                            <w:rFonts w:ascii="Myriad Pro Light"/>
                            <w:b/>
                            <w:sz w:val="16"/>
                          </w:rPr>
                        </w:pPr>
                        <w:r>
                          <w:rPr>
                            <w:rFonts w:ascii="Myriad Pro Light"/>
                            <w:b/>
                            <w:sz w:val="16"/>
                          </w:rPr>
                          <w:t>Cap Size</w:t>
                        </w:r>
                      </w:p>
                    </w:tc>
                  </w:tr>
                  <w:tr>
                    <w:trPr>
                      <w:trHeight w:val="282" w:hRule="atLeast"/>
                    </w:trPr>
                    <w:tc>
                      <w:tcPr>
                        <w:tcW w:w="1098" w:type="dxa"/>
                        <w:tcBorders>
                          <w:top w:val="single" w:sz="4" w:space="0" w:color="58595B"/>
                          <w:right w:val="single" w:sz="6" w:space="0" w:color="D2232A"/>
                        </w:tcBorders>
                      </w:tcPr>
                      <w:p>
                        <w:pPr>
                          <w:pStyle w:val="TableParagraph"/>
                          <w:spacing w:before="44"/>
                          <w:ind w:left="79"/>
                          <w:rPr>
                            <w:rFonts w:ascii="Myriad Pro Light"/>
                            <w:b/>
                            <w:sz w:val="16"/>
                          </w:rPr>
                        </w:pPr>
                        <w:r>
                          <w:rPr>
                            <w:rFonts w:ascii="Myriad Pro Light"/>
                            <w:b/>
                            <w:sz w:val="16"/>
                          </w:rPr>
                          <w:t>BQ4439</w:t>
                        </w:r>
                      </w:p>
                    </w:tc>
                    <w:tc>
                      <w:tcPr>
                        <w:tcW w:w="1289" w:type="dxa"/>
                        <w:tcBorders>
                          <w:top w:val="single" w:sz="4" w:space="0" w:color="58595B"/>
                          <w:left w:val="single" w:sz="6" w:space="0" w:color="D2232A"/>
                          <w:right w:val="single" w:sz="6" w:space="0" w:color="D2232A"/>
                        </w:tcBorders>
                      </w:tcPr>
                      <w:p>
                        <w:pPr>
                          <w:pStyle w:val="TableParagraph"/>
                          <w:spacing w:before="47"/>
                          <w:ind w:right="266"/>
                          <w:jc w:val="right"/>
                          <w:rPr>
                            <w:sz w:val="14"/>
                          </w:rPr>
                        </w:pPr>
                        <w:r>
                          <w:rPr>
                            <w:sz w:val="16"/>
                          </w:rPr>
                          <w:t>1/4-28 </w:t>
                        </w:r>
                        <w:r>
                          <w:rPr>
                            <w:sz w:val="14"/>
                          </w:rPr>
                          <w:t>UNF</w:t>
                        </w:r>
                      </w:p>
                    </w:tc>
                    <w:tc>
                      <w:tcPr>
                        <w:tcW w:w="1397" w:type="dxa"/>
                        <w:tcBorders>
                          <w:top w:val="single" w:sz="4" w:space="0" w:color="58595B"/>
                          <w:left w:val="single" w:sz="6" w:space="0" w:color="D2232A"/>
                        </w:tcBorders>
                      </w:tcPr>
                      <w:p>
                        <w:pPr>
                          <w:pStyle w:val="TableParagraph"/>
                          <w:spacing w:before="47"/>
                          <w:ind w:left="438"/>
                          <w:rPr>
                            <w:sz w:val="16"/>
                          </w:rPr>
                        </w:pPr>
                        <w:r>
                          <w:rPr>
                            <w:sz w:val="16"/>
                          </w:rPr>
                          <w:t>15.3 mm</w:t>
                        </w:r>
                      </w:p>
                    </w:tc>
                    <w:tc>
                      <w:tcPr>
                        <w:tcW w:w="998" w:type="dxa"/>
                        <w:tcBorders>
                          <w:top w:val="single" w:sz="4" w:space="0" w:color="58595B"/>
                        </w:tcBorders>
                      </w:tcPr>
                      <w:p>
                        <w:pPr>
                          <w:pStyle w:val="TableParagraph"/>
                          <w:spacing w:before="47"/>
                          <w:ind w:left="223" w:right="153"/>
                          <w:jc w:val="center"/>
                          <w:rPr>
                            <w:sz w:val="16"/>
                          </w:rPr>
                        </w:pPr>
                        <w:r>
                          <w:rPr>
                            <w:sz w:val="16"/>
                          </w:rPr>
                          <w:t>7 mm</w:t>
                        </w:r>
                      </w:p>
                    </w:tc>
                    <w:tc>
                      <w:tcPr>
                        <w:tcW w:w="915" w:type="dxa"/>
                        <w:tcBorders>
                          <w:top w:val="single" w:sz="4" w:space="0" w:color="58595B"/>
                        </w:tcBorders>
                      </w:tcPr>
                      <w:p>
                        <w:pPr>
                          <w:pStyle w:val="TableParagraph"/>
                          <w:spacing w:before="47"/>
                          <w:ind w:left="151" w:right="143"/>
                          <w:jc w:val="center"/>
                          <w:rPr>
                            <w:sz w:val="16"/>
                          </w:rPr>
                        </w:pPr>
                        <w:r>
                          <w:rPr>
                            <w:sz w:val="16"/>
                          </w:rPr>
                          <w:t>Small</w:t>
                        </w:r>
                      </w:p>
                    </w:tc>
                  </w:tr>
                  <w:tr>
                    <w:trPr>
                      <w:trHeight w:val="280" w:hRule="atLeast"/>
                    </w:trPr>
                    <w:tc>
                      <w:tcPr>
                        <w:tcW w:w="1098" w:type="dxa"/>
                        <w:tcBorders>
                          <w:right w:val="single" w:sz="6" w:space="0" w:color="D2232A"/>
                        </w:tcBorders>
                      </w:tcPr>
                      <w:p>
                        <w:pPr>
                          <w:pStyle w:val="TableParagraph"/>
                          <w:spacing w:before="42"/>
                          <w:ind w:left="80"/>
                          <w:rPr>
                            <w:rFonts w:ascii="Myriad Pro Light"/>
                            <w:b/>
                            <w:sz w:val="16"/>
                          </w:rPr>
                        </w:pPr>
                        <w:r>
                          <w:rPr>
                            <w:rFonts w:ascii="Myriad Pro Light"/>
                            <w:b/>
                            <w:sz w:val="16"/>
                          </w:rPr>
                          <w:t>BQ4438</w:t>
                        </w:r>
                      </w:p>
                    </w:tc>
                    <w:tc>
                      <w:tcPr>
                        <w:tcW w:w="1289" w:type="dxa"/>
                        <w:tcBorders>
                          <w:left w:val="single" w:sz="6" w:space="0" w:color="D2232A"/>
                          <w:right w:val="single" w:sz="6" w:space="0" w:color="D2232A"/>
                        </w:tcBorders>
                      </w:tcPr>
                      <w:p>
                        <w:pPr>
                          <w:pStyle w:val="TableParagraph"/>
                          <w:ind w:right="225"/>
                          <w:jc w:val="right"/>
                          <w:rPr>
                            <w:sz w:val="14"/>
                          </w:rPr>
                        </w:pPr>
                        <w:r>
                          <w:rPr>
                            <w:sz w:val="16"/>
                          </w:rPr>
                          <w:t>5/16-24 </w:t>
                        </w:r>
                        <w:r>
                          <w:rPr>
                            <w:sz w:val="14"/>
                          </w:rPr>
                          <w:t>UNF</w:t>
                        </w:r>
                      </w:p>
                    </w:tc>
                    <w:tc>
                      <w:tcPr>
                        <w:tcW w:w="1397" w:type="dxa"/>
                        <w:tcBorders>
                          <w:left w:val="single" w:sz="6" w:space="0" w:color="D2232A"/>
                        </w:tcBorders>
                      </w:tcPr>
                      <w:p>
                        <w:pPr>
                          <w:pStyle w:val="TableParagraph"/>
                          <w:ind w:left="438"/>
                          <w:rPr>
                            <w:sz w:val="16"/>
                          </w:rPr>
                        </w:pPr>
                        <w:r>
                          <w:rPr>
                            <w:sz w:val="16"/>
                          </w:rPr>
                          <w:t>17.5 mm</w:t>
                        </w:r>
                      </w:p>
                    </w:tc>
                    <w:tc>
                      <w:tcPr>
                        <w:tcW w:w="998" w:type="dxa"/>
                      </w:tcPr>
                      <w:p>
                        <w:pPr>
                          <w:pStyle w:val="TableParagraph"/>
                          <w:ind w:left="223" w:right="139"/>
                          <w:jc w:val="center"/>
                          <w:rPr>
                            <w:sz w:val="16"/>
                          </w:rPr>
                        </w:pPr>
                        <w:r>
                          <w:rPr>
                            <w:sz w:val="16"/>
                          </w:rPr>
                          <w:t>5/16”</w:t>
                        </w:r>
                      </w:p>
                    </w:tc>
                    <w:tc>
                      <w:tcPr>
                        <w:tcW w:w="915" w:type="dxa"/>
                      </w:tcPr>
                      <w:p>
                        <w:pPr>
                          <w:pStyle w:val="TableParagraph"/>
                          <w:ind w:left="151" w:right="143"/>
                          <w:jc w:val="center"/>
                          <w:rPr>
                            <w:sz w:val="16"/>
                          </w:rPr>
                        </w:pPr>
                        <w:r>
                          <w:rPr>
                            <w:sz w:val="16"/>
                          </w:rPr>
                          <w:t>Large</w:t>
                        </w:r>
                      </w:p>
                    </w:tc>
                  </w:tr>
                  <w:tr>
                    <w:trPr>
                      <w:trHeight w:val="280" w:hRule="atLeast"/>
                    </w:trPr>
                    <w:tc>
                      <w:tcPr>
                        <w:tcW w:w="1098" w:type="dxa"/>
                        <w:tcBorders>
                          <w:right w:val="single" w:sz="6" w:space="0" w:color="D2232A"/>
                        </w:tcBorders>
                      </w:tcPr>
                      <w:p>
                        <w:pPr>
                          <w:pStyle w:val="TableParagraph"/>
                          <w:spacing w:before="42"/>
                          <w:ind w:left="80"/>
                          <w:rPr>
                            <w:rFonts w:ascii="Myriad Pro Light"/>
                            <w:b/>
                            <w:sz w:val="16"/>
                          </w:rPr>
                        </w:pPr>
                        <w:r>
                          <w:rPr>
                            <w:rFonts w:ascii="Myriad Pro Light"/>
                            <w:b/>
                            <w:sz w:val="16"/>
                          </w:rPr>
                          <w:t>BQ4433</w:t>
                        </w:r>
                      </w:p>
                    </w:tc>
                    <w:tc>
                      <w:tcPr>
                        <w:tcW w:w="1289" w:type="dxa"/>
                        <w:tcBorders>
                          <w:left w:val="single" w:sz="6" w:space="0" w:color="D2232A"/>
                          <w:right w:val="single" w:sz="6" w:space="0" w:color="D2232A"/>
                        </w:tcBorders>
                      </w:tcPr>
                      <w:p>
                        <w:pPr>
                          <w:pStyle w:val="TableParagraph"/>
                          <w:ind w:right="266"/>
                          <w:jc w:val="right"/>
                          <w:rPr>
                            <w:sz w:val="14"/>
                          </w:rPr>
                        </w:pPr>
                        <w:r>
                          <w:rPr>
                            <w:sz w:val="16"/>
                          </w:rPr>
                          <w:t>3/8-24 </w:t>
                        </w:r>
                        <w:r>
                          <w:rPr>
                            <w:sz w:val="14"/>
                          </w:rPr>
                          <w:t>UNF</w:t>
                        </w:r>
                      </w:p>
                    </w:tc>
                    <w:tc>
                      <w:tcPr>
                        <w:tcW w:w="1397" w:type="dxa"/>
                        <w:tcBorders>
                          <w:left w:val="single" w:sz="6" w:space="0" w:color="D2232A"/>
                        </w:tcBorders>
                      </w:tcPr>
                      <w:p>
                        <w:pPr>
                          <w:pStyle w:val="TableParagraph"/>
                          <w:ind w:left="438"/>
                          <w:rPr>
                            <w:sz w:val="16"/>
                          </w:rPr>
                        </w:pPr>
                        <w:r>
                          <w:rPr>
                            <w:sz w:val="16"/>
                          </w:rPr>
                          <w:t>20.8 mm</w:t>
                        </w:r>
                      </w:p>
                    </w:tc>
                    <w:tc>
                      <w:tcPr>
                        <w:tcW w:w="998" w:type="dxa"/>
                      </w:tcPr>
                      <w:p>
                        <w:pPr>
                          <w:pStyle w:val="TableParagraph"/>
                          <w:ind w:left="223" w:right="139"/>
                          <w:jc w:val="center"/>
                          <w:rPr>
                            <w:sz w:val="16"/>
                          </w:rPr>
                        </w:pPr>
                        <w:r>
                          <w:rPr>
                            <w:sz w:val="16"/>
                          </w:rPr>
                          <w:t>3/8”</w:t>
                        </w:r>
                      </w:p>
                    </w:tc>
                    <w:tc>
                      <w:tcPr>
                        <w:tcW w:w="915" w:type="dxa"/>
                      </w:tcPr>
                      <w:p>
                        <w:pPr>
                          <w:pStyle w:val="TableParagraph"/>
                          <w:ind w:left="151" w:right="143"/>
                          <w:jc w:val="center"/>
                          <w:rPr>
                            <w:sz w:val="16"/>
                          </w:rPr>
                        </w:pPr>
                        <w:r>
                          <w:rPr>
                            <w:sz w:val="16"/>
                          </w:rPr>
                          <w:t>Large</w:t>
                        </w:r>
                      </w:p>
                    </w:tc>
                  </w:tr>
                  <w:tr>
                    <w:trPr>
                      <w:trHeight w:val="280" w:hRule="atLeast"/>
                    </w:trPr>
                    <w:tc>
                      <w:tcPr>
                        <w:tcW w:w="1098" w:type="dxa"/>
                        <w:tcBorders>
                          <w:right w:val="single" w:sz="6" w:space="0" w:color="D2232A"/>
                        </w:tcBorders>
                      </w:tcPr>
                      <w:p>
                        <w:pPr>
                          <w:pStyle w:val="TableParagraph"/>
                          <w:spacing w:before="42"/>
                          <w:ind w:left="79"/>
                          <w:rPr>
                            <w:rFonts w:ascii="Myriad Pro Light"/>
                            <w:b/>
                            <w:sz w:val="16"/>
                          </w:rPr>
                        </w:pPr>
                        <w:r>
                          <w:rPr>
                            <w:rFonts w:ascii="Myriad Pro Light"/>
                            <w:b/>
                            <w:sz w:val="16"/>
                          </w:rPr>
                          <w:t>BQ4445</w:t>
                        </w:r>
                      </w:p>
                    </w:tc>
                    <w:tc>
                      <w:tcPr>
                        <w:tcW w:w="1289" w:type="dxa"/>
                        <w:tcBorders>
                          <w:left w:val="single" w:sz="6" w:space="0" w:color="D2232A"/>
                          <w:right w:val="single" w:sz="6" w:space="0" w:color="D2232A"/>
                        </w:tcBorders>
                      </w:tcPr>
                      <w:p>
                        <w:pPr>
                          <w:pStyle w:val="TableParagraph"/>
                          <w:ind w:right="225"/>
                          <w:jc w:val="right"/>
                          <w:rPr>
                            <w:sz w:val="14"/>
                          </w:rPr>
                        </w:pPr>
                        <w:r>
                          <w:rPr>
                            <w:sz w:val="16"/>
                          </w:rPr>
                          <w:t>7/16-20 </w:t>
                        </w:r>
                        <w:r>
                          <w:rPr>
                            <w:sz w:val="14"/>
                          </w:rPr>
                          <w:t>UNF</w:t>
                        </w:r>
                      </w:p>
                    </w:tc>
                    <w:tc>
                      <w:tcPr>
                        <w:tcW w:w="1397" w:type="dxa"/>
                        <w:tcBorders>
                          <w:left w:val="single" w:sz="6" w:space="0" w:color="D2232A"/>
                        </w:tcBorders>
                      </w:tcPr>
                      <w:p>
                        <w:pPr>
                          <w:pStyle w:val="TableParagraph"/>
                          <w:ind w:left="438"/>
                          <w:rPr>
                            <w:sz w:val="16"/>
                          </w:rPr>
                        </w:pPr>
                        <w:r>
                          <w:rPr>
                            <w:sz w:val="16"/>
                          </w:rPr>
                          <w:t>20.5 mm</w:t>
                        </w:r>
                      </w:p>
                    </w:tc>
                    <w:tc>
                      <w:tcPr>
                        <w:tcW w:w="998" w:type="dxa"/>
                      </w:tcPr>
                      <w:p>
                        <w:pPr>
                          <w:pStyle w:val="TableParagraph"/>
                          <w:ind w:left="223" w:right="139"/>
                          <w:jc w:val="center"/>
                          <w:rPr>
                            <w:sz w:val="16"/>
                          </w:rPr>
                        </w:pPr>
                        <w:r>
                          <w:rPr>
                            <w:sz w:val="16"/>
                          </w:rPr>
                          <w:t>7/16”</w:t>
                        </w:r>
                      </w:p>
                    </w:tc>
                    <w:tc>
                      <w:tcPr>
                        <w:tcW w:w="915" w:type="dxa"/>
                      </w:tcPr>
                      <w:p>
                        <w:pPr>
                          <w:pStyle w:val="TableParagraph"/>
                          <w:ind w:left="151" w:right="143"/>
                          <w:jc w:val="center"/>
                          <w:rPr>
                            <w:sz w:val="16"/>
                          </w:rPr>
                        </w:pPr>
                        <w:r>
                          <w:rPr>
                            <w:sz w:val="16"/>
                          </w:rPr>
                          <w:t>Large</w:t>
                        </w:r>
                      </w:p>
                    </w:tc>
                  </w:tr>
                  <w:tr>
                    <w:trPr>
                      <w:trHeight w:val="275" w:hRule="atLeast"/>
                    </w:trPr>
                    <w:tc>
                      <w:tcPr>
                        <w:tcW w:w="1098" w:type="dxa"/>
                        <w:tcBorders>
                          <w:bottom w:val="single" w:sz="2" w:space="0" w:color="000000"/>
                          <w:right w:val="single" w:sz="6" w:space="0" w:color="D2232A"/>
                        </w:tcBorders>
                      </w:tcPr>
                      <w:p>
                        <w:pPr>
                          <w:pStyle w:val="TableParagraph"/>
                          <w:spacing w:before="42"/>
                          <w:ind w:left="80"/>
                          <w:rPr>
                            <w:rFonts w:ascii="Myriad Pro Light"/>
                            <w:b/>
                            <w:sz w:val="16"/>
                          </w:rPr>
                        </w:pPr>
                        <w:r>
                          <w:rPr>
                            <w:rFonts w:ascii="Myriad Pro Light"/>
                            <w:b/>
                            <w:sz w:val="16"/>
                          </w:rPr>
                          <w:t>BQ4444</w:t>
                        </w:r>
                      </w:p>
                    </w:tc>
                    <w:tc>
                      <w:tcPr>
                        <w:tcW w:w="1289" w:type="dxa"/>
                        <w:tcBorders>
                          <w:left w:val="single" w:sz="6" w:space="0" w:color="D2232A"/>
                          <w:bottom w:val="single" w:sz="2" w:space="0" w:color="000000"/>
                          <w:right w:val="single" w:sz="6" w:space="0" w:color="D2232A"/>
                        </w:tcBorders>
                      </w:tcPr>
                      <w:p>
                        <w:pPr>
                          <w:pStyle w:val="TableParagraph"/>
                          <w:ind w:right="225"/>
                          <w:jc w:val="right"/>
                          <w:rPr>
                            <w:sz w:val="14"/>
                          </w:rPr>
                        </w:pPr>
                        <w:r>
                          <w:rPr>
                            <w:sz w:val="16"/>
                          </w:rPr>
                          <w:t>7/16-24 </w:t>
                        </w:r>
                        <w:r>
                          <w:rPr>
                            <w:sz w:val="14"/>
                          </w:rPr>
                          <w:t>UNS</w:t>
                        </w:r>
                      </w:p>
                    </w:tc>
                    <w:tc>
                      <w:tcPr>
                        <w:tcW w:w="1397" w:type="dxa"/>
                        <w:tcBorders>
                          <w:left w:val="single" w:sz="6" w:space="0" w:color="D2232A"/>
                          <w:bottom w:val="single" w:sz="2" w:space="0" w:color="000000"/>
                        </w:tcBorders>
                      </w:tcPr>
                      <w:p>
                        <w:pPr>
                          <w:pStyle w:val="TableParagraph"/>
                          <w:ind w:left="438"/>
                          <w:rPr>
                            <w:sz w:val="16"/>
                          </w:rPr>
                        </w:pPr>
                        <w:r>
                          <w:rPr>
                            <w:sz w:val="16"/>
                          </w:rPr>
                          <w:t>24.5 mm</w:t>
                        </w:r>
                      </w:p>
                    </w:tc>
                    <w:tc>
                      <w:tcPr>
                        <w:tcW w:w="998" w:type="dxa"/>
                        <w:tcBorders>
                          <w:bottom w:val="single" w:sz="2" w:space="0" w:color="000000"/>
                        </w:tcBorders>
                      </w:tcPr>
                      <w:p>
                        <w:pPr>
                          <w:pStyle w:val="TableParagraph"/>
                          <w:ind w:left="223" w:right="139"/>
                          <w:jc w:val="center"/>
                          <w:rPr>
                            <w:sz w:val="16"/>
                          </w:rPr>
                        </w:pPr>
                        <w:r>
                          <w:rPr>
                            <w:sz w:val="16"/>
                          </w:rPr>
                          <w:t>7/16”</w:t>
                        </w:r>
                      </w:p>
                    </w:tc>
                    <w:tc>
                      <w:tcPr>
                        <w:tcW w:w="915" w:type="dxa"/>
                        <w:tcBorders>
                          <w:bottom w:val="single" w:sz="2" w:space="0" w:color="000000"/>
                        </w:tcBorders>
                      </w:tcPr>
                      <w:p>
                        <w:pPr>
                          <w:pStyle w:val="TableParagraph"/>
                          <w:ind w:left="151" w:right="143"/>
                          <w:jc w:val="center"/>
                          <w:rPr>
                            <w:sz w:val="16"/>
                          </w:rPr>
                        </w:pPr>
                        <w:r>
                          <w:rPr>
                            <w:sz w:val="16"/>
                          </w:rPr>
                          <w:t>Large</w:t>
                        </w:r>
                      </w:p>
                    </w:tc>
                  </w:tr>
                  <w:tr>
                    <w:trPr>
                      <w:trHeight w:val="279" w:hRule="atLeast"/>
                    </w:trPr>
                    <w:tc>
                      <w:tcPr>
                        <w:tcW w:w="1098" w:type="dxa"/>
                        <w:tcBorders>
                          <w:top w:val="single" w:sz="2" w:space="0" w:color="000000"/>
                          <w:right w:val="single" w:sz="6" w:space="0" w:color="D2232A"/>
                        </w:tcBorders>
                      </w:tcPr>
                      <w:p>
                        <w:pPr>
                          <w:pStyle w:val="TableParagraph"/>
                          <w:spacing w:before="42"/>
                          <w:ind w:left="80"/>
                          <w:rPr>
                            <w:rFonts w:ascii="Myriad Pro Light"/>
                            <w:b/>
                            <w:sz w:val="16"/>
                          </w:rPr>
                        </w:pPr>
                        <w:r>
                          <w:rPr>
                            <w:rFonts w:ascii="Myriad Pro Light"/>
                            <w:b/>
                            <w:sz w:val="16"/>
                          </w:rPr>
                          <w:t>BQ4436</w:t>
                        </w:r>
                      </w:p>
                    </w:tc>
                    <w:tc>
                      <w:tcPr>
                        <w:tcW w:w="1289" w:type="dxa"/>
                        <w:tcBorders>
                          <w:top w:val="single" w:sz="2" w:space="0" w:color="000000"/>
                          <w:left w:val="single" w:sz="6" w:space="0" w:color="D2232A"/>
                          <w:right w:val="single" w:sz="6" w:space="0" w:color="D2232A"/>
                        </w:tcBorders>
                      </w:tcPr>
                      <w:p>
                        <w:pPr>
                          <w:pStyle w:val="TableParagraph"/>
                          <w:ind w:left="409"/>
                          <w:rPr>
                            <w:sz w:val="16"/>
                          </w:rPr>
                        </w:pPr>
                        <w:r>
                          <w:rPr>
                            <w:sz w:val="16"/>
                          </w:rPr>
                          <w:t>M7 × 1</w:t>
                        </w:r>
                      </w:p>
                    </w:tc>
                    <w:tc>
                      <w:tcPr>
                        <w:tcW w:w="1397" w:type="dxa"/>
                        <w:tcBorders>
                          <w:top w:val="single" w:sz="2" w:space="0" w:color="000000"/>
                          <w:left w:val="single" w:sz="6" w:space="0" w:color="D2232A"/>
                        </w:tcBorders>
                      </w:tcPr>
                      <w:p>
                        <w:pPr>
                          <w:pStyle w:val="TableParagraph"/>
                          <w:ind w:left="438"/>
                          <w:rPr>
                            <w:sz w:val="16"/>
                          </w:rPr>
                        </w:pPr>
                        <w:r>
                          <w:rPr>
                            <w:sz w:val="16"/>
                          </w:rPr>
                          <w:t>12.5 mm</w:t>
                        </w:r>
                      </w:p>
                    </w:tc>
                    <w:tc>
                      <w:tcPr>
                        <w:tcW w:w="998" w:type="dxa"/>
                        <w:tcBorders>
                          <w:top w:val="single" w:sz="2" w:space="0" w:color="000000"/>
                        </w:tcBorders>
                      </w:tcPr>
                      <w:p>
                        <w:pPr>
                          <w:pStyle w:val="TableParagraph"/>
                          <w:ind w:left="223" w:right="153"/>
                          <w:jc w:val="center"/>
                          <w:rPr>
                            <w:sz w:val="16"/>
                          </w:rPr>
                        </w:pPr>
                        <w:r>
                          <w:rPr>
                            <w:sz w:val="16"/>
                          </w:rPr>
                          <w:t>8 mm</w:t>
                        </w:r>
                      </w:p>
                    </w:tc>
                    <w:tc>
                      <w:tcPr>
                        <w:tcW w:w="915" w:type="dxa"/>
                        <w:tcBorders>
                          <w:top w:val="single" w:sz="2" w:space="0" w:color="000000"/>
                        </w:tcBorders>
                      </w:tcPr>
                      <w:p>
                        <w:pPr>
                          <w:pStyle w:val="TableParagraph"/>
                          <w:ind w:left="151" w:right="142"/>
                          <w:jc w:val="center"/>
                          <w:rPr>
                            <w:sz w:val="16"/>
                          </w:rPr>
                        </w:pPr>
                        <w:r>
                          <w:rPr>
                            <w:sz w:val="16"/>
                          </w:rPr>
                          <w:t>Small</w:t>
                        </w:r>
                      </w:p>
                    </w:tc>
                  </w:tr>
                  <w:tr>
                    <w:trPr>
                      <w:trHeight w:val="280" w:hRule="atLeast"/>
                    </w:trPr>
                    <w:tc>
                      <w:tcPr>
                        <w:tcW w:w="1098" w:type="dxa"/>
                        <w:tcBorders>
                          <w:right w:val="single" w:sz="6" w:space="0" w:color="D2232A"/>
                        </w:tcBorders>
                      </w:tcPr>
                      <w:p>
                        <w:pPr>
                          <w:pStyle w:val="TableParagraph"/>
                          <w:spacing w:before="42"/>
                          <w:ind w:left="80"/>
                          <w:rPr>
                            <w:rFonts w:ascii="Myriad Pro Light"/>
                            <w:b/>
                            <w:sz w:val="16"/>
                          </w:rPr>
                        </w:pPr>
                        <w:r>
                          <w:rPr>
                            <w:rFonts w:ascii="Myriad Pro Light"/>
                            <w:b/>
                            <w:sz w:val="16"/>
                          </w:rPr>
                          <w:t>BQ4441</w:t>
                        </w:r>
                      </w:p>
                    </w:tc>
                    <w:tc>
                      <w:tcPr>
                        <w:tcW w:w="1289" w:type="dxa"/>
                        <w:tcBorders>
                          <w:left w:val="single" w:sz="6" w:space="0" w:color="D2232A"/>
                          <w:right w:val="single" w:sz="6" w:space="0" w:color="D2232A"/>
                        </w:tcBorders>
                      </w:tcPr>
                      <w:p>
                        <w:pPr>
                          <w:pStyle w:val="TableParagraph"/>
                          <w:ind w:left="409"/>
                          <w:rPr>
                            <w:sz w:val="16"/>
                          </w:rPr>
                        </w:pPr>
                        <w:r>
                          <w:rPr>
                            <w:sz w:val="16"/>
                          </w:rPr>
                          <w:t>M7 × 1</w:t>
                        </w:r>
                      </w:p>
                    </w:tc>
                    <w:tc>
                      <w:tcPr>
                        <w:tcW w:w="1397" w:type="dxa"/>
                        <w:tcBorders>
                          <w:left w:val="single" w:sz="6" w:space="0" w:color="D2232A"/>
                        </w:tcBorders>
                      </w:tcPr>
                      <w:p>
                        <w:pPr>
                          <w:pStyle w:val="TableParagraph"/>
                          <w:ind w:left="438"/>
                          <w:rPr>
                            <w:sz w:val="16"/>
                          </w:rPr>
                        </w:pPr>
                        <w:r>
                          <w:rPr>
                            <w:sz w:val="16"/>
                          </w:rPr>
                          <w:t>21.5 mm</w:t>
                        </w:r>
                      </w:p>
                    </w:tc>
                    <w:tc>
                      <w:tcPr>
                        <w:tcW w:w="998" w:type="dxa"/>
                      </w:tcPr>
                      <w:p>
                        <w:pPr>
                          <w:pStyle w:val="TableParagraph"/>
                          <w:ind w:left="223" w:right="152"/>
                          <w:jc w:val="center"/>
                          <w:rPr>
                            <w:sz w:val="16"/>
                          </w:rPr>
                        </w:pPr>
                        <w:r>
                          <w:rPr>
                            <w:sz w:val="16"/>
                          </w:rPr>
                          <w:t>7 mm</w:t>
                        </w:r>
                      </w:p>
                    </w:tc>
                    <w:tc>
                      <w:tcPr>
                        <w:tcW w:w="915" w:type="dxa"/>
                      </w:tcPr>
                      <w:p>
                        <w:pPr>
                          <w:pStyle w:val="TableParagraph"/>
                          <w:ind w:left="151" w:right="142"/>
                          <w:jc w:val="center"/>
                          <w:rPr>
                            <w:sz w:val="16"/>
                          </w:rPr>
                        </w:pPr>
                        <w:r>
                          <w:rPr>
                            <w:sz w:val="16"/>
                          </w:rPr>
                          <w:t>Small</w:t>
                        </w:r>
                      </w:p>
                    </w:tc>
                  </w:tr>
                  <w:tr>
                    <w:trPr>
                      <w:trHeight w:val="280" w:hRule="atLeast"/>
                    </w:trPr>
                    <w:tc>
                      <w:tcPr>
                        <w:tcW w:w="1098" w:type="dxa"/>
                        <w:tcBorders>
                          <w:right w:val="single" w:sz="6" w:space="0" w:color="D2232A"/>
                        </w:tcBorders>
                      </w:tcPr>
                      <w:p>
                        <w:pPr>
                          <w:pStyle w:val="TableParagraph"/>
                          <w:spacing w:before="42"/>
                          <w:ind w:left="80"/>
                          <w:rPr>
                            <w:rFonts w:ascii="Myriad Pro Light"/>
                            <w:b/>
                            <w:sz w:val="16"/>
                          </w:rPr>
                        </w:pPr>
                        <w:r>
                          <w:rPr>
                            <w:rFonts w:ascii="Myriad Pro Light"/>
                            <w:b/>
                            <w:sz w:val="16"/>
                          </w:rPr>
                          <w:t>BQ4443</w:t>
                        </w:r>
                      </w:p>
                    </w:tc>
                    <w:tc>
                      <w:tcPr>
                        <w:tcW w:w="1289" w:type="dxa"/>
                        <w:tcBorders>
                          <w:left w:val="single" w:sz="6" w:space="0" w:color="D2232A"/>
                          <w:right w:val="single" w:sz="6" w:space="0" w:color="D2232A"/>
                        </w:tcBorders>
                      </w:tcPr>
                      <w:p>
                        <w:pPr>
                          <w:pStyle w:val="TableParagraph"/>
                          <w:ind w:left="409"/>
                          <w:rPr>
                            <w:sz w:val="16"/>
                          </w:rPr>
                        </w:pPr>
                        <w:r>
                          <w:rPr>
                            <w:sz w:val="16"/>
                          </w:rPr>
                          <w:t>M8 × 1</w:t>
                        </w:r>
                      </w:p>
                    </w:tc>
                    <w:tc>
                      <w:tcPr>
                        <w:tcW w:w="1397" w:type="dxa"/>
                        <w:tcBorders>
                          <w:left w:val="single" w:sz="6" w:space="0" w:color="D2232A"/>
                        </w:tcBorders>
                      </w:tcPr>
                      <w:p>
                        <w:pPr>
                          <w:pStyle w:val="TableParagraph"/>
                          <w:ind w:left="438"/>
                          <w:rPr>
                            <w:sz w:val="16"/>
                          </w:rPr>
                        </w:pPr>
                        <w:r>
                          <w:rPr>
                            <w:sz w:val="16"/>
                          </w:rPr>
                          <w:t>17.5 mm</w:t>
                        </w:r>
                      </w:p>
                    </w:tc>
                    <w:tc>
                      <w:tcPr>
                        <w:tcW w:w="998" w:type="dxa"/>
                      </w:tcPr>
                      <w:p>
                        <w:pPr>
                          <w:pStyle w:val="TableParagraph"/>
                          <w:ind w:left="223" w:right="152"/>
                          <w:jc w:val="center"/>
                          <w:rPr>
                            <w:sz w:val="16"/>
                          </w:rPr>
                        </w:pPr>
                        <w:r>
                          <w:rPr>
                            <w:sz w:val="16"/>
                          </w:rPr>
                          <w:t>8 mm</w:t>
                        </w:r>
                      </w:p>
                    </w:tc>
                    <w:tc>
                      <w:tcPr>
                        <w:tcW w:w="915" w:type="dxa"/>
                      </w:tcPr>
                      <w:p>
                        <w:pPr>
                          <w:pStyle w:val="TableParagraph"/>
                          <w:ind w:left="151" w:right="142"/>
                          <w:jc w:val="center"/>
                          <w:rPr>
                            <w:sz w:val="16"/>
                          </w:rPr>
                        </w:pPr>
                        <w:r>
                          <w:rPr>
                            <w:sz w:val="16"/>
                          </w:rPr>
                          <w:t>Large</w:t>
                        </w:r>
                      </w:p>
                    </w:tc>
                  </w:tr>
                  <w:tr>
                    <w:trPr>
                      <w:trHeight w:val="280" w:hRule="atLeast"/>
                    </w:trPr>
                    <w:tc>
                      <w:tcPr>
                        <w:tcW w:w="1098" w:type="dxa"/>
                        <w:tcBorders>
                          <w:right w:val="single" w:sz="6" w:space="0" w:color="D2232A"/>
                        </w:tcBorders>
                      </w:tcPr>
                      <w:p>
                        <w:pPr>
                          <w:pStyle w:val="TableParagraph"/>
                          <w:spacing w:before="42"/>
                          <w:ind w:left="80"/>
                          <w:rPr>
                            <w:rFonts w:ascii="Myriad Pro Light"/>
                            <w:b/>
                            <w:sz w:val="16"/>
                          </w:rPr>
                        </w:pPr>
                        <w:r>
                          <w:rPr>
                            <w:rFonts w:ascii="Myriad Pro Light"/>
                            <w:b/>
                            <w:sz w:val="16"/>
                          </w:rPr>
                          <w:t>BQ4442</w:t>
                        </w:r>
                      </w:p>
                    </w:tc>
                    <w:tc>
                      <w:tcPr>
                        <w:tcW w:w="1289" w:type="dxa"/>
                        <w:tcBorders>
                          <w:left w:val="single" w:sz="6" w:space="0" w:color="D2232A"/>
                          <w:right w:val="single" w:sz="6" w:space="0" w:color="D2232A"/>
                        </w:tcBorders>
                      </w:tcPr>
                      <w:p>
                        <w:pPr>
                          <w:pStyle w:val="TableParagraph"/>
                          <w:ind w:right="307"/>
                          <w:jc w:val="right"/>
                          <w:rPr>
                            <w:sz w:val="16"/>
                          </w:rPr>
                        </w:pPr>
                        <w:r>
                          <w:rPr>
                            <w:sz w:val="16"/>
                          </w:rPr>
                          <w:t>M8 × 1.25</w:t>
                        </w:r>
                      </w:p>
                    </w:tc>
                    <w:tc>
                      <w:tcPr>
                        <w:tcW w:w="1397" w:type="dxa"/>
                        <w:tcBorders>
                          <w:left w:val="single" w:sz="6" w:space="0" w:color="D2232A"/>
                        </w:tcBorders>
                      </w:tcPr>
                      <w:p>
                        <w:pPr>
                          <w:pStyle w:val="TableParagraph"/>
                          <w:ind w:left="438"/>
                          <w:rPr>
                            <w:sz w:val="16"/>
                          </w:rPr>
                        </w:pPr>
                        <w:r>
                          <w:rPr>
                            <w:sz w:val="16"/>
                          </w:rPr>
                          <w:t>22.1 mm</w:t>
                        </w:r>
                      </w:p>
                    </w:tc>
                    <w:tc>
                      <w:tcPr>
                        <w:tcW w:w="998" w:type="dxa"/>
                      </w:tcPr>
                      <w:p>
                        <w:pPr>
                          <w:pStyle w:val="TableParagraph"/>
                          <w:ind w:left="223" w:right="152"/>
                          <w:jc w:val="center"/>
                          <w:rPr>
                            <w:sz w:val="16"/>
                          </w:rPr>
                        </w:pPr>
                        <w:r>
                          <w:rPr>
                            <w:sz w:val="16"/>
                          </w:rPr>
                          <w:t>8 mm</w:t>
                        </w:r>
                      </w:p>
                    </w:tc>
                    <w:tc>
                      <w:tcPr>
                        <w:tcW w:w="915" w:type="dxa"/>
                      </w:tcPr>
                      <w:p>
                        <w:pPr>
                          <w:pStyle w:val="TableParagraph"/>
                          <w:ind w:left="151" w:right="142"/>
                          <w:jc w:val="center"/>
                          <w:rPr>
                            <w:sz w:val="16"/>
                          </w:rPr>
                        </w:pPr>
                        <w:r>
                          <w:rPr>
                            <w:sz w:val="16"/>
                          </w:rPr>
                          <w:t>Large</w:t>
                        </w:r>
                      </w:p>
                    </w:tc>
                  </w:tr>
                  <w:tr>
                    <w:trPr>
                      <w:trHeight w:val="280" w:hRule="atLeast"/>
                    </w:trPr>
                    <w:tc>
                      <w:tcPr>
                        <w:tcW w:w="1098" w:type="dxa"/>
                        <w:tcBorders>
                          <w:right w:val="single" w:sz="6" w:space="0" w:color="D2232A"/>
                        </w:tcBorders>
                      </w:tcPr>
                      <w:p>
                        <w:pPr>
                          <w:pStyle w:val="TableParagraph"/>
                          <w:spacing w:before="42"/>
                          <w:ind w:left="80"/>
                          <w:rPr>
                            <w:rFonts w:ascii="Myriad Pro Light"/>
                            <w:b/>
                            <w:sz w:val="16"/>
                          </w:rPr>
                        </w:pPr>
                        <w:r>
                          <w:rPr>
                            <w:rFonts w:ascii="Myriad Pro Light"/>
                            <w:b/>
                            <w:sz w:val="16"/>
                          </w:rPr>
                          <w:t>BQ4435</w:t>
                        </w:r>
                      </w:p>
                    </w:tc>
                    <w:tc>
                      <w:tcPr>
                        <w:tcW w:w="1289" w:type="dxa"/>
                        <w:tcBorders>
                          <w:left w:val="single" w:sz="6" w:space="0" w:color="D2232A"/>
                          <w:right w:val="single" w:sz="6" w:space="0" w:color="D2232A"/>
                        </w:tcBorders>
                      </w:tcPr>
                      <w:p>
                        <w:pPr>
                          <w:pStyle w:val="TableParagraph"/>
                          <w:ind w:left="368"/>
                          <w:rPr>
                            <w:sz w:val="16"/>
                          </w:rPr>
                        </w:pPr>
                        <w:r>
                          <w:rPr>
                            <w:sz w:val="16"/>
                          </w:rPr>
                          <w:t>M10 × 1</w:t>
                        </w:r>
                      </w:p>
                    </w:tc>
                    <w:tc>
                      <w:tcPr>
                        <w:tcW w:w="1397" w:type="dxa"/>
                        <w:tcBorders>
                          <w:left w:val="single" w:sz="6" w:space="0" w:color="D2232A"/>
                        </w:tcBorders>
                      </w:tcPr>
                      <w:p>
                        <w:pPr>
                          <w:pStyle w:val="TableParagraph"/>
                          <w:ind w:left="438"/>
                          <w:rPr>
                            <w:sz w:val="16"/>
                          </w:rPr>
                        </w:pPr>
                        <w:r>
                          <w:rPr>
                            <w:sz w:val="16"/>
                          </w:rPr>
                          <w:t>19.5 mm</w:t>
                        </w:r>
                      </w:p>
                    </w:tc>
                    <w:tc>
                      <w:tcPr>
                        <w:tcW w:w="998" w:type="dxa"/>
                      </w:tcPr>
                      <w:p>
                        <w:pPr>
                          <w:pStyle w:val="TableParagraph"/>
                          <w:ind w:left="223" w:right="152"/>
                          <w:jc w:val="center"/>
                          <w:rPr>
                            <w:sz w:val="16"/>
                          </w:rPr>
                        </w:pPr>
                        <w:r>
                          <w:rPr>
                            <w:sz w:val="16"/>
                          </w:rPr>
                          <w:t>10 mm</w:t>
                        </w:r>
                      </w:p>
                    </w:tc>
                    <w:tc>
                      <w:tcPr>
                        <w:tcW w:w="915" w:type="dxa"/>
                      </w:tcPr>
                      <w:p>
                        <w:pPr>
                          <w:pStyle w:val="TableParagraph"/>
                          <w:ind w:left="151" w:right="142"/>
                          <w:jc w:val="center"/>
                          <w:rPr>
                            <w:sz w:val="16"/>
                          </w:rPr>
                        </w:pPr>
                        <w:r>
                          <w:rPr>
                            <w:sz w:val="16"/>
                          </w:rPr>
                          <w:t>Large</w:t>
                        </w:r>
                      </w:p>
                    </w:tc>
                  </w:tr>
                  <w:tr>
                    <w:trPr>
                      <w:trHeight w:val="280" w:hRule="atLeast"/>
                    </w:trPr>
                    <w:tc>
                      <w:tcPr>
                        <w:tcW w:w="1098" w:type="dxa"/>
                        <w:tcBorders>
                          <w:right w:val="single" w:sz="6" w:space="0" w:color="D2232A"/>
                        </w:tcBorders>
                      </w:tcPr>
                      <w:p>
                        <w:pPr>
                          <w:pStyle w:val="TableParagraph"/>
                          <w:spacing w:before="42"/>
                          <w:ind w:left="80"/>
                          <w:rPr>
                            <w:rFonts w:ascii="Myriad Pro Light"/>
                            <w:b/>
                            <w:sz w:val="16"/>
                          </w:rPr>
                        </w:pPr>
                        <w:r>
                          <w:rPr>
                            <w:rFonts w:ascii="Myriad Pro Light"/>
                            <w:b/>
                            <w:sz w:val="16"/>
                          </w:rPr>
                          <w:t>BQ4434</w:t>
                        </w:r>
                      </w:p>
                    </w:tc>
                    <w:tc>
                      <w:tcPr>
                        <w:tcW w:w="1289" w:type="dxa"/>
                        <w:tcBorders>
                          <w:left w:val="single" w:sz="6" w:space="0" w:color="D2232A"/>
                          <w:right w:val="single" w:sz="6" w:space="0" w:color="D2232A"/>
                        </w:tcBorders>
                      </w:tcPr>
                      <w:p>
                        <w:pPr>
                          <w:pStyle w:val="TableParagraph"/>
                          <w:ind w:left="368"/>
                          <w:rPr>
                            <w:sz w:val="16"/>
                          </w:rPr>
                        </w:pPr>
                        <w:r>
                          <w:rPr>
                            <w:sz w:val="16"/>
                          </w:rPr>
                          <w:t>M10 × 1</w:t>
                        </w:r>
                      </w:p>
                    </w:tc>
                    <w:tc>
                      <w:tcPr>
                        <w:tcW w:w="1397" w:type="dxa"/>
                        <w:tcBorders>
                          <w:left w:val="single" w:sz="6" w:space="0" w:color="D2232A"/>
                        </w:tcBorders>
                      </w:tcPr>
                      <w:p>
                        <w:pPr>
                          <w:pStyle w:val="TableParagraph"/>
                          <w:ind w:left="438"/>
                          <w:rPr>
                            <w:sz w:val="16"/>
                          </w:rPr>
                        </w:pPr>
                        <w:r>
                          <w:rPr>
                            <w:sz w:val="16"/>
                          </w:rPr>
                          <w:t>24.1 mm</w:t>
                        </w:r>
                      </w:p>
                    </w:tc>
                    <w:tc>
                      <w:tcPr>
                        <w:tcW w:w="998" w:type="dxa"/>
                      </w:tcPr>
                      <w:p>
                        <w:pPr>
                          <w:pStyle w:val="TableParagraph"/>
                          <w:ind w:left="223" w:right="152"/>
                          <w:jc w:val="center"/>
                          <w:rPr>
                            <w:sz w:val="16"/>
                          </w:rPr>
                        </w:pPr>
                        <w:r>
                          <w:rPr>
                            <w:sz w:val="16"/>
                          </w:rPr>
                          <w:t>10 mm</w:t>
                        </w:r>
                      </w:p>
                    </w:tc>
                    <w:tc>
                      <w:tcPr>
                        <w:tcW w:w="915" w:type="dxa"/>
                      </w:tcPr>
                      <w:p>
                        <w:pPr>
                          <w:pStyle w:val="TableParagraph"/>
                          <w:ind w:left="151" w:right="142"/>
                          <w:jc w:val="center"/>
                          <w:rPr>
                            <w:sz w:val="16"/>
                          </w:rPr>
                        </w:pPr>
                        <w:r>
                          <w:rPr>
                            <w:sz w:val="16"/>
                          </w:rPr>
                          <w:t>Large</w:t>
                        </w:r>
                      </w:p>
                    </w:tc>
                  </w:tr>
                  <w:tr>
                    <w:trPr>
                      <w:trHeight w:val="280" w:hRule="atLeast"/>
                    </w:trPr>
                    <w:tc>
                      <w:tcPr>
                        <w:tcW w:w="1098" w:type="dxa"/>
                        <w:tcBorders>
                          <w:right w:val="single" w:sz="6" w:space="0" w:color="D2232A"/>
                        </w:tcBorders>
                      </w:tcPr>
                      <w:p>
                        <w:pPr>
                          <w:pStyle w:val="TableParagraph"/>
                          <w:spacing w:before="42"/>
                          <w:ind w:left="80"/>
                          <w:rPr>
                            <w:rFonts w:ascii="Myriad Pro Light"/>
                            <w:b/>
                            <w:sz w:val="16"/>
                          </w:rPr>
                        </w:pPr>
                        <w:r>
                          <w:rPr>
                            <w:rFonts w:ascii="Myriad Pro Light"/>
                            <w:b/>
                            <w:sz w:val="16"/>
                          </w:rPr>
                          <w:t>BQ4446</w:t>
                        </w:r>
                      </w:p>
                    </w:tc>
                    <w:tc>
                      <w:tcPr>
                        <w:tcW w:w="1289" w:type="dxa"/>
                        <w:tcBorders>
                          <w:left w:val="single" w:sz="6" w:space="0" w:color="D2232A"/>
                          <w:right w:val="single" w:sz="6" w:space="0" w:color="D2232A"/>
                        </w:tcBorders>
                      </w:tcPr>
                      <w:p>
                        <w:pPr>
                          <w:pStyle w:val="TableParagraph"/>
                          <w:ind w:right="266"/>
                          <w:jc w:val="right"/>
                          <w:rPr>
                            <w:sz w:val="16"/>
                          </w:rPr>
                        </w:pPr>
                        <w:r>
                          <w:rPr>
                            <w:sz w:val="16"/>
                          </w:rPr>
                          <w:t>M10 × 1.25</w:t>
                        </w:r>
                      </w:p>
                    </w:tc>
                    <w:tc>
                      <w:tcPr>
                        <w:tcW w:w="1397" w:type="dxa"/>
                        <w:tcBorders>
                          <w:left w:val="single" w:sz="6" w:space="0" w:color="D2232A"/>
                        </w:tcBorders>
                      </w:tcPr>
                      <w:p>
                        <w:pPr>
                          <w:pStyle w:val="TableParagraph"/>
                          <w:ind w:left="438"/>
                          <w:rPr>
                            <w:sz w:val="16"/>
                          </w:rPr>
                        </w:pPr>
                        <w:r>
                          <w:rPr>
                            <w:sz w:val="16"/>
                          </w:rPr>
                          <w:t>20.4 mm</w:t>
                        </w:r>
                      </w:p>
                    </w:tc>
                    <w:tc>
                      <w:tcPr>
                        <w:tcW w:w="998" w:type="dxa"/>
                      </w:tcPr>
                      <w:p>
                        <w:pPr>
                          <w:pStyle w:val="TableParagraph"/>
                          <w:ind w:left="223" w:right="152"/>
                          <w:jc w:val="center"/>
                          <w:rPr>
                            <w:sz w:val="16"/>
                          </w:rPr>
                        </w:pPr>
                        <w:r>
                          <w:rPr>
                            <w:sz w:val="16"/>
                          </w:rPr>
                          <w:t>10 mm</w:t>
                        </w:r>
                      </w:p>
                    </w:tc>
                    <w:tc>
                      <w:tcPr>
                        <w:tcW w:w="915" w:type="dxa"/>
                      </w:tcPr>
                      <w:p>
                        <w:pPr>
                          <w:pStyle w:val="TableParagraph"/>
                          <w:ind w:left="151" w:right="142"/>
                          <w:jc w:val="center"/>
                          <w:rPr>
                            <w:sz w:val="16"/>
                          </w:rPr>
                        </w:pPr>
                        <w:r>
                          <w:rPr>
                            <w:sz w:val="16"/>
                          </w:rPr>
                          <w:t>Large</w:t>
                        </w:r>
                      </w:p>
                    </w:tc>
                  </w:tr>
                  <w:tr>
                    <w:trPr>
                      <w:trHeight w:val="270" w:hRule="atLeast"/>
                    </w:trPr>
                    <w:tc>
                      <w:tcPr>
                        <w:tcW w:w="1098" w:type="dxa"/>
                        <w:tcBorders>
                          <w:right w:val="single" w:sz="6" w:space="0" w:color="D2232A"/>
                        </w:tcBorders>
                      </w:tcPr>
                      <w:p>
                        <w:pPr>
                          <w:pStyle w:val="TableParagraph"/>
                          <w:spacing w:before="42"/>
                          <w:ind w:left="80"/>
                          <w:rPr>
                            <w:rFonts w:ascii="Myriad Pro Light"/>
                            <w:b/>
                            <w:sz w:val="16"/>
                          </w:rPr>
                        </w:pPr>
                        <w:r>
                          <w:rPr>
                            <w:rFonts w:ascii="Myriad Pro Light"/>
                            <w:b/>
                            <w:sz w:val="16"/>
                          </w:rPr>
                          <w:t>BQ4440</w:t>
                        </w:r>
                      </w:p>
                    </w:tc>
                    <w:tc>
                      <w:tcPr>
                        <w:tcW w:w="1289" w:type="dxa"/>
                        <w:tcBorders>
                          <w:left w:val="single" w:sz="6" w:space="0" w:color="D2232A"/>
                          <w:bottom w:val="single" w:sz="6" w:space="0" w:color="D2232A"/>
                          <w:right w:val="single" w:sz="6" w:space="0" w:color="D2232A"/>
                        </w:tcBorders>
                      </w:tcPr>
                      <w:p>
                        <w:pPr>
                          <w:pStyle w:val="TableParagraph"/>
                          <w:ind w:right="308"/>
                          <w:jc w:val="right"/>
                          <w:rPr>
                            <w:sz w:val="16"/>
                          </w:rPr>
                        </w:pPr>
                        <w:r>
                          <w:rPr>
                            <w:sz w:val="16"/>
                          </w:rPr>
                          <w:t>M10 × 1.5</w:t>
                        </w:r>
                      </w:p>
                    </w:tc>
                    <w:tc>
                      <w:tcPr>
                        <w:tcW w:w="1397" w:type="dxa"/>
                        <w:tcBorders>
                          <w:left w:val="single" w:sz="6" w:space="0" w:color="D2232A"/>
                        </w:tcBorders>
                      </w:tcPr>
                      <w:p>
                        <w:pPr>
                          <w:pStyle w:val="TableParagraph"/>
                          <w:ind w:left="438"/>
                          <w:rPr>
                            <w:sz w:val="16"/>
                          </w:rPr>
                        </w:pPr>
                        <w:r>
                          <w:rPr>
                            <w:sz w:val="16"/>
                          </w:rPr>
                          <w:t>17.9 mm</w:t>
                        </w:r>
                      </w:p>
                    </w:tc>
                    <w:tc>
                      <w:tcPr>
                        <w:tcW w:w="998" w:type="dxa"/>
                      </w:tcPr>
                      <w:p>
                        <w:pPr>
                          <w:pStyle w:val="TableParagraph"/>
                          <w:ind w:left="223" w:right="153"/>
                          <w:jc w:val="center"/>
                          <w:rPr>
                            <w:sz w:val="16"/>
                          </w:rPr>
                        </w:pPr>
                        <w:r>
                          <w:rPr>
                            <w:sz w:val="16"/>
                          </w:rPr>
                          <w:t>10 mm</w:t>
                        </w:r>
                      </w:p>
                    </w:tc>
                    <w:tc>
                      <w:tcPr>
                        <w:tcW w:w="915" w:type="dxa"/>
                      </w:tcPr>
                      <w:p>
                        <w:pPr>
                          <w:pStyle w:val="TableParagraph"/>
                          <w:ind w:left="151" w:right="143"/>
                          <w:jc w:val="center"/>
                          <w:rPr>
                            <w:sz w:val="16"/>
                          </w:rPr>
                        </w:pPr>
                        <w:r>
                          <w:rPr>
                            <w:sz w:val="16"/>
                          </w:rPr>
                          <w:t>Large</w:t>
                        </w:r>
                      </w:p>
                    </w:tc>
                  </w:tr>
                </w:tbl>
                <w:p>
                  <w:pPr>
                    <w:pStyle w:val="BodyText"/>
                  </w:pPr>
                </w:p>
              </w:txbxContent>
            </v:textbox>
            <w10:wrap type="none"/>
          </v:shape>
        </w:pict>
      </w:r>
      <w:r>
        <w:rPr>
          <w:sz w:val="18"/>
        </w:rPr>
        <w:t>Stud Length</w:t>
      </w:r>
    </w:p>
    <w:p>
      <w:pPr>
        <w:pStyle w:val="BodyText"/>
        <w:spacing w:line="70" w:lineRule="exact"/>
        <w:ind w:left="1845"/>
        <w:rPr>
          <w:sz w:val="7"/>
        </w:rPr>
      </w:pPr>
      <w:r>
        <w:rPr>
          <w:position w:val="0"/>
          <w:sz w:val="7"/>
        </w:rPr>
        <w:pict>
          <v:group style="width:49pt;height:3.55pt;mso-position-horizontal-relative:char;mso-position-vertical-relative:line" coordorigin="0,0" coordsize="980,71">
            <v:line style="position:absolute" from="974,33" to="5,37" stroked="true" strokeweight=".507pt" strokecolor="#000000">
              <v:stroke dashstyle="solid"/>
            </v:line>
            <v:shape style="position:absolute;left:968;top:0;width:11;height:66" coordorigin="969,0" coordsize="11,66" path="m979,0l969,0,969,66,979,66,979,0xe" filled="true" fillcolor="#000000" stroked="false">
              <v:path arrowok="t"/>
              <v:fill type="solid"/>
            </v:shape>
            <v:shape style="position:absolute;left:0;top:4;width:11;height:66" coordorigin="0,4" coordsize="11,66" path="m10,4l0,4,0,70,10,70,10,4xe" filled="true" fillcolor="#000000" stroked="false">
              <v:path arrowok="t"/>
              <v:fill type="solid"/>
            </v:shape>
          </v:group>
        </w:pict>
      </w:r>
      <w:r>
        <w:rPr>
          <w:position w:val="0"/>
          <w:sz w:val="7"/>
        </w:rPr>
      </w:r>
    </w:p>
    <w:p>
      <w:pPr>
        <w:pStyle w:val="BodyText"/>
        <w:spacing w:before="3"/>
        <w:rPr>
          <w:sz w:val="7"/>
        </w:rPr>
      </w:pPr>
    </w:p>
    <w:p>
      <w:pPr>
        <w:pStyle w:val="BodyText"/>
        <w:ind w:left="1832"/>
        <w:rPr>
          <w:sz w:val="20"/>
        </w:rPr>
      </w:pPr>
      <w:r>
        <w:rPr>
          <w:sz w:val="20"/>
        </w:rPr>
        <w:pict>
          <v:group style="width:81.25pt;height:29.2pt;mso-position-horizontal-relative:char;mso-position-vertical-relative:line" coordorigin="0,0" coordsize="1625,584">
            <v:line style="position:absolute" from="423,53" to="378,98" stroked="true" strokeweight=".507pt" strokecolor="#000000">
              <v:stroke dashstyle="solid"/>
            </v:line>
            <v:shape style="position:absolute;left:430;top:65;width:11;height:20" coordorigin="430,65" coordsize="11,20" path="m441,85l436,75,430,65e" filled="false" stroked="true" strokeweight=".507pt" strokecolor="#000000">
              <v:path arrowok="t"/>
              <v:stroke dashstyle="solid"/>
            </v:shape>
            <v:shape style="position:absolute;left:479;top:65;width:11;height:20" coordorigin="480,65" coordsize="11,20" path="m491,85l485,75,480,65e" filled="false" stroked="true" strokeweight=".507pt" strokecolor="#000000">
              <v:path arrowok="t"/>
              <v:stroke dashstyle="solid"/>
            </v:shape>
            <v:shape style="position:absolute;left:529;top:65;width:11;height:20" coordorigin="530,65" coordsize="11,20" path="m540,85l535,75,530,65e" filled="false" stroked="true" strokeweight=".507pt" strokecolor="#000000">
              <v:path arrowok="t"/>
              <v:stroke dashstyle="solid"/>
            </v:shape>
            <v:shape style="position:absolute;left:579;top:65;width:11;height:20" coordorigin="579,65" coordsize="11,20" path="m590,85l585,75,579,65e" filled="false" stroked="true" strokeweight=".507pt" strokecolor="#000000">
              <v:path arrowok="t"/>
              <v:stroke dashstyle="solid"/>
            </v:shape>
            <v:shape style="position:absolute;left:628;top:65;width:11;height:20" coordorigin="629,65" coordsize="11,20" path="m640,85l634,75,629,65e" filled="false" stroked="true" strokeweight=".507pt" strokecolor="#000000">
              <v:path arrowok="t"/>
              <v:stroke dashstyle="solid"/>
            </v:shape>
            <v:shape style="position:absolute;left:678;top:65;width:11;height:20" coordorigin="679,65" coordsize="11,20" path="m689,85l684,75,679,65e" filled="false" stroked="true" strokeweight=".507pt" strokecolor="#000000">
              <v:path arrowok="t"/>
              <v:stroke dashstyle="solid"/>
            </v:shape>
            <v:shape style="position:absolute;left:728;top:65;width:11;height:20" coordorigin="728,65" coordsize="11,20" path="m739,85l734,75,728,65e" filled="false" stroked="true" strokeweight=".507pt" strokecolor="#000000">
              <v:path arrowok="t"/>
              <v:stroke dashstyle="solid"/>
            </v:shape>
            <v:shape style="position:absolute;left:778;top:65;width:11;height:20" coordorigin="778,65" coordsize="11,20" path="m789,85l783,75,778,65e" filled="false" stroked="true" strokeweight=".507pt" strokecolor="#000000">
              <v:path arrowok="t"/>
              <v:stroke dashstyle="solid"/>
            </v:shape>
            <v:shape style="position:absolute;left:827;top:65;width:11;height:20" coordorigin="828,65" coordsize="11,20" path="m839,85l833,75,828,65e" filled="false" stroked="true" strokeweight=".507pt" strokecolor="#000000">
              <v:path arrowok="t"/>
              <v:stroke dashstyle="solid"/>
            </v:shape>
            <v:shape style="position:absolute;left:466;top:45;width:14;height:20" coordorigin="466,46" coordsize="14,20" path="m480,66l473,54,466,46e" filled="false" stroked="true" strokeweight=".507pt" strokecolor="#000000">
              <v:path arrowok="t"/>
              <v:stroke dashstyle="solid"/>
            </v:shape>
            <v:shape style="position:absolute;left:515;top:45;width:14;height:20" coordorigin="516,46" coordsize="14,20" path="m530,66l523,54,516,46e" filled="false" stroked="true" strokeweight=".507pt" strokecolor="#000000">
              <v:path arrowok="t"/>
              <v:stroke dashstyle="solid"/>
            </v:shape>
            <v:shape style="position:absolute;left:565;top:45;width:14;height:20" coordorigin="565,46" coordsize="14,20" path="m579,66l572,54,565,46e" filled="false" stroked="true" strokeweight=".507pt" strokecolor="#000000">
              <v:path arrowok="t"/>
              <v:stroke dashstyle="solid"/>
            </v:shape>
            <v:shape style="position:absolute;left:615;top:45;width:14;height:20" coordorigin="615,46" coordsize="14,20" path="m629,66l622,54,615,46e" filled="false" stroked="true" strokeweight=".507pt" strokecolor="#000000">
              <v:path arrowok="t"/>
              <v:stroke dashstyle="solid"/>
            </v:shape>
            <v:shape style="position:absolute;left:664;top:45;width:14;height:20" coordorigin="665,46" coordsize="14,20" path="m679,66l672,54,665,46e" filled="false" stroked="true" strokeweight=".507pt" strokecolor="#000000">
              <v:path arrowok="t"/>
              <v:stroke dashstyle="solid"/>
            </v:shape>
            <v:shape style="position:absolute;left:714;top:45;width:14;height:20" coordorigin="715,46" coordsize="14,20" path="m729,66l722,54,715,46e" filled="false" stroked="true" strokeweight=".507pt" strokecolor="#000000">
              <v:path arrowok="t"/>
              <v:stroke dashstyle="solid"/>
            </v:shape>
            <v:shape style="position:absolute;left:764;top:45;width:14;height:20" coordorigin="764,46" coordsize="14,20" path="m778,66l771,54,764,46e" filled="false" stroked="true" strokeweight=".507pt" strokecolor="#000000">
              <v:path arrowok="t"/>
              <v:stroke dashstyle="solid"/>
            </v:shape>
            <v:shape style="position:absolute;left:813;top:45;width:14;height:20" coordorigin="814,46" coordsize="14,20" path="m828,66l821,54,814,46e" filled="false" stroked="true" strokeweight=".507pt" strokecolor="#000000">
              <v:path arrowok="t"/>
              <v:stroke dashstyle="solid"/>
            </v:shape>
            <v:shape style="position:absolute;left:863;top:45;width:11;height:15" coordorigin="864,46" coordsize="11,15" path="m875,61l871,54,864,46e" filled="false" stroked="true" strokeweight=".507pt" strokecolor="#000000">
              <v:path arrowok="t"/>
              <v:stroke dashstyle="solid"/>
            </v:shape>
            <v:shape style="position:absolute;left:422;top:53;width:8;height:12" coordorigin="423,54" coordsize="8,12" path="m430,66l423,54,423,54e" filled="false" stroked="true" strokeweight=".507pt" strokecolor="#000000">
              <v:path arrowok="t"/>
              <v:stroke dashstyle="solid"/>
            </v:shape>
            <v:line style="position:absolute" from="465,38" to="465,49" stroked="true" strokeweight=".248pt" strokecolor="#000000">
              <v:stroke dashstyle="solid"/>
            </v:line>
            <v:line style="position:absolute" from="514,38" to="514,49" stroked="true" strokeweight=".248pt" strokecolor="#000000">
              <v:stroke dashstyle="solid"/>
            </v:line>
            <v:line style="position:absolute" from="564,38" to="564,49" stroked="true" strokeweight=".248pt" strokecolor="#000000">
              <v:stroke dashstyle="solid"/>
            </v:line>
            <v:line style="position:absolute" from="614,38" to="614,49" stroked="true" strokeweight=".249pt" strokecolor="#000000">
              <v:stroke dashstyle="solid"/>
            </v:line>
            <v:line style="position:absolute" from="663,38" to="663,49" stroked="true" strokeweight=".248pt" strokecolor="#000000">
              <v:stroke dashstyle="solid"/>
            </v:line>
            <v:line style="position:absolute" from="713,38" to="713,49" stroked="true" strokeweight=".248pt" strokecolor="#000000">
              <v:stroke dashstyle="solid"/>
            </v:line>
            <v:line style="position:absolute" from="763,38" to="763,49" stroked="true" strokeweight=".249pt" strokecolor="#000000">
              <v:stroke dashstyle="solid"/>
            </v:line>
            <v:line style="position:absolute" from="812,38" to="812,49" stroked="true" strokeweight=".249pt" strokecolor="#000000">
              <v:stroke dashstyle="solid"/>
            </v:line>
            <v:line style="position:absolute" from="862,38" to="862,49" stroked="true" strokeweight=".249pt" strokecolor="#000000">
              <v:stroke dashstyle="solid"/>
            </v:line>
            <v:shape style="position:absolute;left:489;top:47;width:21;height:36" coordorigin="490,47" coordsize="21,36" path="m511,47l499,66,490,83e" filled="false" stroked="true" strokeweight=".507pt" strokecolor="#000000">
              <v:path arrowok="t"/>
              <v:stroke dashstyle="solid"/>
            </v:shape>
            <v:shape style="position:absolute;left:539;top:47;width:21;height:36" coordorigin="539,47" coordsize="21,36" path="m560,47l549,66,539,83e" filled="false" stroked="true" strokeweight=".507pt" strokecolor="#000000">
              <v:path arrowok="t"/>
              <v:stroke dashstyle="solid"/>
            </v:shape>
            <v:shape style="position:absolute;left:589;top:47;width:21;height:36" coordorigin="589,47" coordsize="21,36" path="m610,47l599,66,589,83e" filled="false" stroked="true" strokeweight=".507pt" strokecolor="#000000">
              <v:path arrowok="t"/>
              <v:stroke dashstyle="solid"/>
            </v:shape>
            <v:shape style="position:absolute;left:638;top:47;width:21;height:36" coordorigin="639,47" coordsize="21,36" path="m660,47l648,66,639,83e" filled="false" stroked="true" strokeweight=".507pt" strokecolor="#000000">
              <v:path arrowok="t"/>
              <v:stroke dashstyle="solid"/>
            </v:shape>
            <v:shape style="position:absolute;left:688;top:47;width:21;height:36" coordorigin="688,47" coordsize="21,36" path="m709,47l698,66,688,83e" filled="false" stroked="true" strokeweight=".507pt" strokecolor="#000000">
              <v:path arrowok="t"/>
              <v:stroke dashstyle="solid"/>
            </v:shape>
            <v:shape style="position:absolute;left:738;top:47;width:21;height:36" coordorigin="738,47" coordsize="21,36" path="m759,47l748,66,738,83e" filled="false" stroked="true" strokeweight=".507pt" strokecolor="#000000">
              <v:path arrowok="t"/>
              <v:stroke dashstyle="solid"/>
            </v:shape>
            <v:shape style="position:absolute;left:787;top:47;width:21;height:36" coordorigin="788,47" coordsize="21,36" path="m809,47l797,66,788,83e" filled="false" stroked="true" strokeweight=".507pt" strokecolor="#000000">
              <v:path arrowok="t"/>
              <v:stroke dashstyle="solid"/>
            </v:shape>
            <v:shape style="position:absolute;left:837;top:47;width:21;height:36" coordorigin="838,47" coordsize="21,36" path="m858,47l847,66,838,83e" filled="false" stroked="true" strokeweight=".507pt" strokecolor="#000000">
              <v:path arrowok="t"/>
              <v:stroke dashstyle="solid"/>
            </v:shape>
            <v:shape style="position:absolute;left:440;top:47;width:21;height:36" coordorigin="440,47" coordsize="21,36" path="m461,47l450,66,440,83e" filled="false" stroked="true" strokeweight=".507pt" strokecolor="#000000">
              <v:path arrowok="t"/>
              <v:stroke dashstyle="solid"/>
            </v:shape>
            <v:line style="position:absolute" from="974,83" to="875,83" stroked="true" strokeweight=".507pt" strokecolor="#000000">
              <v:stroke dashstyle="solid"/>
            </v:line>
            <v:line style="position:absolute" from="154,98" to="5,247" stroked="true" strokeweight=".507pt" strokecolor="#000000">
              <v:stroke dashstyle="solid"/>
            </v:line>
            <v:line style="position:absolute" from="378,98" to="154,98" stroked="true" strokeweight=".507pt" strokecolor="#000000">
              <v:stroke dashstyle="solid"/>
            </v:line>
            <v:line style="position:absolute" from="378,486" to="407,515" stroked="true" strokeweight=".507pt" strokecolor="#000000">
              <v:stroke dashstyle="solid"/>
            </v:line>
            <v:shape style="position:absolute;left:442;top:502;width:22;height:38" coordorigin="443,502" coordsize="22,38" path="m443,540l454,521,465,502e" filled="false" stroked="true" strokeweight=".507pt" strokecolor="#000000">
              <v:path arrowok="t"/>
              <v:stroke dashstyle="solid"/>
            </v:shape>
            <v:shape style="position:absolute;left:492;top:502;width:22;height:38" coordorigin="492,502" coordsize="22,38" path="m492,540l504,521,514,502e" filled="false" stroked="true" strokeweight=".507pt" strokecolor="#000000">
              <v:path arrowok="t"/>
              <v:stroke dashstyle="solid"/>
            </v:shape>
            <v:shape style="position:absolute;left:542;top:502;width:22;height:38" coordorigin="542,502" coordsize="22,38" path="m542,540l553,521,564,502e" filled="false" stroked="true" strokeweight=".507pt" strokecolor="#000000">
              <v:path arrowok="t"/>
              <v:stroke dashstyle="solid"/>
            </v:shape>
            <v:shape style="position:absolute;left:591;top:502;width:22;height:38" coordorigin="592,502" coordsize="22,38" path="m592,540l603,521,614,502e" filled="false" stroked="true" strokeweight=".507pt" strokecolor="#000000">
              <v:path arrowok="t"/>
              <v:stroke dashstyle="solid"/>
            </v:shape>
            <v:shape style="position:absolute;left:641;top:502;width:22;height:38" coordorigin="641,502" coordsize="22,38" path="m641,540l653,521,663,502e" filled="false" stroked="true" strokeweight=".507pt" strokecolor="#000000">
              <v:path arrowok="t"/>
              <v:stroke dashstyle="solid"/>
            </v:shape>
            <v:shape style="position:absolute;left:691;top:502;width:22;height:38" coordorigin="691,502" coordsize="22,38" path="m691,540l702,521,713,502e" filled="false" stroked="true" strokeweight=".507pt" strokecolor="#000000">
              <v:path arrowok="t"/>
              <v:stroke dashstyle="solid"/>
            </v:shape>
            <v:shape style="position:absolute;left:740;top:502;width:22;height:38" coordorigin="741,502" coordsize="22,38" path="m741,540l752,521,763,502e" filled="false" stroked="true" strokeweight=".507pt" strokecolor="#000000">
              <v:path arrowok="t"/>
              <v:stroke dashstyle="solid"/>
            </v:shape>
            <v:shape style="position:absolute;left:790;top:502;width:22;height:38" coordorigin="791,502" coordsize="22,38" path="m791,540l802,521,812,502e" filled="false" stroked="true" strokeweight=".507pt" strokecolor="#000000">
              <v:path arrowok="t"/>
              <v:stroke dashstyle="solid"/>
            </v:shape>
            <v:shape style="position:absolute;left:840;top:502;width:22;height:38" coordorigin="840,502" coordsize="22,38" path="m840,540l851,521,862,502e" filled="false" stroked="true" strokeweight=".507pt" strokecolor="#000000">
              <v:path arrowok="t"/>
              <v:stroke dashstyle="solid"/>
            </v:shape>
            <v:line style="position:absolute" from="408,515" to="415,502" stroked="true" strokeweight=".507pt" strokecolor="#000000">
              <v:stroke dashstyle="solid"/>
            </v:line>
            <v:line style="position:absolute" from="837,535" to="837,545" stroked="true" strokeweight=".248pt" strokecolor="#000000">
              <v:stroke dashstyle="solid"/>
            </v:line>
            <v:line style="position:absolute" from="788,535" to="788,545" stroked="true" strokeweight=".248pt" strokecolor="#000000">
              <v:stroke dashstyle="solid"/>
            </v:line>
            <v:line style="position:absolute" from="738,535" to="738,545" stroked="true" strokeweight=".248pt" strokecolor="#000000">
              <v:stroke dashstyle="solid"/>
            </v:line>
            <v:line style="position:absolute" from="688,535" to="688,545" stroked="true" strokeweight=".249pt" strokecolor="#000000">
              <v:stroke dashstyle="solid"/>
            </v:line>
            <v:line style="position:absolute" from="639,535" to="639,545" stroked="true" strokeweight=".249pt" strokecolor="#000000">
              <v:stroke dashstyle="solid"/>
            </v:line>
            <v:line style="position:absolute" from="589,535" to="589,545" stroked="true" strokeweight=".248pt" strokecolor="#000000">
              <v:stroke dashstyle="solid"/>
            </v:line>
            <v:line style="position:absolute" from="539,535" to="539,545" stroked="true" strokeweight=".248pt" strokecolor="#000000">
              <v:stroke dashstyle="solid"/>
            </v:line>
            <v:line style="position:absolute" from="490,535" to="490,545" stroked="true" strokeweight=".249pt" strokecolor="#000000">
              <v:stroke dashstyle="solid"/>
            </v:line>
            <v:line style="position:absolute" from="440,535" to="440,545" stroked="true" strokeweight=".249pt" strokecolor="#000000">
              <v:stroke dashstyle="solid"/>
            </v:line>
            <v:shape style="position:absolute;left:464;top:501;width:23;height:39" coordorigin="464,501" coordsize="23,39" path="m464,501l475,521,487,540e" filled="false" stroked="true" strokeweight=".507pt" strokecolor="#000000">
              <v:path arrowok="t"/>
              <v:stroke dashstyle="solid"/>
            </v:shape>
            <v:shape style="position:absolute;left:513;top:501;width:23;height:39" coordorigin="514,501" coordsize="23,39" path="m514,501l525,521,536,540e" filled="false" stroked="true" strokeweight=".507pt" strokecolor="#000000">
              <v:path arrowok="t"/>
              <v:stroke dashstyle="solid"/>
            </v:shape>
            <v:shape style="position:absolute;left:563;top:501;width:23;height:39" coordorigin="564,501" coordsize="23,39" path="m564,501l575,521,586,540e" filled="false" stroked="true" strokeweight=".507pt" strokecolor="#000000">
              <v:path arrowok="t"/>
              <v:stroke dashstyle="solid"/>
            </v:shape>
            <v:shape style="position:absolute;left:613;top:501;width:23;height:39" coordorigin="613,501" coordsize="23,39" path="m613,501l624,521,636,540e" filled="false" stroked="true" strokeweight=".507pt" strokecolor="#000000">
              <v:path arrowok="t"/>
              <v:stroke dashstyle="solid"/>
            </v:shape>
            <v:shape style="position:absolute;left:662;top:501;width:23;height:39" coordorigin="663,501" coordsize="23,39" path="m663,501l674,521,685,540e" filled="false" stroked="true" strokeweight=".507pt" strokecolor="#000000">
              <v:path arrowok="t"/>
              <v:stroke dashstyle="solid"/>
            </v:shape>
            <v:shape style="position:absolute;left:712;top:501;width:23;height:39" coordorigin="713,501" coordsize="23,39" path="m713,501l724,521,735,540e" filled="false" stroked="true" strokeweight=".507pt" strokecolor="#000000">
              <v:path arrowok="t"/>
              <v:stroke dashstyle="solid"/>
            </v:shape>
            <v:shape style="position:absolute;left:762;top:501;width:23;height:39" coordorigin="762,501" coordsize="23,39" path="m762,501l774,521,785,540e" filled="false" stroked="true" strokeweight=".507pt" strokecolor="#000000">
              <v:path arrowok="t"/>
              <v:stroke dashstyle="solid"/>
            </v:shape>
            <v:shape style="position:absolute;left:812;top:501;width:23;height:39" coordorigin="812,501" coordsize="23,39" path="m812,501l823,521,834,540e" filled="false" stroked="true" strokeweight=".507pt" strokecolor="#000000">
              <v:path arrowok="t"/>
              <v:stroke dashstyle="solid"/>
            </v:shape>
            <v:shape style="position:absolute;left:861;top:501;width:13;height:23" coordorigin="862,501" coordsize="13,23" path="m862,501l873,521,874,523e" filled="false" stroked="true" strokeweight=".507pt" strokecolor="#000000">
              <v:path arrowok="t"/>
              <v:stroke dashstyle="solid"/>
            </v:shape>
            <v:shape style="position:absolute;left:414;top:501;width:23;height:39" coordorigin="415,501" coordsize="23,39" path="m415,501l426,521,437,540e" filled="false" stroked="true" strokeweight=".507pt" strokecolor="#000000">
              <v:path arrowok="t"/>
              <v:stroke dashstyle="solid"/>
            </v:shape>
            <v:line style="position:absolute" from="875,501" to="974,501" stroked="true" strokeweight=".507pt" strokecolor="#000000">
              <v:stroke dashstyle="solid"/>
            </v:line>
            <v:line style="position:absolute" from="5,337" to="154,486" stroked="true" strokeweight=".507pt" strokecolor="#000000">
              <v:stroke dashstyle="solid"/>
            </v:line>
            <v:line style="position:absolute" from="154,486" to="378,486" stroked="true" strokeweight=".507pt" strokecolor="#000000">
              <v:stroke dashstyle="solid"/>
            </v:line>
            <v:shape style="position:absolute;left:393;top:102;width:39;height:392" coordorigin="394,102" coordsize="39,392" path="m394,102l404,171,410,235,416,309,418,334,424,409,430,475,432,493e" filled="false" stroked="true" strokeweight=".507pt" strokecolor="#000000">
              <v:path arrowok="t"/>
              <v:stroke dashstyle="solid"/>
            </v:shape>
            <v:shape style="position:absolute;left:422;top:52;width:10;height:317" coordorigin="423,53" coordsize="10,317" path="m432,369l432,349,432,329,431,308,431,286,430,266,430,245,429,225,429,205,429,186,427,119,424,57,423,53,423,53e" filled="false" stroked="true" strokeweight=".507pt" strokecolor="#000000">
              <v:path arrowok="t"/>
              <v:stroke dashstyle="solid"/>
            </v:shape>
            <v:shape style="position:absolute;left:393;top:102;width:14;height:413" coordorigin="394,102" coordsize="14,413" path="m407,515l403,442,403,428,402,413,402,396,401,379,401,362,401,344,400,326,400,308,399,290,399,272,398,253,398,235,398,218,396,157,394,111,394,102e" filled="false" stroked="true" strokeweight=".507pt" strokecolor="#000000">
              <v:path arrowok="t"/>
              <v:stroke dashstyle="solid"/>
            </v:shape>
            <v:shape style="position:absolute;left:432;top:369;width:2;height:125" coordorigin="432,369" coordsize="0,125" path="m432,369l432,369,432,481,432,493e" filled="false" stroked="true" strokeweight=".507pt" strokecolor="#000000">
              <v:path arrowok="t"/>
              <v:stroke dashstyle="solid"/>
            </v:shape>
            <v:shape style="position:absolute;left:377;top:98;width:2;height:194" coordorigin="378,98" coordsize="0,194" path="m378,292l378,292,378,98,378,98e" filled="false" stroked="true" strokeweight=".507pt" strokecolor="#000000">
              <v:path arrowok="t"/>
              <v:stroke dashstyle="solid"/>
            </v:shape>
            <v:shape style="position:absolute;left:377;top:291;width:2;height:194" coordorigin="378,292" coordsize="0,194" path="m378,486l378,486,378,307,378,292e" filled="false" stroked="true" strokeweight=".507pt" strokecolor="#000000">
              <v:path arrowok="t"/>
              <v:stroke dashstyle="solid"/>
            </v:shape>
            <v:line style="position:absolute" from="1471,491" to="1521,491" stroked="true" strokeweight=".507pt" strokecolor="#000000">
              <v:stroke dashstyle="solid"/>
            </v:line>
            <v:line style="position:absolute" from="1521,491" to="1620,391" stroked="true" strokeweight=".507pt" strokecolor="#000000">
              <v:stroke dashstyle="solid"/>
            </v:line>
            <v:line style="position:absolute" from="1272,441" to="1471,441" stroked="true" strokeweight=".507pt" strokecolor="#000000">
              <v:stroke dashstyle="solid"/>
            </v:line>
            <v:line style="position:absolute" from="1521,93" to="1471,93" stroked="true" strokeweight=".507pt" strokecolor="#000000">
              <v:stroke dashstyle="solid"/>
            </v:line>
            <v:line style="position:absolute" from="1620,193" to="1521,93" stroked="true" strokeweight=".507pt" strokecolor="#000000">
              <v:stroke dashstyle="solid"/>
            </v:line>
            <v:line style="position:absolute" from="1471,143" to="1272,143" stroked="true" strokeweight=".507pt" strokecolor="#000000">
              <v:stroke dashstyle="solid"/>
            </v:line>
            <v:line style="position:absolute" from="1123,30" to="1098,5" stroked="true" strokeweight=".507pt" strokecolor="#000000">
              <v:stroke dashstyle="solid"/>
            </v:line>
            <v:line style="position:absolute" from="1148,5" to="1123,30" stroked="true" strokeweight=".507pt" strokecolor="#000000">
              <v:stroke dashstyle="solid"/>
            </v:line>
            <v:shape style="position:absolute;left:968;top:0;width:309;height:471" type="#_x0000_t75" stroked="false">
              <v:imagedata r:id="rId102" o:title=""/>
            </v:shape>
            <v:shape style="position:absolute;left:432;top:369;width:10;height:172" coordorigin="432,369" coordsize="10,172" path="m432,369l435,445,438,507,441,538,442,540e" filled="false" stroked="true" strokeweight=".507pt" strokecolor="#000000">
              <v:path arrowok="t"/>
              <v:stroke dashstyle="solid"/>
            </v:shape>
            <v:shape style="position:absolute;left:467;top:43;width:25;height:497" coordorigin="467,44" coordsize="25,497" path="m467,44l473,110,476,188,478,250,480,313,481,345,483,406,486,481,492,540,492,540e" filled="false" stroked="true" strokeweight=".507pt" strokecolor="#000000">
              <v:path arrowok="t"/>
              <v:stroke dashstyle="solid"/>
            </v:shape>
            <v:shape style="position:absolute;left:516;top:43;width:25;height:497" coordorigin="517,44" coordsize="25,497" path="m517,44l523,123,526,205,529,268,530,331,532,363,535,449,538,510,541,539,542,540e" filled="false" stroked="true" strokeweight=".507pt" strokecolor="#000000">
              <v:path arrowok="t"/>
              <v:stroke dashstyle="solid"/>
            </v:shape>
            <v:shape style="position:absolute;left:566;top:43;width:25;height:497" coordorigin="567,44" coordsize="25,497" path="m567,44l573,113,576,192,578,254,579,286,580,318,582,380,585,462,589,529,591,540,591,540e" filled="false" stroked="true" strokeweight=".507pt" strokecolor="#000000">
              <v:path arrowok="t"/>
              <v:stroke dashstyle="solid"/>
            </v:shape>
            <v:shape style="position:absolute;left:616;top:43;width:25;height:496" coordorigin="616,44" coordsize="25,496" path="m616,44l622,104,625,179,627,241,629,304,630,336,632,397,635,475,640,539,641,540e" filled="false" stroked="true" strokeweight=".507pt" strokecolor="#000000">
              <v:path arrowok="t"/>
              <v:stroke dashstyle="solid"/>
            </v:shape>
            <v:shape style="position:absolute;left:665;top:43;width:25;height:497" coordorigin="666,44" coordsize="25,497" path="m666,44l672,116,675,196,677,259,678,290,679,322,681,385,684,465,689,531,691,540,691,540e" filled="false" stroked="true" strokeweight=".507pt" strokecolor="#000000">
              <v:path arrowok="t"/>
              <v:stroke dashstyle="solid"/>
            </v:shape>
            <v:shape style="position:absolute;left:715;top:43;width:25;height:496" coordorigin="716,44" coordsize="25,496" path="m716,44l721,107,724,183,727,245,729,308,730,340,731,371,734,455,738,526,740,540,740,540e" filled="false" stroked="true" strokeweight=".507pt" strokecolor="#000000">
              <v:path arrowok="t"/>
              <v:stroke dashstyle="solid"/>
            </v:shape>
            <v:shape style="position:absolute;left:765;top:43;width:25;height:497" coordorigin="765,44" coordsize="25,497" path="m765,44l772,119,775,200,777,263,778,294,779,326,781,389,784,468,788,532,790,540e" filled="false" stroked="true" strokeweight=".507pt" strokecolor="#000000">
              <v:path arrowok="t"/>
              <v:stroke dashstyle="solid"/>
            </v:shape>
            <v:shape style="position:absolute;left:814;top:43;width:25;height:497" coordorigin="815,44" coordsize="25,497" path="m815,44l821,110,824,187,826,249,828,312,829,344,831,405,834,480,839,540,840,540e" filled="false" stroked="true" strokeweight=".507pt" strokecolor="#000000">
              <v:path arrowok="t"/>
              <v:stroke dashstyle="solid"/>
            </v:shape>
            <v:shape style="position:absolute;left:864;top:43;width:10;height:171" coordorigin="865,44" coordsize="10,171" path="m865,44l871,122,874,194,875,215e" filled="false" stroked="true" strokeweight=".507pt" strokecolor="#000000">
              <v:path arrowok="t"/>
              <v:stroke dashstyle="solid"/>
            </v:shape>
            <v:shape style="position:absolute;left:393;top:102;width:21;height:399" coordorigin="394,102" coordsize="21,399" path="m394,102l398,175,401,253,403,306,404,333,407,409,411,479,414,501e" filled="false" stroked="true" strokeweight=".507pt" strokecolor="#000000">
              <v:path arrowok="t"/>
              <v:stroke dashstyle="solid"/>
            </v:shape>
            <v:shape style="position:absolute;left:441;top:84;width:24;height:416" coordorigin="441,85" coordsize="24,416" path="m441,85l446,147,449,215,452,295,453,322,457,399,460,459,464,500,464,501e" filled="false" stroked="true" strokeweight=".507pt" strokecolor="#000000">
              <v:path arrowok="t"/>
              <v:stroke dashstyle="solid"/>
            </v:shape>
            <v:shape style="position:absolute;left:490;top:85;width:24;height:416" coordorigin="491,85" coordsize="24,416" path="m491,85l496,158,500,230,503,310,504,337,507,412,511,481,513,498,514,501e" filled="false" stroked="true" strokeweight=".507pt" strokecolor="#000000">
              <v:path arrowok="t"/>
              <v:stroke dashstyle="solid"/>
            </v:shape>
            <v:shape style="position:absolute;left:540;top:84;width:24;height:416" coordorigin="540,85" coordsize="24,416" path="m540,85l546,149,549,219,552,298,553,325,556,402,560,476,563,500,564,501e" filled="false" stroked="true" strokeweight=".507pt" strokecolor="#000000">
              <v:path arrowok="t"/>
              <v:stroke dashstyle="solid"/>
            </v:shape>
            <v:shape style="position:absolute;left:590;top:85;width:24;height:416" coordorigin="590,85" coordsize="24,416" path="m590,85l596,161,599,233,601,287,602,314,605,392,608,454,612,499,613,501e" filled="false" stroked="true" strokeweight=".507pt" strokecolor="#000000">
              <v:path arrowok="t"/>
              <v:stroke dashstyle="solid"/>
            </v:shape>
            <v:shape style="position:absolute;left:639;top:85;width:24;height:416" coordorigin="640,85" coordsize="24,416" path="m640,85l645,152,648,222,651,302,652,329,656,405,660,477,663,501,663,501e" filled="false" stroked="true" strokeweight=".507pt" strokecolor="#000000">
              <v:path arrowok="t"/>
              <v:stroke dashstyle="solid"/>
            </v:shape>
            <v:shape style="position:absolute;left:689;top:85;width:24;height:416" coordorigin="689,85" coordsize="24,416" path="m689,85l695,164,699,237,702,317,703,344,706,418,710,484,712,499,713,501e" filled="false" stroked="true" strokeweight=".507pt" strokecolor="#000000">
              <v:path arrowok="t"/>
              <v:stroke dashstyle="solid"/>
            </v:shape>
            <v:shape style="position:absolute;left:739;top:85;width:24;height:416" coordorigin="739,85" coordsize="24,416" path="m739,85l745,155,748,226,751,306,752,332,755,408,759,479,762,501e" filled="false" stroked="true" strokeweight=".507pt" strokecolor="#000000">
              <v:path arrowok="t"/>
              <v:stroke dashstyle="solid"/>
            </v:shape>
            <v:shape style="position:absolute;left:788;top:84;width:24;height:416" coordorigin="789,85" coordsize="24,416" path="m789,85l794,146,797,214,800,294,801,321,804,398,807,458,811,500,812,501e" filled="false" stroked="true" strokeweight=".507pt" strokecolor="#000000">
              <v:path arrowok="t"/>
              <v:stroke dashstyle="solid"/>
            </v:shape>
            <v:shape style="position:absolute;left:838;top:85;width:24;height:416" coordorigin="839,85" coordsize="24,416" path="m839,85l844,158,847,229,850,309,851,336,855,411,859,481,861,498,862,501e" filled="false" stroked="true" strokeweight=".507pt" strokecolor="#000000">
              <v:path arrowok="t"/>
              <v:stroke dashstyle="solid"/>
            </v:shape>
            <v:shape style="position:absolute;left:874;top:60;width:2;height:154" coordorigin="875,61" coordsize="0,154" path="m875,215l875,215,875,61e" filled="false" stroked="true" strokeweight=".507pt" strokecolor="#000000">
              <v:path arrowok="t"/>
              <v:stroke dashstyle="solid"/>
            </v:shape>
            <v:shape style="position:absolute;left:432;top:493;width:5;height:47" coordorigin="432,493" coordsize="5,47" path="m432,493l437,540,437,540e" filled="false" stroked="true" strokeweight=".507pt" strokecolor="#000000">
              <v:path arrowok="t"/>
              <v:stroke dashstyle="solid"/>
            </v:shape>
            <v:shape style="position:absolute;left:462;top:43;width:25;height:497" coordorigin="462,44" coordsize="25,497" path="m462,44l469,120,472,201,474,264,476,327,477,359,480,445,483,507,486,538,487,540e" filled="false" stroked="true" strokeweight=".507pt" strokecolor="#000000">
              <v:path arrowok="t"/>
              <v:stroke dashstyle="solid"/>
            </v:shape>
            <v:shape style="position:absolute;left:510;top:43;width:27;height:497" coordorigin="511,44" coordsize="27,497" path="m511,47l511,47,512,44,513,45,518,110,521,188,523,250,525,313,526,345,528,406,531,481,536,540,537,540e" filled="false" stroked="true" strokeweight=".507pt" strokecolor="#000000">
              <v:path arrowok="t"/>
              <v:stroke dashstyle="solid"/>
            </v:shape>
            <v:shape style="position:absolute;left:561;top:43;width:25;height:497" coordorigin="562,44" coordsize="25,497" path="m562,44l568,123,571,205,573,268,574,300,575,331,577,393,580,472,585,533,586,539,586,540e" filled="false" stroked="true" strokeweight=".507pt" strokecolor="#000000">
              <v:path arrowok="t"/>
              <v:stroke dashstyle="solid"/>
            </v:shape>
            <v:shape style="position:absolute;left:611;top:43;width:25;height:497" coordorigin="611,44" coordsize="25,497" path="m611,44l617,113,620,192,622,254,624,318,626,349,628,410,631,484,636,540,636,540e" filled="false" stroked="true" strokeweight=".507pt" strokecolor="#000000">
              <v:path arrowok="t"/>
              <v:stroke dashstyle="solid"/>
            </v:shape>
            <v:shape style="position:absolute;left:660;top:43;width:25;height:496" coordorigin="661,44" coordsize="25,496" path="m661,44l667,104,670,179,672,241,674,304,675,336,677,397,680,475,685,539,686,540e" filled="false" stroked="true" strokeweight=".507pt" strokecolor="#000000">
              <v:path arrowok="t"/>
              <v:stroke dashstyle="solid"/>
            </v:shape>
            <v:shape style="position:absolute;left:710;top:43;width:25;height:497" coordorigin="711,44" coordsize="25,497" path="m711,44l717,116,720,196,722,259,724,322,725,354,727,414,730,486,735,540,735,540e" filled="false" stroked="true" strokeweight=".507pt" strokecolor="#000000">
              <v:path arrowok="t"/>
              <v:stroke dashstyle="solid"/>
            </v:shape>
            <v:shape style="position:absolute;left:760;top:43;width:25;height:496" coordorigin="760,44" coordsize="25,496" path="m760,44l766,107,769,183,771,245,772,277,773,308,775,371,778,455,783,526,785,540,785,540e" filled="false" stroked="true" strokeweight=".507pt" strokecolor="#000000">
              <v:path arrowok="t"/>
              <v:stroke dashstyle="solid"/>
            </v:shape>
            <v:shape style="position:absolute;left:810;top:43;width:25;height:497" coordorigin="810,44" coordsize="25,497" path="m810,44l816,119,819,200,822,263,823,294,825,358,828,444,831,507,835,540e" filled="false" stroked="true" strokeweight=".507pt" strokecolor="#000000">
              <v:path arrowok="t"/>
              <v:stroke dashstyle="solid"/>
            </v:shape>
            <v:shape style="position:absolute;left:858;top:43;width:17;height:326" coordorigin="858,44" coordsize="17,326" path="m858,47l858,47,859,44,860,45,866,110,869,186,871,246,873,308,874,339,875,369e" filled="false" stroked="true" strokeweight=".507pt" strokecolor="#000000">
              <v:path arrowok="t"/>
              <v:stroke dashstyle="solid"/>
            </v:shape>
            <v:shape style="position:absolute;left:874;top:214;width:2;height:155" coordorigin="875,215" coordsize="0,155" path="m875,369l875,369,875,231,875,215e" filled="false" stroked="true" strokeweight=".507pt" strokecolor="#000000">
              <v:path arrowok="t"/>
              <v:stroke dashstyle="solid"/>
            </v:shape>
            <v:shape style="position:absolute;left:874;top:369;width:2;height:155" coordorigin="875,369" coordsize="0,155" path="m875,523l875,523,875,389,875,369e" filled="false" stroked="true" strokeweight=".507pt" strokecolor="#000000">
              <v:path arrowok="t"/>
              <v:stroke dashstyle="solid"/>
            </v:shape>
            <v:line style="position:absolute" from="1123,554" to="1148,579" stroked="true" strokeweight=".507pt" strokecolor="#000000">
              <v:stroke dashstyle="solid"/>
            </v:line>
            <v:line style="position:absolute" from="1098,579" to="1123,554" stroked="true" strokeweight=".507pt" strokecolor="#000000">
              <v:stroke dashstyle="solid"/>
            </v:line>
            <v:line style="position:absolute" from="1272,579" to="1148,579" stroked="true" strokeweight=".507pt" strokecolor="#000000">
              <v:stroke dashstyle="solid"/>
            </v:line>
            <v:shape style="position:absolute;left:1123;top:548;width:25;height:31" coordorigin="1123,549" coordsize="25,31" path="m1123,549l1131,560,1148,579e" filled="false" stroked="true" strokeweight=".507pt" strokecolor="#000000">
              <v:path arrowok="t"/>
              <v:stroke dashstyle="solid"/>
            </v:shape>
            <v:shape style="position:absolute;left:1098;top:548;width:25;height:31" coordorigin="1098,549" coordsize="25,31" path="m1098,579l1112,564,1123,549e" filled="false" stroked="true" strokeweight=".507pt" strokecolor="#000000">
              <v:path arrowok="t"/>
              <v:stroke dashstyle="solid"/>
            </v:shape>
            <v:line style="position:absolute" from="1098,579" to="974,579" stroked="true" strokeweight=".507pt" strokecolor="#000000">
              <v:stroke dashstyle="solid"/>
            </v:line>
            <v:line style="position:absolute" from="1272,435" to="1272,579" stroked="true" strokeweight=".507pt" strokecolor="#000000">
              <v:stroke dashstyle="solid"/>
            </v:line>
            <v:line style="position:absolute" from="974,435" to="974,579" stroked="true" strokeweight=".507pt" strokecolor="#000000">
              <v:stroke dashstyle="solid"/>
            </v:line>
            <v:shape style="position:absolute;left:1470;top:93;width:2;height:398" coordorigin="1471,93" coordsize="0,398" path="m1471,93l1471,93,1471,490,1471,491e" filled="false" stroked="true" strokeweight=".507pt" strokecolor="#000000">
              <v:path arrowok="t"/>
              <v:stroke dashstyle="solid"/>
            </v:shape>
            <v:shape style="position:absolute;left:1520;top:93;width:2;height:398" coordorigin="1521,93" coordsize="0,398" path="m1521,491l1521,491,1521,94,1521,93e" filled="false" stroked="true" strokeweight=".507pt" strokecolor="#000000">
              <v:path arrowok="t"/>
              <v:stroke dashstyle="solid"/>
            </v:shape>
            <v:shape style="position:absolute;left:1619;top:192;width:2;height:199" coordorigin="1620,193" coordsize="0,199" path="m1620,193l1620,193,1620,391,1620,391e" filled="false" stroked="true" strokeweight=".507pt" strokecolor="#000000">
              <v:path arrowok="t"/>
              <v:stroke dashstyle="solid"/>
            </v:shape>
            <v:line style="position:absolute" from="0,270" to="10,270" stroked="true" strokeweight="2.236pt" strokecolor="#000000">
              <v:stroke dashstyle="solid"/>
            </v:line>
            <v:line style="position:absolute" from="0,314" to="10,314" stroked="true" strokeweight="2.236pt" strokecolor="#000000">
              <v:stroke dashstyle="solid"/>
            </v:line>
            <v:shape style="position:absolute;left:154;top:291;width:2;height:194" coordorigin="154,292" coordsize="0,194" path="m154,292l154,292,154,485,154,486e" filled="false" stroked="true" strokeweight=".507pt" strokecolor="#000000">
              <v:path arrowok="t"/>
              <v:stroke dashstyle="solid"/>
            </v:shape>
            <v:shape style="position:absolute;left:154;top:98;width:2;height:194" coordorigin="154,98" coordsize="0,194" path="m154,98l154,98,154,277,154,292e" filled="false" stroked="true" strokeweight=".507pt" strokecolor="#000000">
              <v:path arrowok="t"/>
              <v:stroke dashstyle="solid"/>
            </v:shape>
            <v:shape style="position:absolute;left:236;top:224;width:135;height:135" type="#_x0000_t75" stroked="false">
              <v:imagedata r:id="rId103" o:title=""/>
            </v:shape>
            <v:line style="position:absolute" from="1118,551" to="1128,551" stroked="true" strokeweight=".262pt" strokecolor="#000000">
              <v:stroke dashstyle="solid"/>
            </v:line>
            <v:line style="position:absolute" from="1118,33" to="1128,33" stroked="true" strokeweight=".261pt" strokecolor="#000000">
              <v:stroke dashstyle="solid"/>
            </v:line>
          </v:group>
        </w:pict>
      </w:r>
      <w:r>
        <w:rPr>
          <w:sz w:val="20"/>
        </w:rPr>
      </w:r>
    </w:p>
    <w:p>
      <w:pPr>
        <w:pStyle w:val="BodyText"/>
        <w:rPr>
          <w:sz w:val="22"/>
        </w:rPr>
      </w:pPr>
    </w:p>
    <w:p>
      <w:pPr>
        <w:pStyle w:val="BodyText"/>
        <w:spacing w:before="5"/>
        <w:rPr>
          <w:sz w:val="25"/>
        </w:rPr>
      </w:pPr>
    </w:p>
    <w:p>
      <w:pPr>
        <w:spacing w:before="0"/>
        <w:ind w:left="2600" w:right="0" w:firstLine="0"/>
        <w:jc w:val="left"/>
        <w:rPr>
          <w:i/>
          <w:sz w:val="20"/>
        </w:rPr>
      </w:pPr>
      <w:r>
        <w:rPr>
          <w:i/>
          <w:color w:val="D2232A"/>
          <w:sz w:val="20"/>
        </w:rPr>
        <w:t>Bleeder caps</w:t>
      </w:r>
    </w:p>
    <w:p>
      <w:pPr>
        <w:pStyle w:val="BodyText"/>
        <w:spacing w:line="194" w:lineRule="exact" w:before="47"/>
        <w:ind w:left="2601"/>
      </w:pPr>
      <w:r>
        <w:rPr>
          <w:rFonts w:ascii="Myriad Pro Light"/>
          <w:b/>
        </w:rPr>
        <w:t>BQ315 </w:t>
      </w:r>
      <w:r>
        <w:rPr>
          <w:rFonts w:ascii="Myriad Pro Light"/>
          <w:b/>
          <w:spacing w:val="17"/>
        </w:rPr>
        <w:t> </w:t>
      </w:r>
      <w:r>
        <w:rPr/>
        <w:t>Small</w:t>
      </w:r>
    </w:p>
    <w:p>
      <w:pPr>
        <w:pStyle w:val="BodyText"/>
        <w:spacing w:line="194" w:lineRule="exact"/>
        <w:ind w:left="2601"/>
      </w:pPr>
      <w:r>
        <w:rPr/>
        <w:pict>
          <v:group style="position:absolute;margin-left:36.257pt;margin-top:2.602803pt;width:109.55pt;height:46pt;mso-position-horizontal-relative:page;mso-position-vertical-relative:paragraph;z-index:-307600" coordorigin="725,52" coordsize="2191,920">
            <v:shape style="position:absolute;left:1777;top:52;width:1139;height:920" type="#_x0000_t75" stroked="false">
              <v:imagedata r:id="rId104" o:title=""/>
            </v:shape>
            <v:shape style="position:absolute;left:725;top:370;width:988;height:533" type="#_x0000_t75" stroked="false">
              <v:imagedata r:id="rId105" o:title=""/>
            </v:shape>
            <w10:wrap type="none"/>
          </v:group>
        </w:pict>
      </w:r>
      <w:r>
        <w:rPr>
          <w:rFonts w:ascii="Myriad Pro Light"/>
          <w:b/>
        </w:rPr>
        <w:t>BQ316 </w:t>
      </w:r>
      <w:r>
        <w:rPr>
          <w:rFonts w:ascii="Myriad Pro Light"/>
          <w:b/>
          <w:spacing w:val="15"/>
        </w:rPr>
        <w:t> </w:t>
      </w:r>
      <w:r>
        <w:rPr/>
        <w:t>Large</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2240" w:h="15840"/>
          <w:pgMar w:header="619" w:footer="502" w:top="900" w:bottom="700" w:left="0" w:right="580"/>
        </w:sectPr>
      </w:pPr>
    </w:p>
    <w:p>
      <w:pPr>
        <w:pStyle w:val="BodyText"/>
        <w:spacing w:before="6"/>
        <w:rPr>
          <w:sz w:val="21"/>
        </w:rPr>
      </w:pPr>
    </w:p>
    <w:p>
      <w:pPr>
        <w:spacing w:before="1"/>
        <w:ind w:left="1862" w:right="0" w:firstLine="0"/>
        <w:jc w:val="left"/>
        <w:rPr>
          <w:i/>
          <w:sz w:val="20"/>
        </w:rPr>
      </w:pPr>
      <w:r>
        <w:rPr/>
        <w:drawing>
          <wp:anchor distT="0" distB="0" distL="0" distR="0" allowOverlap="1" layoutInCell="1" locked="0" behindDoc="0" simplePos="0" relativeHeight="5344">
            <wp:simplePos x="0" y="0"/>
            <wp:positionH relativeFrom="page">
              <wp:posOffset>469036</wp:posOffset>
            </wp:positionH>
            <wp:positionV relativeFrom="paragraph">
              <wp:posOffset>-206603</wp:posOffset>
            </wp:positionV>
            <wp:extent cx="644550" cy="801370"/>
            <wp:effectExtent l="0" t="0" r="0" b="0"/>
            <wp:wrapNone/>
            <wp:docPr id="55" name="image98.png" descr=""/>
            <wp:cNvGraphicFramePr>
              <a:graphicFrameLocks noChangeAspect="1"/>
            </wp:cNvGraphicFramePr>
            <a:graphic>
              <a:graphicData uri="http://schemas.openxmlformats.org/drawingml/2006/picture">
                <pic:pic>
                  <pic:nvPicPr>
                    <pic:cNvPr id="56" name="image98.png"/>
                    <pic:cNvPicPr/>
                  </pic:nvPicPr>
                  <pic:blipFill>
                    <a:blip r:embed="rId106" cstate="print"/>
                    <a:stretch>
                      <a:fillRect/>
                    </a:stretch>
                  </pic:blipFill>
                  <pic:spPr>
                    <a:xfrm>
                      <a:off x="0" y="0"/>
                      <a:ext cx="644550" cy="801370"/>
                    </a:xfrm>
                    <a:prstGeom prst="rect">
                      <a:avLst/>
                    </a:prstGeom>
                  </pic:spPr>
                </pic:pic>
              </a:graphicData>
            </a:graphic>
          </wp:anchor>
        </w:drawing>
      </w:r>
      <w:r>
        <w:rPr>
          <w:rFonts w:ascii="Myriad Pro Light"/>
          <w:b/>
          <w:sz w:val="20"/>
        </w:rPr>
        <w:t>BQ181 </w:t>
      </w:r>
      <w:r>
        <w:rPr>
          <w:i/>
          <w:color w:val="D2232A"/>
          <w:sz w:val="20"/>
        </w:rPr>
        <w:t>Bleed Screw Repair Kit</w:t>
      </w:r>
    </w:p>
    <w:p>
      <w:pPr>
        <w:pStyle w:val="BodyText"/>
        <w:spacing w:before="49"/>
        <w:ind w:left="1860"/>
      </w:pPr>
      <w:r>
        <w:rPr/>
        <w:pict>
          <v:group style="position:absolute;margin-left:36pt;margin-top:65.965996pt;width:504pt;height:19pt;mso-position-horizontal-relative:page;mso-position-vertical-relative:paragraph;z-index:5272" coordorigin="720,1319" coordsize="10080,380">
            <v:line style="position:absolute" from="720,1339" to="10800,1339" stroked="true" strokeweight="2pt" strokecolor="#d2232a">
              <v:stroke dashstyle="solid"/>
            </v:line>
            <v:rect style="position:absolute;left:730;top:1329;width:2482;height:360" filled="false" stroked="true" strokeweight="1pt" strokecolor="#d2232a">
              <v:stroke dashstyle="solid"/>
            </v:rect>
            <v:shape style="position:absolute;left:720;top:1319;width:10080;height:380" type="#_x0000_t202" filled="false" stroked="false">
              <v:textbox inset="0,0,0,0">
                <w:txbxContent>
                  <w:p>
                    <w:pPr>
                      <w:spacing w:before="90"/>
                      <w:ind w:left="2600" w:right="0" w:firstLine="0"/>
                      <w:jc w:val="left"/>
                      <w:rPr>
                        <w:rFonts w:ascii="Myriad Pro Light"/>
                        <w:b/>
                        <w:sz w:val="20"/>
                      </w:rPr>
                    </w:pPr>
                    <w:r>
                      <w:rPr>
                        <w:rFonts w:ascii="Myriad Pro Light"/>
                        <w:b/>
                        <w:i/>
                        <w:color w:val="D2232A"/>
                        <w:sz w:val="20"/>
                      </w:rPr>
                      <w:t>See page 13 for assortment kit </w:t>
                    </w:r>
                    <w:r>
                      <w:rPr>
                        <w:rFonts w:ascii="Myriad Pro Light"/>
                        <w:b/>
                        <w:color w:val="D2232A"/>
                        <w:sz w:val="20"/>
                      </w:rPr>
                      <w:t>BQ7012.</w:t>
                    </w:r>
                  </w:p>
                </w:txbxContent>
              </v:textbox>
              <w10:wrap type="none"/>
            </v:shape>
            <v:shape style="position:absolute;left:740;top:1359;width:2462;height:320" type="#_x0000_t202" filled="true" fillcolor="#d2232a" stroked="false">
              <v:textbox inset="0,0,0,0">
                <w:txbxContent>
                  <w:p>
                    <w:pPr>
                      <w:spacing w:before="6"/>
                      <w:ind w:left="80" w:right="0" w:firstLine="0"/>
                      <w:jc w:val="left"/>
                      <w:rPr>
                        <w:rFonts w:ascii="Myriad Pro Light"/>
                        <w:b/>
                        <w:sz w:val="24"/>
                      </w:rPr>
                    </w:pPr>
                    <w:r>
                      <w:rPr>
                        <w:rFonts w:ascii="Myriad Pro Light"/>
                        <w:b/>
                        <w:color w:val="FFFFFF"/>
                        <w:sz w:val="24"/>
                      </w:rPr>
                      <w:t>Fitting Caps and Plugs</w:t>
                    </w:r>
                  </w:p>
                </w:txbxContent>
              </v:textbox>
              <v:fill type="solid"/>
              <w10:wrap type="none"/>
            </v:shape>
            <w10:wrap type="none"/>
          </v:group>
        </w:pict>
      </w:r>
      <w:r>
        <w:rPr/>
        <w:pict>
          <v:group style="position:absolute;margin-left:54.012001pt;margin-top:118.965996pt;width:100.1pt;height:54.4pt;mso-position-horizontal-relative:page;mso-position-vertical-relative:paragraph;z-index:5392" coordorigin="1080,2379" coordsize="2002,1088">
            <v:shape style="position:absolute;left:1080;top:2379;width:1263;height:1088" type="#_x0000_t75" stroked="false">
              <v:imagedata r:id="rId107" o:title=""/>
            </v:shape>
            <v:shape style="position:absolute;left:2344;top:2811;width:738;height:654" type="#_x0000_t75" stroked="false">
              <v:imagedata r:id="rId108" o:title=""/>
            </v:shape>
            <w10:wrap type="none"/>
          </v:group>
        </w:pict>
      </w:r>
      <w:r>
        <w:rPr/>
        <w:t>Rescue your brake component that has a stripped or broken bleed screw. </w:t>
      </w:r>
      <w:r>
        <w:rPr>
          <w:spacing w:val="-3"/>
        </w:rPr>
        <w:t>Simply </w:t>
      </w:r>
      <w:r>
        <w:rPr/>
        <w:t>drill and tap to 1/8-27</w:t>
      </w:r>
      <w:r>
        <w:rPr>
          <w:spacing w:val="2"/>
        </w:rPr>
        <w:t> </w:t>
      </w:r>
      <w:r>
        <w:rPr>
          <w:sz w:val="14"/>
        </w:rPr>
        <w:t>NPT</w:t>
      </w:r>
      <w:r>
        <w:rPr/>
        <w:t>.</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14"/>
        </w:rPr>
      </w:pPr>
      <w:r>
        <w:rPr/>
        <w:pict>
          <v:shape style="position:absolute;margin-left:195.5pt;margin-top:11.117264pt;width:29.9pt;height:16.5pt;mso-position-horizontal-relative:page;mso-position-vertical-relative:paragraph;z-index:3032;mso-wrap-distance-left:0;mso-wrap-distance-right:0" type="#_x0000_t202" filled="false" stroked="true" strokeweight="1pt" strokecolor="#d2232a">
            <v:textbox inset="0,0,0,0">
              <w:txbxContent>
                <w:p>
                  <w:pPr>
                    <w:spacing w:before="35"/>
                    <w:ind w:left="80" w:right="0" w:firstLine="0"/>
                    <w:jc w:val="left"/>
                    <w:rPr>
                      <w:rFonts w:ascii="Myriad Pro Light"/>
                      <w:b/>
                      <w:sz w:val="20"/>
                    </w:rPr>
                  </w:pPr>
                  <w:r>
                    <w:rPr>
                      <w:rFonts w:ascii="Myriad Pro Light"/>
                      <w:b/>
                      <w:color w:val="D2232A"/>
                      <w:sz w:val="20"/>
                    </w:rPr>
                    <w:t>Caps</w:t>
                  </w:r>
                </w:p>
              </w:txbxContent>
            </v:textbox>
            <v:stroke dashstyle="solid"/>
            <w10:wrap type="topAndBottom"/>
          </v:shape>
        </w:pict>
      </w:r>
    </w:p>
    <w:p>
      <w:pPr>
        <w:pStyle w:val="BodyText"/>
        <w:rPr>
          <w:sz w:val="22"/>
        </w:rPr>
      </w:pPr>
      <w:r>
        <w:rPr/>
        <w:br w:type="column"/>
      </w:r>
      <w:r>
        <w:rPr>
          <w:sz w:val="22"/>
        </w:rPr>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4"/>
        <w:rPr>
          <w:sz w:val="18"/>
        </w:rPr>
      </w:pPr>
    </w:p>
    <w:p>
      <w:pPr>
        <w:spacing w:line="475" w:lineRule="auto" w:before="0"/>
        <w:ind w:left="738" w:right="-4" w:firstLine="0"/>
        <w:jc w:val="left"/>
        <w:rPr>
          <w:sz w:val="18"/>
        </w:rPr>
      </w:pPr>
      <w:r>
        <w:rPr/>
        <w:pict>
          <v:line style="position:absolute;mso-position-horizontal-relative:page;mso-position-vertical-relative:paragraph;z-index:5296" from="195pt,-40.805992pt" to="525pt,-40.805992pt" stroked="true" strokeweight="1pt" strokecolor="#d2232a">
            <v:stroke dashstyle="solid"/>
            <w10:wrap type="none"/>
          </v:line>
        </w:pict>
      </w:r>
      <w:r>
        <w:rPr/>
        <w:pict>
          <v:group style="position:absolute;margin-left:209.499603pt;margin-top:-3.806993pt;width:47.25pt;height:44.45pt;mso-position-horizontal-relative:page;mso-position-vertical-relative:paragraph;z-index:5416" coordorigin="4190,-76" coordsize="945,889">
            <v:shape style="position:absolute;left:4194;top:-72;width:935;height:879" coordorigin="4195,-71" coordsize="935,879" path="m5059,-71l4266,-71,4195,-30,4195,766,4269,807,4325,807,4378,754,4349,737,4381,717,4381,703,4352,678,4381,660,4379,645,4350,623,4381,603,4381,586,4349,567,4381,547,4381,529,4351,509,4381,490,4381,476,4349,454,4378,435,4383,417,4351,395,4381,377,4381,364,4349,341,4380,323,4381,105,5130,105,5130,-30,5059,-71xm5130,105l4944,105,4944,349,4976,367,4944,387,4944,405,4976,424,4945,448,4944,462,4976,481,4944,501,4944,519,4976,538,4944,557,4944,570,4977,595,4947,618,4944,632,4977,651,4946,669,4944,685,4977,708,4944,727,4944,744,4977,765,4965,772,5000,807,5059,807,5130,766,5130,105xm4889,105l4436,105,4665,354,4889,105xe" filled="true" fillcolor="#b2b6ba" stroked="false">
              <v:path arrowok="t"/>
              <v:fill type="solid"/>
            </v:shape>
            <v:shape style="position:absolute;left:-54;top:7139;width:676;height:109" coordorigin="-53,7139" coordsize="676,109" path="m4378,754l4378,754m4379,754l4381,755,4386,755,4392,756,4401,756,4411,757,4423,757,4437,758,4452,758,4469,759,4487,759,4507,760,4528,760,4550,761,4572,761,4596,762,4620,762,4644,763,4669,763,4693,763,4718,764,4742,764,4765,765,4789,765,4811,766,4832,766,4852,767,4871,767,4889,768,4904,768,4918,769,4931,769,4942,770,4950,770,4957,771,4962,771,4964,772,4965,772m4965,772l5000,807m4325,807l4325,807,4326,807,4329,807,4332,807,4336,807,4341,807,4347,807,4354,807,4361,807,4370,807,4379,807,4389,807,4400,807,4411,807,4424,807,4436,807,4450,807,4464,807,4478,807,4494,807,4509,807,4525,807,4541,807,4558,807,4575,807,4592,807,4610,807,4627,807,4645,807,4662,807,4680,807,4698,807,4715,807,4733,807,4750,807,4767,807,4783,807,4800,807,4816,807,4831,807,4846,807,4861,807,4875,807,4888,807,4901,807,4913,807,4925,807,4936,807,4946,807,4955,807,4963,807,4971,807,4978,807,4984,807,4989,807,4993,807,4996,807,4998,807,5000,807,5000,807m4325,807l4378,754m4943,727l4942,727,4938,726,4931,725,4922,724,4910,723,4896,722,4879,721,4860,720,4838,719,4815,719,4789,718,4762,717,4734,716,4705,715,4676,714,4647,713,4618,712,4589,711,4561,710,4534,709,4509,708,4485,707,4464,706,4445,705,4429,705,4415,704,4403,703,4393,702,4387,701,4383,700,4381,699e" filled="false" stroked="true" strokeweight=".5pt" strokecolor="#000000">
              <v:path arrowok="t"/>
              <v:stroke dashstyle="solid"/>
            </v:shape>
            <v:line style="position:absolute" from="4938,736" to="4948,736" stroked="true" strokeweight=".884pt" strokecolor="#000000">
              <v:stroke dashstyle="solid"/>
            </v:line>
            <v:shape style="position:absolute;left:4381;top:716;width:563;height:29" coordorigin="4381,717" coordsize="563,29" path="m4381,717l4459,724,4528,726,4611,729,4698,732,4727,733,4809,736,4875,739,4938,743,4942,744,4943,745e" filled="false" stroked="true" strokeweight=".5pt" strokecolor="#000000">
              <v:path arrowok="t"/>
              <v:stroke dashstyle="solid"/>
            </v:shape>
            <v:line style="position:absolute" from="4376,708" to="4386,708" stroked="true" strokeweight=".885pt" strokecolor="#000000">
              <v:stroke dashstyle="solid"/>
            </v:line>
            <v:shape style="position:absolute;left:4381;top:472;width:563;height:29" coordorigin="4381,472" coordsize="563,29" path="m4943,501l4878,495,4813,492,4732,489,4646,486,4617,485,4588,484,4560,483,4533,482,4507,481,4443,479,4382,473,4381,472e" filled="false" stroked="true" strokeweight=".5pt" strokecolor="#000000">
              <v:path arrowok="t"/>
              <v:stroke dashstyle="solid"/>
            </v:shape>
            <v:line style="position:absolute" from="4938,510" to="4948,510" stroked="true" strokeweight=".884pt" strokecolor="#000000">
              <v:stroke dashstyle="solid"/>
            </v:line>
            <v:shape style="position:absolute;left:4381;top:490;width:563;height:29" coordorigin="4381,490" coordsize="563,29" path="m4381,490l4458,497,4527,500,4610,503,4667,504,4696,505,4781,508,4854,511,4921,515,4942,518,4943,519e" filled="false" stroked="true" strokeweight=".5pt" strokecolor="#000000">
              <v:path arrowok="t"/>
              <v:stroke dashstyle="solid"/>
            </v:shape>
            <v:line style="position:absolute" from="4376,481" to="4386,481" stroked="true" strokeweight=".885pt" strokecolor="#000000">
              <v:stroke dashstyle="solid"/>
            </v:line>
            <v:shape style="position:absolute;left:4381;top:642;width:563;height:29" coordorigin="4381,642" coordsize="563,29" path="m4943,671l4875,664,4795,661,4721,658,4695,658,4669,657,4593,654,4515,652,4449,649,4387,644,4383,643,4381,642e" filled="false" stroked="true" strokeweight=".5pt" strokecolor="#000000">
              <v:path arrowok="t"/>
              <v:stroke dashstyle="solid"/>
            </v:shape>
            <v:line style="position:absolute" from="4938,680" to="4948,680" stroked="true" strokeweight=".884pt" strokecolor="#000000">
              <v:stroke dashstyle="solid"/>
            </v:line>
            <v:shape style="position:absolute;left:4381;top:660;width:563;height:29" coordorigin="4381,660" coordsize="563,29" path="m4381,660l4445,666,4526,670,4600,672,4676,675,4702,676,4778,678,4844,681,4910,684,4942,688,4943,689e" filled="false" stroked="true" strokeweight=".5pt" strokecolor="#000000">
              <v:path arrowok="t"/>
              <v:stroke dashstyle="solid"/>
            </v:shape>
            <v:line style="position:absolute" from="4376,651" to="4386,651" stroked="true" strokeweight=".884pt" strokecolor="#000000">
              <v:stroke dashstyle="solid"/>
            </v:line>
            <v:shape style="position:absolute;left:4381;top:585;width:563;height:29" coordorigin="4381,586" coordsize="563,29" path="m4943,614l4869,607,4801,605,4718,602,4632,599,4603,598,4520,595,4453,592,4387,588,4383,587,4381,586e" filled="false" stroked="true" strokeweight=".5pt" strokecolor="#000000">
              <v:path arrowok="t"/>
              <v:stroke dashstyle="solid"/>
            </v:shape>
            <v:line style="position:absolute" from="4938,623" to="4948,623" stroked="true" strokeweight=".884pt" strokecolor="#000000">
              <v:stroke dashstyle="solid"/>
            </v:line>
            <v:shape style="position:absolute;left:4381;top:603;width:563;height:29" coordorigin="4381,604" coordsize="563,29" path="m4381,604l4449,610,4515,613,4596,616,4654,617,4683,618,4768,621,4844,624,4915,628,4943,631,4943,632e" filled="false" stroked="true" strokeweight=".5pt" strokecolor="#000000">
              <v:path arrowok="t"/>
              <v:stroke dashstyle="solid"/>
            </v:shape>
            <v:line style="position:absolute" from="4376,595" to="4386,595" stroked="true" strokeweight=".885pt" strokecolor="#000000">
              <v:stroke dashstyle="solid"/>
            </v:line>
            <v:shape style="position:absolute;left:4381;top:529;width:563;height:29" coordorigin="4381,529" coordsize="563,29" path="m4943,557l4884,551,4807,548,4734,546,4657,543,4632,542,4606,542,4581,541,4556,540,4532,539,4468,536,4397,532,4383,530,4381,529e" filled="false" stroked="true" strokeweight=".5pt" strokecolor="#000000">
              <v:path arrowok="t"/>
              <v:stroke dashstyle="solid"/>
            </v:shape>
            <v:line style="position:absolute" from="4938,566" to="4948,566" stroked="true" strokeweight=".885pt" strokecolor="#000000">
              <v:stroke dashstyle="solid"/>
            </v:line>
            <v:shape style="position:absolute;left:4381;top:546;width:563;height:29" coordorigin="4381,547" coordsize="563,29" path="m4381,547l4456,554,4538,557,4613,559,4664,561,4689,562,4715,563,4741,564,4766,564,4835,567,4904,570,4942,574,4943,575e" filled="false" stroked="true" strokeweight=".5pt" strokecolor="#000000">
              <v:path arrowok="t"/>
              <v:stroke dashstyle="solid"/>
            </v:shape>
            <v:line style="position:absolute" from="4376,538" to="4386,538" stroked="true" strokeweight=".884pt" strokecolor="#000000">
              <v:stroke dashstyle="solid"/>
            </v:line>
            <v:shape style="position:absolute;left:3;top:6544;width:563;height:340" coordorigin="3,6545" coordsize="563,340" path="m4943,105l4943,349m4381,320l4383,321,4386,322,4393,323,4401,324,4412,324,4425,325,4440,326,4457,327,4475,328,4495,329,4516,329,4540,330,4564,331,4589,332,4615,333,4641,334,4642,334m4682,335l4691,335,4717,336,4742,337,4767,338,4792,339,4815,340,4836,340,4855,341,4873,342,4889,343,4903,344,4918,345,4929,346,4937,347,4942,348,4943,349m4381,320l4381,105m4943,444l4943,444,4941,443,4936,442,4928,441,4918,440,4906,439,4892,439,4876,438,4859,437,4840,436,4819,435,4796,434,4772,434,4748,433,4722,432,4696,431,4671,430,4645,429,4620,429,4595,428,4569,427,4544,426,4521,425,4499,424,4478,424,4460,423,4443,422,4428,421,4415,420,4403,419,4393,418,4387,418,4383,417,4381,416e" filled="false" stroked="true" strokeweight=".5pt" strokecolor="#000000">
              <v:path arrowok="t"/>
              <v:stroke dashstyle="solid"/>
            </v:shape>
            <v:line style="position:absolute" from="4938,453" to="4948,453" stroked="true" strokeweight=".885pt" strokecolor="#000000">
              <v:stroke dashstyle="solid"/>
            </v:line>
            <v:shape style="position:absolute;left:4381;top:433;width:563;height:29" coordorigin="4381,434" coordsize="563,29" path="m4381,434l4448,440,4527,443,4602,446,4678,448,4703,449,4779,452,4845,454,4910,457,4942,461,4943,462e" filled="false" stroked="true" strokeweight=".5pt" strokecolor="#000000">
              <v:path arrowok="t"/>
              <v:stroke dashstyle="solid"/>
            </v:shape>
            <v:line style="position:absolute" from="4376,425" to="4386,425" stroked="true" strokeweight=".884pt" strokecolor="#000000">
              <v:stroke dashstyle="solid"/>
            </v:line>
            <v:shape style="position:absolute;left:4381;top:359;width:563;height:29" coordorigin="4381,359" coordsize="563,29" path="m4943,388l4868,381,4800,378,4717,375,4630,372,4601,371,4519,368,4452,366,4387,361,4383,360,4381,359e" filled="false" stroked="true" strokeweight=".5pt" strokecolor="#000000">
              <v:path arrowok="t"/>
              <v:stroke dashstyle="solid"/>
            </v:shape>
            <v:line style="position:absolute" from="4938,396" to="4948,396" stroked="true" strokeweight=".884pt" strokecolor="#000000">
              <v:stroke dashstyle="solid"/>
            </v:line>
            <v:shape style="position:absolute;left:4381;top:376;width:563;height:29" coordorigin="4381,377" coordsize="563,29" path="m4381,377l4448,383,4513,386,4595,389,4652,391,4681,392,4767,394,4842,397,4914,401,4943,405,4943,405e" filled="false" stroked="true" strokeweight=".5pt" strokecolor="#000000">
              <v:path arrowok="t"/>
              <v:stroke dashstyle="solid"/>
            </v:shape>
            <v:line style="position:absolute" from="4376,368" to="4386,368" stroked="true" strokeweight=".885pt" strokecolor="#000000">
              <v:stroke dashstyle="solid"/>
            </v:line>
            <v:shape style="position:absolute;left:-183;top:6368;width:935;height:879" coordorigin="-183,6369" coordsize="935,879" path="m5059,-71l4266,-71m5059,-71l5130,-30m5130,-30l5130,766m5130,766l5059,807m4965,772l4977,765m4977,765l4965,758,4943,745m4943,727l4956,720,4977,708m4977,708l4965,701,4943,689m4943,671l4956,664,4977,651m4977,651l4965,644,4943,632m4943,614l4956,607,4977,595m4977,595l4965,588,4943,575m4943,557l4956,550,4977,538m4977,538l4965,531,4943,519m4943,501l4956,494,4977,481m4977,481l4965,474,4943,462m4943,444l4956,437,4977,425m4977,425l4965,418,4943,405m4943,388l4956,380,4977,368m4977,368l4965,361,4943,349m4662,356l4889,105m4436,105l4662,356m4381,320l4369,327,4348,340m4348,340l4360,347,4381,359m4381,377l4369,384,4348,396m4348,396l4360,404,4381,416m4381,434l4369,441,4348,453m4348,453l4360,460,4381,472m4381,490l4369,497,4348,510m4348,510l4360,517,4381,529m4381,547l4369,554,4348,566m4348,566l4360,574,4381,586m4381,604l4369,611,4348,623m4348,623l4360,630,4381,642m4381,660l4369,667,4348,680m4348,680l4360,687,4381,699m4381,717l4369,724,4348,736m4348,736l4360,743,4378,754m4266,807l4195,766m4195,766l4195,-30m4195,-30l4266,-71m4889,105l4943,105m4381,105l4436,105m4325,807l4266,807m5059,807l5000,807m4977,425l4976,424,4974,423,4968,423,4960,422,4949,421,4935,420,4919,419,4902,418,4882,418,4861,417,4838,416,4812,415,4786,414,4758,413,4729,412,4700,412,4672,411,4643,410,4615,409,4586,408,4558,407,4530,407,4504,406,4479,405,4456,404,4436,403,4417,402,4400,402,4385,401,4372,400,4361,399,4354,398,4349,397,4348,397m4977,651l4976,651,4973,650,4968,649,4959,648,4948,647,4934,647,4918,646,4900,645,4881,644,4859,643,4836,642,4811,642,4784,641,4756,640,4728,639,4699,638,4670,637,4641,637,4613,636,4584,635,4557,634,4529,633,4503,632,4478,631,4455,631,4434,630,4416,629,4399,628,4384,627,4372,627,4361,626,4354,625,4349,624,4348,623m4977,765l4976,764,4971,763,4964,762,4954,761,4941,760,4926,759,4909,759,4890,758,4870,757,4847,756,4823,755,4797,754,4770,754,4741,753,4712,752,4683,751,4655,750,4626,749,4598,749,4569,748,4542,747,4515,746,4489,745,4466,744,4444,744,4424,743,4406,742,4391,741,4377,740,4366,739,4358,739,4352,738,4349,737m4977,708l4976,707,4971,706,4964,705,4953,704,4940,704,4924,703,4905,702,4886,701,4865,700,4842,699,4816,698,4790,698,4763,697,4734,696,4706,695,4678,694,4649,693,4620,693,4591,692,4562,691,4534,690,4508,689,4484,688,4461,688,4440,687,4421,686,4405,685,4390,684,4377,684,4366,683,4358,682,4352,681,4349,680m4977,481l4976,480,4971,480,4964,479,4953,478,4940,477,4924,476,4906,475,4887,474,4866,474,4843,473,4818,472,4792,471,4764,470,4736,469,4708,468,4679,468,4650,467,4621,466,4592,465,4564,464,4536,463,4510,463,4485,462,4462,461,4441,460,4421,459,4403,459,4388,458,4374,457,4364,456,4356,455,4351,454,4349,454m4977,595l4976,594,4972,593,4966,592,4957,591,4945,591,4931,590,4915,589,4896,588,4876,587,4854,586,4830,586,4804,585,4777,584,4750,583,4721,582,4693,581,4664,581,4635,580,4606,579,4577,578,4549,577,4522,576,4497,575,4473,575,4451,574,4430,573,4412,572,4395,571,4381,571,4369,570,4359,569,4353,568,4349,567m4976,367l4972,366,4966,366,4957,365,4946,364,4932,363,4916,362,4897,361,4877,361,4855,360,4831,359,4806,358,4779,357,4751,356,4723,356,4694,355,4665,354,4665,354m4660,354l4636,353,4607,352,4579,351,4551,351,4524,350,4498,349,4474,348,4452,347,4431,346,4413,346,4396,345,4381,344,4369,343,4360,342,4353,341,4349,341,4348,340m4977,538l4976,537,4971,536,4964,535,4954,535,4942,534,4927,533,4910,532,4891,531,4871,530,4849,530,4825,529,4799,528,4771,527,4743,526,4714,525,4685,524,4657,524,4628,523,4600,522,4571,521,4543,520,4516,519,4491,519,4467,518,4445,517,4425,516,4408,515,4392,515,4378,514,4367,513,4358,512,4352,511,4349,510e" filled="false" stroked="true" strokeweight=".5pt" strokecolor="#000000">
              <v:path arrowok="t"/>
              <v:stroke dashstyle="solid"/>
            </v:shape>
            <w10:wrap type="none"/>
          </v:group>
        </w:pict>
      </w:r>
      <w:r>
        <w:rPr/>
        <w:pict>
          <v:group style="position:absolute;margin-left:260.703003pt;margin-top:15.915107pt;width:3.4pt;height:23.6pt;mso-position-horizontal-relative:page;mso-position-vertical-relative:paragraph;z-index:5440" coordorigin="5214,318" coordsize="68,472">
            <v:line style="position:absolute" from="5249,785" to="5247,323" stroked="true" strokeweight=".5pt" strokecolor="#000000">
              <v:stroke dashstyle="solid"/>
            </v:line>
            <v:shape style="position:absolute;left:5214;top:318;width:68;height:472" coordorigin="5214,318" coordsize="68,472" path="m5279,328l5279,318,5214,319,5214,329,5279,328m5281,789l5281,779,5216,780,5216,790,5281,789e" filled="true" fillcolor="#000000" stroked="false">
              <v:path arrowok="t"/>
              <v:fill type="solid"/>
            </v:shape>
            <w10:wrap type="none"/>
          </v:group>
        </w:pict>
      </w:r>
      <w:r>
        <w:rPr/>
        <w:pict>
          <v:shape style="position:absolute;margin-left:354.949707pt;margin-top:-33.555992pt;width:164.55pt;height:127pt;mso-position-horizontal-relative:page;mso-position-vertical-relative:paragraph;z-index:5512"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51"/>
                    <w:gridCol w:w="1281"/>
                    <w:gridCol w:w="859"/>
                  </w:tblGrid>
                  <w:tr>
                    <w:trPr>
                      <w:trHeight w:val="267" w:hRule="atLeast"/>
                    </w:trPr>
                    <w:tc>
                      <w:tcPr>
                        <w:tcW w:w="1151" w:type="dxa"/>
                        <w:tcBorders>
                          <w:bottom w:val="single" w:sz="4" w:space="0" w:color="58595B"/>
                          <w:right w:val="single" w:sz="6" w:space="0" w:color="D2232A"/>
                        </w:tcBorders>
                      </w:tcPr>
                      <w:p>
                        <w:pPr>
                          <w:pStyle w:val="TableParagraph"/>
                          <w:spacing w:before="37"/>
                          <w:ind w:left="80"/>
                          <w:rPr>
                            <w:rFonts w:ascii="Myriad Pro Light"/>
                            <w:b/>
                            <w:sz w:val="16"/>
                          </w:rPr>
                        </w:pPr>
                        <w:r>
                          <w:rPr>
                            <w:rFonts w:ascii="Myriad Pro Light"/>
                            <w:b/>
                            <w:sz w:val="16"/>
                          </w:rPr>
                          <w:t>Part Number</w:t>
                        </w:r>
                      </w:p>
                    </w:tc>
                    <w:tc>
                      <w:tcPr>
                        <w:tcW w:w="1281" w:type="dxa"/>
                        <w:tcBorders>
                          <w:top w:val="single" w:sz="6" w:space="0" w:color="D2232A"/>
                          <w:left w:val="single" w:sz="6" w:space="0" w:color="D2232A"/>
                          <w:bottom w:val="single" w:sz="4" w:space="0" w:color="58595B"/>
                          <w:right w:val="single" w:sz="6" w:space="0" w:color="D2232A"/>
                        </w:tcBorders>
                      </w:tcPr>
                      <w:p>
                        <w:pPr>
                          <w:pStyle w:val="TableParagraph"/>
                          <w:spacing w:before="37"/>
                          <w:ind w:left="212" w:right="212"/>
                          <w:jc w:val="center"/>
                          <w:rPr>
                            <w:rFonts w:ascii="Myriad Pro Light"/>
                            <w:b/>
                            <w:sz w:val="16"/>
                          </w:rPr>
                        </w:pPr>
                        <w:r>
                          <w:rPr>
                            <w:rFonts w:ascii="Myriad Pro Light"/>
                            <w:b/>
                            <w:sz w:val="16"/>
                          </w:rPr>
                          <w:t>Thread</w:t>
                        </w:r>
                      </w:p>
                    </w:tc>
                    <w:tc>
                      <w:tcPr>
                        <w:tcW w:w="859" w:type="dxa"/>
                        <w:tcBorders>
                          <w:left w:val="single" w:sz="6" w:space="0" w:color="D2232A"/>
                          <w:bottom w:val="single" w:sz="4" w:space="0" w:color="58595B"/>
                        </w:tcBorders>
                      </w:tcPr>
                      <w:p>
                        <w:pPr>
                          <w:pStyle w:val="TableParagraph"/>
                          <w:spacing w:before="37"/>
                          <w:ind w:left="112" w:right="117"/>
                          <w:jc w:val="center"/>
                          <w:rPr>
                            <w:rFonts w:ascii="Myriad Pro Light"/>
                            <w:b/>
                            <w:sz w:val="16"/>
                          </w:rPr>
                        </w:pPr>
                        <w:r>
                          <w:rPr>
                            <w:rFonts w:ascii="Myriad Pro Light"/>
                            <w:b/>
                            <w:sz w:val="16"/>
                          </w:rPr>
                          <w:t>Hex Size</w:t>
                        </w:r>
                      </w:p>
                    </w:tc>
                  </w:tr>
                  <w:tr>
                    <w:trPr>
                      <w:trHeight w:val="282" w:hRule="atLeast"/>
                    </w:trPr>
                    <w:tc>
                      <w:tcPr>
                        <w:tcW w:w="1151" w:type="dxa"/>
                        <w:tcBorders>
                          <w:top w:val="single" w:sz="4" w:space="0" w:color="58595B"/>
                          <w:right w:val="single" w:sz="6" w:space="0" w:color="D2232A"/>
                        </w:tcBorders>
                      </w:tcPr>
                      <w:p>
                        <w:pPr>
                          <w:pStyle w:val="TableParagraph"/>
                          <w:spacing w:before="44"/>
                          <w:ind w:left="80"/>
                          <w:rPr>
                            <w:rFonts w:ascii="Myriad Pro Light"/>
                            <w:b/>
                            <w:sz w:val="16"/>
                          </w:rPr>
                        </w:pPr>
                        <w:r>
                          <w:rPr>
                            <w:rFonts w:ascii="Myriad Pro Light"/>
                            <w:b/>
                            <w:sz w:val="16"/>
                          </w:rPr>
                          <w:t>BQ160</w:t>
                        </w:r>
                      </w:p>
                    </w:tc>
                    <w:tc>
                      <w:tcPr>
                        <w:tcW w:w="1281" w:type="dxa"/>
                        <w:tcBorders>
                          <w:top w:val="single" w:sz="4" w:space="0" w:color="58595B"/>
                          <w:left w:val="single" w:sz="6" w:space="0" w:color="D2232A"/>
                          <w:right w:val="single" w:sz="6" w:space="0" w:color="D2232A"/>
                        </w:tcBorders>
                      </w:tcPr>
                      <w:p>
                        <w:pPr>
                          <w:pStyle w:val="TableParagraph"/>
                          <w:spacing w:before="47"/>
                          <w:ind w:left="213" w:right="212"/>
                          <w:jc w:val="center"/>
                          <w:rPr>
                            <w:sz w:val="14"/>
                          </w:rPr>
                        </w:pPr>
                        <w:r>
                          <w:rPr>
                            <w:sz w:val="16"/>
                          </w:rPr>
                          <w:t>3/8-24 </w:t>
                        </w:r>
                        <w:r>
                          <w:rPr>
                            <w:sz w:val="14"/>
                          </w:rPr>
                          <w:t>UNF</w:t>
                        </w:r>
                      </w:p>
                    </w:tc>
                    <w:tc>
                      <w:tcPr>
                        <w:tcW w:w="859" w:type="dxa"/>
                        <w:tcBorders>
                          <w:top w:val="single" w:sz="4" w:space="0" w:color="58595B"/>
                          <w:left w:val="single" w:sz="6" w:space="0" w:color="D2232A"/>
                        </w:tcBorders>
                      </w:tcPr>
                      <w:p>
                        <w:pPr>
                          <w:pStyle w:val="TableParagraph"/>
                          <w:spacing w:before="47"/>
                          <w:ind w:left="112" w:right="106"/>
                          <w:jc w:val="center"/>
                          <w:rPr>
                            <w:sz w:val="16"/>
                          </w:rPr>
                        </w:pPr>
                        <w:r>
                          <w:rPr>
                            <w:sz w:val="16"/>
                          </w:rPr>
                          <w:t>1/2”</w:t>
                        </w:r>
                      </w:p>
                    </w:tc>
                  </w:tr>
                  <w:tr>
                    <w:trPr>
                      <w:trHeight w:val="280" w:hRule="atLeast"/>
                    </w:trPr>
                    <w:tc>
                      <w:tcPr>
                        <w:tcW w:w="1151" w:type="dxa"/>
                        <w:tcBorders>
                          <w:right w:val="single" w:sz="6" w:space="0" w:color="D2232A"/>
                        </w:tcBorders>
                      </w:tcPr>
                      <w:p>
                        <w:pPr>
                          <w:pStyle w:val="TableParagraph"/>
                          <w:spacing w:before="42"/>
                          <w:ind w:left="80"/>
                          <w:rPr>
                            <w:rFonts w:ascii="Myriad Pro Light"/>
                            <w:b/>
                            <w:sz w:val="16"/>
                          </w:rPr>
                        </w:pPr>
                        <w:r>
                          <w:rPr>
                            <w:rFonts w:ascii="Myriad Pro Light"/>
                            <w:b/>
                            <w:sz w:val="16"/>
                          </w:rPr>
                          <w:t>BQ161</w:t>
                        </w:r>
                      </w:p>
                    </w:tc>
                    <w:tc>
                      <w:tcPr>
                        <w:tcW w:w="1281" w:type="dxa"/>
                        <w:tcBorders>
                          <w:left w:val="single" w:sz="6" w:space="0" w:color="D2232A"/>
                          <w:right w:val="single" w:sz="6" w:space="0" w:color="D2232A"/>
                        </w:tcBorders>
                      </w:tcPr>
                      <w:p>
                        <w:pPr>
                          <w:pStyle w:val="TableParagraph"/>
                          <w:ind w:left="213" w:right="212"/>
                          <w:jc w:val="center"/>
                          <w:rPr>
                            <w:sz w:val="14"/>
                          </w:rPr>
                        </w:pPr>
                        <w:r>
                          <w:rPr>
                            <w:sz w:val="16"/>
                          </w:rPr>
                          <w:t>7/16-24 </w:t>
                        </w:r>
                        <w:r>
                          <w:rPr>
                            <w:sz w:val="14"/>
                          </w:rPr>
                          <w:t>UNS</w:t>
                        </w:r>
                      </w:p>
                    </w:tc>
                    <w:tc>
                      <w:tcPr>
                        <w:tcW w:w="859" w:type="dxa"/>
                        <w:tcBorders>
                          <w:left w:val="single" w:sz="6" w:space="0" w:color="D2232A"/>
                        </w:tcBorders>
                      </w:tcPr>
                      <w:p>
                        <w:pPr>
                          <w:pStyle w:val="TableParagraph"/>
                          <w:ind w:left="112" w:right="106"/>
                          <w:jc w:val="center"/>
                          <w:rPr>
                            <w:sz w:val="16"/>
                          </w:rPr>
                        </w:pPr>
                        <w:r>
                          <w:rPr>
                            <w:sz w:val="16"/>
                          </w:rPr>
                          <w:t>9/16”</w:t>
                        </w:r>
                      </w:p>
                    </w:tc>
                  </w:tr>
                  <w:tr>
                    <w:trPr>
                      <w:trHeight w:val="280" w:hRule="atLeast"/>
                    </w:trPr>
                    <w:tc>
                      <w:tcPr>
                        <w:tcW w:w="1151" w:type="dxa"/>
                        <w:tcBorders>
                          <w:right w:val="single" w:sz="6" w:space="0" w:color="D2232A"/>
                        </w:tcBorders>
                      </w:tcPr>
                      <w:p>
                        <w:pPr>
                          <w:pStyle w:val="TableParagraph"/>
                          <w:spacing w:before="42"/>
                          <w:ind w:left="80"/>
                          <w:rPr>
                            <w:rFonts w:ascii="Myriad Pro Light"/>
                            <w:b/>
                            <w:sz w:val="16"/>
                          </w:rPr>
                        </w:pPr>
                        <w:r>
                          <w:rPr>
                            <w:rFonts w:ascii="Myriad Pro Light"/>
                            <w:b/>
                            <w:sz w:val="16"/>
                          </w:rPr>
                          <w:t>BQ162</w:t>
                        </w:r>
                      </w:p>
                    </w:tc>
                    <w:tc>
                      <w:tcPr>
                        <w:tcW w:w="1281" w:type="dxa"/>
                        <w:tcBorders>
                          <w:left w:val="single" w:sz="6" w:space="0" w:color="D2232A"/>
                          <w:right w:val="single" w:sz="6" w:space="0" w:color="D2232A"/>
                        </w:tcBorders>
                      </w:tcPr>
                      <w:p>
                        <w:pPr>
                          <w:pStyle w:val="TableParagraph"/>
                          <w:ind w:left="213" w:right="212"/>
                          <w:jc w:val="center"/>
                          <w:rPr>
                            <w:sz w:val="14"/>
                          </w:rPr>
                        </w:pPr>
                        <w:r>
                          <w:rPr>
                            <w:sz w:val="16"/>
                          </w:rPr>
                          <w:t>7/16-20 </w:t>
                        </w:r>
                        <w:r>
                          <w:rPr>
                            <w:sz w:val="14"/>
                          </w:rPr>
                          <w:t>UNF</w:t>
                        </w:r>
                      </w:p>
                    </w:tc>
                    <w:tc>
                      <w:tcPr>
                        <w:tcW w:w="859" w:type="dxa"/>
                        <w:tcBorders>
                          <w:left w:val="single" w:sz="6" w:space="0" w:color="D2232A"/>
                        </w:tcBorders>
                      </w:tcPr>
                      <w:p>
                        <w:pPr>
                          <w:pStyle w:val="TableParagraph"/>
                          <w:ind w:left="112" w:right="106"/>
                          <w:jc w:val="center"/>
                          <w:rPr>
                            <w:sz w:val="16"/>
                          </w:rPr>
                        </w:pPr>
                        <w:r>
                          <w:rPr>
                            <w:sz w:val="16"/>
                          </w:rPr>
                          <w:t>9/16”</w:t>
                        </w:r>
                      </w:p>
                    </w:tc>
                  </w:tr>
                  <w:tr>
                    <w:trPr>
                      <w:trHeight w:val="275" w:hRule="atLeast"/>
                    </w:trPr>
                    <w:tc>
                      <w:tcPr>
                        <w:tcW w:w="1151" w:type="dxa"/>
                        <w:tcBorders>
                          <w:bottom w:val="single" w:sz="2" w:space="0" w:color="000000"/>
                          <w:right w:val="single" w:sz="6" w:space="0" w:color="D2232A"/>
                        </w:tcBorders>
                      </w:tcPr>
                      <w:p>
                        <w:pPr>
                          <w:pStyle w:val="TableParagraph"/>
                          <w:spacing w:before="42"/>
                          <w:ind w:left="80"/>
                          <w:rPr>
                            <w:rFonts w:ascii="Myriad Pro Light"/>
                            <w:b/>
                            <w:sz w:val="16"/>
                          </w:rPr>
                        </w:pPr>
                        <w:r>
                          <w:rPr>
                            <w:rFonts w:ascii="Myriad Pro Light"/>
                            <w:b/>
                            <w:sz w:val="16"/>
                          </w:rPr>
                          <w:t>BQ163</w:t>
                        </w:r>
                      </w:p>
                    </w:tc>
                    <w:tc>
                      <w:tcPr>
                        <w:tcW w:w="1281" w:type="dxa"/>
                        <w:tcBorders>
                          <w:left w:val="single" w:sz="6" w:space="0" w:color="D2232A"/>
                          <w:bottom w:val="single" w:sz="2" w:space="0" w:color="000000"/>
                          <w:right w:val="single" w:sz="6" w:space="0" w:color="D2232A"/>
                        </w:tcBorders>
                      </w:tcPr>
                      <w:p>
                        <w:pPr>
                          <w:pStyle w:val="TableParagraph"/>
                          <w:ind w:left="213" w:right="212"/>
                          <w:jc w:val="center"/>
                          <w:rPr>
                            <w:sz w:val="14"/>
                          </w:rPr>
                        </w:pPr>
                        <w:r>
                          <w:rPr>
                            <w:sz w:val="16"/>
                          </w:rPr>
                          <w:t>1/2-20 </w:t>
                        </w:r>
                        <w:r>
                          <w:rPr>
                            <w:sz w:val="14"/>
                          </w:rPr>
                          <w:t>UNF</w:t>
                        </w:r>
                      </w:p>
                    </w:tc>
                    <w:tc>
                      <w:tcPr>
                        <w:tcW w:w="859" w:type="dxa"/>
                        <w:tcBorders>
                          <w:left w:val="single" w:sz="6" w:space="0" w:color="D2232A"/>
                          <w:bottom w:val="single" w:sz="2" w:space="0" w:color="000000"/>
                        </w:tcBorders>
                      </w:tcPr>
                      <w:p>
                        <w:pPr>
                          <w:pStyle w:val="TableParagraph"/>
                          <w:ind w:left="112" w:right="106"/>
                          <w:jc w:val="center"/>
                          <w:rPr>
                            <w:sz w:val="16"/>
                          </w:rPr>
                        </w:pPr>
                        <w:r>
                          <w:rPr>
                            <w:sz w:val="16"/>
                          </w:rPr>
                          <w:t>5/8”</w:t>
                        </w:r>
                      </w:p>
                    </w:tc>
                  </w:tr>
                  <w:tr>
                    <w:trPr>
                      <w:trHeight w:val="279" w:hRule="atLeast"/>
                    </w:trPr>
                    <w:tc>
                      <w:tcPr>
                        <w:tcW w:w="1151" w:type="dxa"/>
                        <w:tcBorders>
                          <w:top w:val="single" w:sz="2" w:space="0" w:color="000000"/>
                          <w:right w:val="single" w:sz="6" w:space="0" w:color="D2232A"/>
                        </w:tcBorders>
                      </w:tcPr>
                      <w:p>
                        <w:pPr>
                          <w:pStyle w:val="TableParagraph"/>
                          <w:spacing w:before="42"/>
                          <w:ind w:left="80"/>
                          <w:rPr>
                            <w:rFonts w:ascii="Myriad Pro Light"/>
                            <w:b/>
                            <w:sz w:val="16"/>
                          </w:rPr>
                        </w:pPr>
                        <w:r>
                          <w:rPr>
                            <w:rFonts w:ascii="Myriad Pro Light"/>
                            <w:b/>
                            <w:sz w:val="16"/>
                          </w:rPr>
                          <w:t>BQ164</w:t>
                        </w:r>
                      </w:p>
                    </w:tc>
                    <w:tc>
                      <w:tcPr>
                        <w:tcW w:w="1281" w:type="dxa"/>
                        <w:tcBorders>
                          <w:top w:val="single" w:sz="2" w:space="0" w:color="000000"/>
                          <w:left w:val="single" w:sz="6" w:space="0" w:color="D2232A"/>
                          <w:right w:val="single" w:sz="6" w:space="0" w:color="D2232A"/>
                        </w:tcBorders>
                      </w:tcPr>
                      <w:p>
                        <w:pPr>
                          <w:pStyle w:val="TableParagraph"/>
                          <w:ind w:left="212" w:right="212"/>
                          <w:jc w:val="center"/>
                          <w:rPr>
                            <w:sz w:val="16"/>
                          </w:rPr>
                        </w:pPr>
                        <w:r>
                          <w:rPr>
                            <w:sz w:val="16"/>
                          </w:rPr>
                          <w:t>M10 × 1</w:t>
                        </w:r>
                      </w:p>
                    </w:tc>
                    <w:tc>
                      <w:tcPr>
                        <w:tcW w:w="859" w:type="dxa"/>
                        <w:tcBorders>
                          <w:top w:val="single" w:sz="2" w:space="0" w:color="000000"/>
                          <w:left w:val="single" w:sz="6" w:space="0" w:color="D2232A"/>
                        </w:tcBorders>
                      </w:tcPr>
                      <w:p>
                        <w:pPr>
                          <w:pStyle w:val="TableParagraph"/>
                          <w:ind w:left="112" w:right="117"/>
                          <w:jc w:val="center"/>
                          <w:rPr>
                            <w:sz w:val="16"/>
                          </w:rPr>
                        </w:pPr>
                        <w:r>
                          <w:rPr>
                            <w:sz w:val="16"/>
                          </w:rPr>
                          <w:t>13 mm</w:t>
                        </w:r>
                      </w:p>
                    </w:tc>
                  </w:tr>
                  <w:tr>
                    <w:trPr>
                      <w:trHeight w:val="280" w:hRule="atLeast"/>
                    </w:trPr>
                    <w:tc>
                      <w:tcPr>
                        <w:tcW w:w="1151" w:type="dxa"/>
                        <w:tcBorders>
                          <w:right w:val="single" w:sz="6" w:space="0" w:color="D2232A"/>
                        </w:tcBorders>
                      </w:tcPr>
                      <w:p>
                        <w:pPr>
                          <w:pStyle w:val="TableParagraph"/>
                          <w:spacing w:before="42"/>
                          <w:ind w:left="80"/>
                          <w:rPr>
                            <w:rFonts w:ascii="Myriad Pro Light"/>
                            <w:b/>
                            <w:sz w:val="16"/>
                          </w:rPr>
                        </w:pPr>
                        <w:r>
                          <w:rPr>
                            <w:rFonts w:ascii="Myriad Pro Light"/>
                            <w:b/>
                            <w:sz w:val="16"/>
                          </w:rPr>
                          <w:t>BQ165</w:t>
                        </w:r>
                      </w:p>
                    </w:tc>
                    <w:tc>
                      <w:tcPr>
                        <w:tcW w:w="1281" w:type="dxa"/>
                        <w:tcBorders>
                          <w:left w:val="single" w:sz="6" w:space="0" w:color="D2232A"/>
                          <w:right w:val="single" w:sz="6" w:space="0" w:color="D2232A"/>
                        </w:tcBorders>
                      </w:tcPr>
                      <w:p>
                        <w:pPr>
                          <w:pStyle w:val="TableParagraph"/>
                          <w:ind w:left="212" w:right="212"/>
                          <w:jc w:val="center"/>
                          <w:rPr>
                            <w:sz w:val="16"/>
                          </w:rPr>
                        </w:pPr>
                        <w:r>
                          <w:rPr>
                            <w:sz w:val="16"/>
                          </w:rPr>
                          <w:t>M10 × 1.25</w:t>
                        </w:r>
                      </w:p>
                    </w:tc>
                    <w:tc>
                      <w:tcPr>
                        <w:tcW w:w="859" w:type="dxa"/>
                        <w:tcBorders>
                          <w:left w:val="single" w:sz="6" w:space="0" w:color="D2232A"/>
                        </w:tcBorders>
                      </w:tcPr>
                      <w:p>
                        <w:pPr>
                          <w:pStyle w:val="TableParagraph"/>
                          <w:ind w:left="112" w:right="117"/>
                          <w:jc w:val="center"/>
                          <w:rPr>
                            <w:sz w:val="16"/>
                          </w:rPr>
                        </w:pPr>
                        <w:r>
                          <w:rPr>
                            <w:sz w:val="16"/>
                          </w:rPr>
                          <w:t>13 mm</w:t>
                        </w:r>
                      </w:p>
                    </w:tc>
                  </w:tr>
                  <w:tr>
                    <w:trPr>
                      <w:trHeight w:val="280" w:hRule="atLeast"/>
                    </w:trPr>
                    <w:tc>
                      <w:tcPr>
                        <w:tcW w:w="1151" w:type="dxa"/>
                        <w:tcBorders>
                          <w:right w:val="single" w:sz="6" w:space="0" w:color="D2232A"/>
                        </w:tcBorders>
                      </w:tcPr>
                      <w:p>
                        <w:pPr>
                          <w:pStyle w:val="TableParagraph"/>
                          <w:spacing w:before="42"/>
                          <w:ind w:left="80"/>
                          <w:rPr>
                            <w:rFonts w:ascii="Myriad Pro Light"/>
                            <w:b/>
                            <w:sz w:val="16"/>
                          </w:rPr>
                        </w:pPr>
                        <w:r>
                          <w:rPr>
                            <w:rFonts w:ascii="Myriad Pro Light"/>
                            <w:b/>
                            <w:sz w:val="16"/>
                          </w:rPr>
                          <w:t>BQ166</w:t>
                        </w:r>
                      </w:p>
                    </w:tc>
                    <w:tc>
                      <w:tcPr>
                        <w:tcW w:w="1281" w:type="dxa"/>
                        <w:tcBorders>
                          <w:left w:val="single" w:sz="6" w:space="0" w:color="D2232A"/>
                          <w:right w:val="single" w:sz="6" w:space="0" w:color="D2232A"/>
                        </w:tcBorders>
                      </w:tcPr>
                      <w:p>
                        <w:pPr>
                          <w:pStyle w:val="TableParagraph"/>
                          <w:ind w:left="212" w:right="212"/>
                          <w:jc w:val="center"/>
                          <w:rPr>
                            <w:sz w:val="16"/>
                          </w:rPr>
                        </w:pPr>
                        <w:r>
                          <w:rPr>
                            <w:sz w:val="16"/>
                          </w:rPr>
                          <w:t>M12 × 1</w:t>
                        </w:r>
                      </w:p>
                    </w:tc>
                    <w:tc>
                      <w:tcPr>
                        <w:tcW w:w="859" w:type="dxa"/>
                        <w:tcBorders>
                          <w:left w:val="single" w:sz="6" w:space="0" w:color="D2232A"/>
                        </w:tcBorders>
                      </w:tcPr>
                      <w:p>
                        <w:pPr>
                          <w:pStyle w:val="TableParagraph"/>
                          <w:ind w:left="112" w:right="117"/>
                          <w:jc w:val="center"/>
                          <w:rPr>
                            <w:sz w:val="16"/>
                          </w:rPr>
                        </w:pPr>
                        <w:r>
                          <w:rPr>
                            <w:sz w:val="16"/>
                          </w:rPr>
                          <w:t>16 mm</w:t>
                        </w:r>
                      </w:p>
                    </w:tc>
                  </w:tr>
                  <w:tr>
                    <w:trPr>
                      <w:trHeight w:val="270" w:hRule="atLeast"/>
                    </w:trPr>
                    <w:tc>
                      <w:tcPr>
                        <w:tcW w:w="1151" w:type="dxa"/>
                        <w:tcBorders>
                          <w:right w:val="single" w:sz="6" w:space="0" w:color="D2232A"/>
                        </w:tcBorders>
                      </w:tcPr>
                      <w:p>
                        <w:pPr>
                          <w:pStyle w:val="TableParagraph"/>
                          <w:spacing w:before="42"/>
                          <w:ind w:left="80"/>
                          <w:rPr>
                            <w:rFonts w:ascii="Myriad Pro Light"/>
                            <w:b/>
                            <w:sz w:val="16"/>
                          </w:rPr>
                        </w:pPr>
                        <w:r>
                          <w:rPr>
                            <w:rFonts w:ascii="Myriad Pro Light"/>
                            <w:b/>
                            <w:sz w:val="16"/>
                          </w:rPr>
                          <w:t>BQ167</w:t>
                        </w:r>
                      </w:p>
                    </w:tc>
                    <w:tc>
                      <w:tcPr>
                        <w:tcW w:w="1281" w:type="dxa"/>
                        <w:tcBorders>
                          <w:left w:val="single" w:sz="6" w:space="0" w:color="D2232A"/>
                          <w:bottom w:val="single" w:sz="6" w:space="0" w:color="D2232A"/>
                          <w:right w:val="single" w:sz="6" w:space="0" w:color="D2232A"/>
                        </w:tcBorders>
                      </w:tcPr>
                      <w:p>
                        <w:pPr>
                          <w:pStyle w:val="TableParagraph"/>
                          <w:ind w:left="212" w:right="212"/>
                          <w:jc w:val="center"/>
                          <w:rPr>
                            <w:sz w:val="16"/>
                          </w:rPr>
                        </w:pPr>
                        <w:r>
                          <w:rPr>
                            <w:sz w:val="16"/>
                          </w:rPr>
                          <w:t>M12 × 1.5</w:t>
                        </w:r>
                      </w:p>
                    </w:tc>
                    <w:tc>
                      <w:tcPr>
                        <w:tcW w:w="859" w:type="dxa"/>
                        <w:tcBorders>
                          <w:left w:val="single" w:sz="6" w:space="0" w:color="D2232A"/>
                        </w:tcBorders>
                      </w:tcPr>
                      <w:p>
                        <w:pPr>
                          <w:pStyle w:val="TableParagraph"/>
                          <w:ind w:left="112" w:right="117"/>
                          <w:jc w:val="center"/>
                          <w:rPr>
                            <w:sz w:val="16"/>
                          </w:rPr>
                        </w:pPr>
                        <w:r>
                          <w:rPr>
                            <w:sz w:val="16"/>
                          </w:rPr>
                          <w:t>16 mm</w:t>
                        </w:r>
                      </w:p>
                    </w:tc>
                  </w:tr>
                </w:tbl>
                <w:p>
                  <w:pPr>
                    <w:pStyle w:val="BodyText"/>
                  </w:pPr>
                </w:p>
              </w:txbxContent>
            </v:textbox>
            <w10:wrap type="none"/>
          </v:shape>
        </w:pict>
      </w:r>
      <w:r>
        <w:rPr/>
        <w:pict>
          <v:shape style="position:absolute;margin-left:360.094513pt;margin-top:117.194008pt;width:159.950pt;height:57pt;mso-position-horizontal-relative:page;mso-position-vertical-relative:paragraph;z-index:5536" type="#_x0000_t202" filled="false" stroked="false">
            <v:textbox inset="0,0,0,0">
              <w:txbxContent>
                <w:tbl>
                  <w:tblPr>
                    <w:tblW w:w="0" w:type="auto"/>
                    <w:jc w:val="left"/>
                    <w:tblInd w:w="7" w:type="dxa"/>
                    <w:tblBorders>
                      <w:top w:val="single" w:sz="4" w:space="0" w:color="58595B"/>
                      <w:left w:val="single" w:sz="4" w:space="0" w:color="58595B"/>
                      <w:bottom w:val="single" w:sz="4" w:space="0" w:color="58595B"/>
                      <w:right w:val="single" w:sz="4" w:space="0" w:color="58595B"/>
                      <w:insideH w:val="single" w:sz="4" w:space="0" w:color="58595B"/>
                      <w:insideV w:val="single" w:sz="4" w:space="0" w:color="58595B"/>
                    </w:tblBorders>
                    <w:tblLayout w:type="fixed"/>
                    <w:tblCellMar>
                      <w:top w:w="0" w:type="dxa"/>
                      <w:left w:w="0" w:type="dxa"/>
                      <w:bottom w:w="0" w:type="dxa"/>
                      <w:right w:w="0" w:type="dxa"/>
                    </w:tblCellMar>
                    <w:tblLook w:val="01E0"/>
                  </w:tblPr>
                  <w:tblGrid>
                    <w:gridCol w:w="1084"/>
                    <w:gridCol w:w="1309"/>
                    <w:gridCol w:w="804"/>
                  </w:tblGrid>
                  <w:tr>
                    <w:trPr>
                      <w:trHeight w:val="267" w:hRule="atLeast"/>
                    </w:trPr>
                    <w:tc>
                      <w:tcPr>
                        <w:tcW w:w="1084" w:type="dxa"/>
                        <w:tcBorders>
                          <w:top w:val="nil"/>
                          <w:left w:val="nil"/>
                          <w:right w:val="single" w:sz="6" w:space="0" w:color="D2232A"/>
                        </w:tcBorders>
                      </w:tcPr>
                      <w:p>
                        <w:pPr>
                          <w:pStyle w:val="TableParagraph"/>
                          <w:spacing w:before="37"/>
                          <w:ind w:left="80"/>
                          <w:rPr>
                            <w:rFonts w:ascii="Myriad Pro Light"/>
                            <w:b/>
                            <w:sz w:val="16"/>
                          </w:rPr>
                        </w:pPr>
                        <w:r>
                          <w:rPr>
                            <w:rFonts w:ascii="Myriad Pro Light"/>
                            <w:b/>
                            <w:sz w:val="16"/>
                          </w:rPr>
                          <w:t>Part Number</w:t>
                        </w:r>
                      </w:p>
                    </w:tc>
                    <w:tc>
                      <w:tcPr>
                        <w:tcW w:w="1309" w:type="dxa"/>
                        <w:tcBorders>
                          <w:top w:val="single" w:sz="6" w:space="0" w:color="D2232A"/>
                          <w:left w:val="single" w:sz="6" w:space="0" w:color="D2232A"/>
                          <w:right w:val="single" w:sz="6" w:space="0" w:color="D2232A"/>
                        </w:tcBorders>
                      </w:tcPr>
                      <w:p>
                        <w:pPr>
                          <w:pStyle w:val="TableParagraph"/>
                          <w:spacing w:before="37"/>
                          <w:ind w:left="404"/>
                          <w:rPr>
                            <w:rFonts w:ascii="Myriad Pro Light"/>
                            <w:b/>
                            <w:sz w:val="16"/>
                          </w:rPr>
                        </w:pPr>
                        <w:r>
                          <w:rPr>
                            <w:rFonts w:ascii="Myriad Pro Light"/>
                            <w:b/>
                            <w:sz w:val="16"/>
                          </w:rPr>
                          <w:t>Thread</w:t>
                        </w:r>
                      </w:p>
                    </w:tc>
                    <w:tc>
                      <w:tcPr>
                        <w:tcW w:w="804" w:type="dxa"/>
                        <w:tcBorders>
                          <w:top w:val="nil"/>
                          <w:left w:val="single" w:sz="6" w:space="0" w:color="D2232A"/>
                          <w:right w:val="nil"/>
                        </w:tcBorders>
                      </w:tcPr>
                      <w:p>
                        <w:pPr>
                          <w:pStyle w:val="TableParagraph"/>
                          <w:spacing w:before="37"/>
                          <w:ind w:left="86" w:right="89"/>
                          <w:jc w:val="center"/>
                          <w:rPr>
                            <w:rFonts w:ascii="Myriad Pro Light"/>
                            <w:b/>
                            <w:sz w:val="16"/>
                          </w:rPr>
                        </w:pPr>
                        <w:r>
                          <w:rPr>
                            <w:rFonts w:ascii="Myriad Pro Light"/>
                            <w:b/>
                            <w:sz w:val="16"/>
                          </w:rPr>
                          <w:t>Hex Size</w:t>
                        </w:r>
                      </w:p>
                    </w:tc>
                  </w:tr>
                  <w:tr>
                    <w:trPr>
                      <w:trHeight w:val="557" w:hRule="atLeast"/>
                    </w:trPr>
                    <w:tc>
                      <w:tcPr>
                        <w:tcW w:w="1084" w:type="dxa"/>
                        <w:tcBorders>
                          <w:left w:val="nil"/>
                          <w:bottom w:val="single" w:sz="2" w:space="0" w:color="000000"/>
                          <w:right w:val="single" w:sz="6" w:space="0" w:color="D2232A"/>
                        </w:tcBorders>
                      </w:tcPr>
                      <w:p>
                        <w:pPr>
                          <w:pStyle w:val="TableParagraph"/>
                          <w:spacing w:before="44"/>
                          <w:ind w:left="79"/>
                          <w:rPr>
                            <w:rFonts w:ascii="Myriad Pro Light"/>
                            <w:b/>
                            <w:sz w:val="16"/>
                          </w:rPr>
                        </w:pPr>
                        <w:r>
                          <w:rPr>
                            <w:rFonts w:ascii="Myriad Pro Light"/>
                            <w:b/>
                            <w:sz w:val="16"/>
                          </w:rPr>
                          <w:t>BQ19</w:t>
                        </w:r>
                      </w:p>
                      <w:p>
                        <w:pPr>
                          <w:pStyle w:val="TableParagraph"/>
                          <w:spacing w:before="85"/>
                          <w:ind w:left="79"/>
                          <w:rPr>
                            <w:rFonts w:ascii="Myriad Pro Light"/>
                            <w:b/>
                            <w:sz w:val="16"/>
                          </w:rPr>
                        </w:pPr>
                        <w:r>
                          <w:rPr>
                            <w:rFonts w:ascii="Myriad Pro Light"/>
                            <w:b/>
                            <w:sz w:val="16"/>
                          </w:rPr>
                          <w:t>BQ26</w:t>
                        </w:r>
                      </w:p>
                    </w:tc>
                    <w:tc>
                      <w:tcPr>
                        <w:tcW w:w="1309" w:type="dxa"/>
                        <w:tcBorders>
                          <w:left w:val="single" w:sz="6" w:space="0" w:color="D2232A"/>
                          <w:bottom w:val="single" w:sz="2" w:space="0" w:color="000000"/>
                          <w:right w:val="single" w:sz="6" w:space="0" w:color="D2232A"/>
                        </w:tcBorders>
                      </w:tcPr>
                      <w:p>
                        <w:pPr>
                          <w:pStyle w:val="TableParagraph"/>
                          <w:spacing w:before="47"/>
                          <w:ind w:left="280"/>
                          <w:rPr>
                            <w:sz w:val="14"/>
                          </w:rPr>
                        </w:pPr>
                        <w:r>
                          <w:rPr>
                            <w:sz w:val="16"/>
                          </w:rPr>
                          <w:t>3/8-24</w:t>
                        </w:r>
                        <w:r>
                          <w:rPr>
                            <w:spacing w:val="8"/>
                            <w:sz w:val="16"/>
                          </w:rPr>
                          <w:t> </w:t>
                        </w:r>
                        <w:r>
                          <w:rPr>
                            <w:spacing w:val="2"/>
                            <w:sz w:val="14"/>
                          </w:rPr>
                          <w:t>UNF</w:t>
                        </w:r>
                      </w:p>
                      <w:p>
                        <w:pPr>
                          <w:pStyle w:val="TableParagraph"/>
                          <w:spacing w:before="88"/>
                          <w:ind w:left="239"/>
                          <w:rPr>
                            <w:sz w:val="14"/>
                          </w:rPr>
                        </w:pPr>
                        <w:r>
                          <w:rPr>
                            <w:sz w:val="16"/>
                          </w:rPr>
                          <w:t>7/16-24</w:t>
                        </w:r>
                        <w:r>
                          <w:rPr>
                            <w:spacing w:val="8"/>
                            <w:sz w:val="16"/>
                          </w:rPr>
                          <w:t> </w:t>
                        </w:r>
                        <w:r>
                          <w:rPr>
                            <w:spacing w:val="2"/>
                            <w:sz w:val="14"/>
                          </w:rPr>
                          <w:t>UNS</w:t>
                        </w:r>
                      </w:p>
                    </w:tc>
                    <w:tc>
                      <w:tcPr>
                        <w:tcW w:w="804" w:type="dxa"/>
                        <w:tcBorders>
                          <w:left w:val="single" w:sz="6" w:space="0" w:color="D2232A"/>
                          <w:bottom w:val="single" w:sz="2" w:space="0" w:color="000000"/>
                          <w:right w:val="nil"/>
                        </w:tcBorders>
                      </w:tcPr>
                      <w:p>
                        <w:pPr>
                          <w:pStyle w:val="TableParagraph"/>
                          <w:spacing w:before="47"/>
                          <w:ind w:left="223"/>
                          <w:rPr>
                            <w:sz w:val="16"/>
                          </w:rPr>
                        </w:pPr>
                        <w:r>
                          <w:rPr>
                            <w:sz w:val="16"/>
                          </w:rPr>
                          <w:t>3/16”</w:t>
                        </w:r>
                      </w:p>
                      <w:p>
                        <w:pPr>
                          <w:pStyle w:val="TableParagraph"/>
                          <w:spacing w:before="88"/>
                          <w:ind w:left="264"/>
                          <w:rPr>
                            <w:sz w:val="16"/>
                          </w:rPr>
                        </w:pPr>
                        <w:r>
                          <w:rPr>
                            <w:sz w:val="16"/>
                          </w:rPr>
                          <w:t>1/4”</w:t>
                        </w:r>
                      </w:p>
                    </w:tc>
                  </w:tr>
                  <w:tr>
                    <w:trPr>
                      <w:trHeight w:val="270" w:hRule="atLeast"/>
                    </w:trPr>
                    <w:tc>
                      <w:tcPr>
                        <w:tcW w:w="1084" w:type="dxa"/>
                        <w:tcBorders>
                          <w:top w:val="single" w:sz="2" w:space="0" w:color="000000"/>
                          <w:left w:val="nil"/>
                          <w:bottom w:val="nil"/>
                          <w:right w:val="single" w:sz="6" w:space="0" w:color="D2232A"/>
                        </w:tcBorders>
                      </w:tcPr>
                      <w:p>
                        <w:pPr>
                          <w:pStyle w:val="TableParagraph"/>
                          <w:spacing w:before="42"/>
                          <w:ind w:left="80"/>
                          <w:rPr>
                            <w:rFonts w:ascii="Myriad Pro Light"/>
                            <w:b/>
                            <w:sz w:val="16"/>
                          </w:rPr>
                        </w:pPr>
                        <w:r>
                          <w:rPr>
                            <w:rFonts w:ascii="Myriad Pro Light"/>
                            <w:b/>
                            <w:sz w:val="16"/>
                          </w:rPr>
                          <w:t>BQ18</w:t>
                        </w:r>
                      </w:p>
                    </w:tc>
                    <w:tc>
                      <w:tcPr>
                        <w:tcW w:w="1309" w:type="dxa"/>
                        <w:tcBorders>
                          <w:top w:val="single" w:sz="2" w:space="0" w:color="000000"/>
                          <w:left w:val="single" w:sz="6" w:space="0" w:color="D2232A"/>
                          <w:bottom w:val="single" w:sz="6" w:space="0" w:color="D2232A"/>
                          <w:right w:val="single" w:sz="6" w:space="0" w:color="D2232A"/>
                        </w:tcBorders>
                      </w:tcPr>
                      <w:p>
                        <w:pPr>
                          <w:pStyle w:val="TableParagraph"/>
                          <w:ind w:left="378"/>
                          <w:rPr>
                            <w:sz w:val="16"/>
                          </w:rPr>
                        </w:pPr>
                        <w:r>
                          <w:rPr>
                            <w:sz w:val="16"/>
                          </w:rPr>
                          <w:t>M10 × 1</w:t>
                        </w:r>
                      </w:p>
                    </w:tc>
                    <w:tc>
                      <w:tcPr>
                        <w:tcW w:w="804" w:type="dxa"/>
                        <w:tcBorders>
                          <w:top w:val="single" w:sz="2" w:space="0" w:color="000000"/>
                          <w:left w:val="single" w:sz="6" w:space="0" w:color="D2232A"/>
                          <w:bottom w:val="nil"/>
                          <w:right w:val="nil"/>
                        </w:tcBorders>
                      </w:tcPr>
                      <w:p>
                        <w:pPr>
                          <w:pStyle w:val="TableParagraph"/>
                          <w:ind w:left="86" w:right="89"/>
                          <w:jc w:val="center"/>
                          <w:rPr>
                            <w:sz w:val="16"/>
                          </w:rPr>
                        </w:pPr>
                        <w:r>
                          <w:rPr>
                            <w:sz w:val="16"/>
                          </w:rPr>
                          <w:t>5 mm</w:t>
                        </w:r>
                      </w:p>
                    </w:tc>
                  </w:tr>
                </w:tbl>
                <w:p>
                  <w:pPr>
                    <w:pStyle w:val="BodyText"/>
                  </w:pPr>
                </w:p>
              </w:txbxContent>
            </v:textbox>
            <w10:wrap type="none"/>
          </v:shape>
        </w:pict>
      </w:r>
      <w:r>
        <w:rPr>
          <w:sz w:val="18"/>
        </w:rPr>
        <w:t>45° inverted seat 8mm thread </w:t>
      </w:r>
      <w:r>
        <w:rPr>
          <w:spacing w:val="-3"/>
          <w:sz w:val="18"/>
        </w:rPr>
        <w:t>length</w:t>
      </w:r>
    </w:p>
    <w:p>
      <w:pPr>
        <w:pStyle w:val="BodyText"/>
        <w:rPr>
          <w:sz w:val="18"/>
        </w:rPr>
      </w:pPr>
      <w:r>
        <w:rPr/>
        <w:br w:type="column"/>
      </w:r>
      <w:r>
        <w:rPr>
          <w:sz w:val="18"/>
        </w:rPr>
      </w:r>
    </w:p>
    <w:p>
      <w:pPr>
        <w:pStyle w:val="BodyText"/>
        <w:rPr>
          <w:sz w:val="18"/>
        </w:rPr>
      </w:pPr>
    </w:p>
    <w:p>
      <w:pPr>
        <w:pStyle w:val="BodyText"/>
        <w:rPr>
          <w:sz w:val="18"/>
        </w:rPr>
      </w:pPr>
    </w:p>
    <w:p>
      <w:pPr>
        <w:pStyle w:val="BodyText"/>
        <w:spacing w:before="5"/>
        <w:rPr>
          <w:sz w:val="23"/>
        </w:rPr>
      </w:pPr>
    </w:p>
    <w:p>
      <w:pPr>
        <w:pStyle w:val="BodyText"/>
        <w:spacing w:before="1"/>
        <w:ind w:left="183"/>
      </w:pPr>
      <w:r>
        <w:rPr>
          <w:color w:val="D2232A"/>
        </w:rPr>
        <w:t>See page 17 for bleed screw removal solutions.</w:t>
      </w:r>
    </w:p>
    <w:p>
      <w:pPr>
        <w:spacing w:after="0"/>
        <w:sectPr>
          <w:type w:val="continuous"/>
          <w:pgSz w:w="12240" w:h="15840"/>
          <w:pgMar w:top="0" w:bottom="280" w:left="0" w:right="580"/>
          <w:cols w:num="3" w:equalWidth="0">
            <w:col w:w="4558" w:space="74"/>
            <w:col w:w="2195" w:space="39"/>
            <w:col w:w="4794"/>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2"/>
        </w:rPr>
      </w:pPr>
    </w:p>
    <w:p>
      <w:pPr>
        <w:pStyle w:val="BodyText"/>
        <w:spacing w:line="20" w:lineRule="exact"/>
        <w:ind w:left="3890"/>
        <w:rPr>
          <w:sz w:val="2"/>
        </w:rPr>
      </w:pPr>
      <w:r>
        <w:rPr>
          <w:sz w:val="2"/>
        </w:rPr>
        <w:pict>
          <v:group style="width:330pt;height:1pt;mso-position-horizontal-relative:char;mso-position-vertical-relative:line" coordorigin="0,0" coordsize="6600,20">
            <v:line style="position:absolute" from="0,10" to="6600,10" stroked="true" strokeweight="1pt" strokecolor="#d2232a">
              <v:stroke dashstyle="solid"/>
            </v:line>
          </v:group>
        </w:pict>
      </w:r>
      <w:r>
        <w:rPr>
          <w:sz w:val="2"/>
        </w:rPr>
      </w:r>
    </w:p>
    <w:p>
      <w:pPr>
        <w:pStyle w:val="BodyText"/>
        <w:spacing w:before="2"/>
        <w:rPr>
          <w:sz w:val="10"/>
        </w:rPr>
      </w:pPr>
    </w:p>
    <w:p>
      <w:pPr>
        <w:spacing w:after="0"/>
        <w:rPr>
          <w:sz w:val="10"/>
        </w:rPr>
        <w:sectPr>
          <w:type w:val="continuous"/>
          <w:pgSz w:w="12240" w:h="15840"/>
          <w:pgMar w:top="0" w:bottom="280" w:left="0" w:right="580"/>
        </w:sectPr>
      </w:pPr>
    </w:p>
    <w:p>
      <w:pPr>
        <w:pStyle w:val="BodyText"/>
        <w:rPr>
          <w:sz w:val="24"/>
        </w:rPr>
      </w:pPr>
    </w:p>
    <w:p>
      <w:pPr>
        <w:spacing w:before="155"/>
        <w:ind w:left="1221" w:right="0" w:firstLine="0"/>
        <w:jc w:val="left"/>
        <w:rPr>
          <w:i/>
          <w:sz w:val="20"/>
        </w:rPr>
      </w:pPr>
      <w:r>
        <w:rPr/>
        <w:drawing>
          <wp:anchor distT="0" distB="0" distL="0" distR="0" allowOverlap="1" layoutInCell="1" locked="0" behindDoc="0" simplePos="0" relativeHeight="5368">
            <wp:simplePos x="0" y="0"/>
            <wp:positionH relativeFrom="page">
              <wp:posOffset>545956</wp:posOffset>
            </wp:positionH>
            <wp:positionV relativeFrom="paragraph">
              <wp:posOffset>-633920</wp:posOffset>
            </wp:positionV>
            <wp:extent cx="1330843" cy="660118"/>
            <wp:effectExtent l="0" t="0" r="0" b="0"/>
            <wp:wrapNone/>
            <wp:docPr id="57" name="image101.png" descr=""/>
            <wp:cNvGraphicFramePr>
              <a:graphicFrameLocks noChangeAspect="1"/>
            </wp:cNvGraphicFramePr>
            <a:graphic>
              <a:graphicData uri="http://schemas.openxmlformats.org/drawingml/2006/picture">
                <pic:pic>
                  <pic:nvPicPr>
                    <pic:cNvPr id="58" name="image101.png"/>
                    <pic:cNvPicPr/>
                  </pic:nvPicPr>
                  <pic:blipFill>
                    <a:blip r:embed="rId109" cstate="print"/>
                    <a:stretch>
                      <a:fillRect/>
                    </a:stretch>
                  </pic:blipFill>
                  <pic:spPr>
                    <a:xfrm>
                      <a:off x="0" y="0"/>
                      <a:ext cx="1330843" cy="660118"/>
                    </a:xfrm>
                    <a:prstGeom prst="rect">
                      <a:avLst/>
                    </a:prstGeom>
                  </pic:spPr>
                </pic:pic>
              </a:graphicData>
            </a:graphic>
          </wp:anchor>
        </w:drawing>
      </w:r>
      <w:r>
        <w:rPr/>
        <w:pict>
          <v:shape style="position:absolute;margin-left:195.5pt;margin-top:-21.030001pt;width:32.75pt;height:16.5pt;mso-position-horizontal-relative:page;mso-position-vertical-relative:paragraph;z-index:5464" type="#_x0000_t202" filled="false" stroked="true" strokeweight="1pt" strokecolor="#d2232a">
            <v:textbox inset="0,0,0,0">
              <w:txbxContent>
                <w:p>
                  <w:pPr>
                    <w:spacing w:before="35"/>
                    <w:ind w:left="80" w:right="0" w:firstLine="0"/>
                    <w:jc w:val="left"/>
                    <w:rPr>
                      <w:rFonts w:ascii="Myriad Pro Light"/>
                      <w:b/>
                      <w:sz w:val="20"/>
                    </w:rPr>
                  </w:pPr>
                  <w:r>
                    <w:rPr>
                      <w:rFonts w:ascii="Myriad Pro Light"/>
                      <w:b/>
                      <w:color w:val="D2232A"/>
                      <w:sz w:val="20"/>
                    </w:rPr>
                    <w:t>Plugs</w:t>
                  </w:r>
                </w:p>
              </w:txbxContent>
            </v:textbox>
            <v:stroke dashstyle="solid"/>
            <w10:wrap type="none"/>
          </v:shape>
        </w:pict>
      </w:r>
      <w:r>
        <w:rPr>
          <w:rFonts w:ascii="Myriad Pro Light"/>
          <w:b/>
          <w:sz w:val="20"/>
        </w:rPr>
        <w:t>BQ1020 </w:t>
      </w:r>
      <w:r>
        <w:rPr>
          <w:i/>
          <w:color w:val="D2232A"/>
          <w:sz w:val="20"/>
        </w:rPr>
        <w:t>Banjo Blocking-Off Tool</w:t>
      </w:r>
    </w:p>
    <w:p>
      <w:pPr>
        <w:pStyle w:val="BodyText"/>
        <w:spacing w:before="1"/>
        <w:rPr>
          <w:i/>
          <w:sz w:val="35"/>
        </w:rPr>
      </w:pPr>
    </w:p>
    <w:p>
      <w:pPr>
        <w:pStyle w:val="BodyText"/>
        <w:ind w:left="926"/>
      </w:pPr>
      <w:r>
        <w:rPr>
          <w:color w:val="D2232A"/>
        </w:rPr>
        <w:t>See page 17 for line-stopper kits.</w:t>
      </w:r>
    </w:p>
    <w:p>
      <w:pPr>
        <w:tabs>
          <w:tab w:pos="1843" w:val="left" w:leader="none"/>
        </w:tabs>
        <w:spacing w:before="100"/>
        <w:ind w:left="859" w:right="0" w:firstLine="0"/>
        <w:jc w:val="left"/>
        <w:rPr>
          <w:sz w:val="18"/>
        </w:rPr>
      </w:pPr>
      <w:r>
        <w:rPr/>
        <w:br w:type="column"/>
      </w:r>
      <w:r>
        <w:rPr>
          <w:sz w:val="18"/>
        </w:rPr>
        <w:t>Hex</w:t>
        <w:tab/>
        <w:t>Length</w:t>
      </w:r>
    </w:p>
    <w:p>
      <w:pPr>
        <w:tabs>
          <w:tab w:pos="1741" w:val="left" w:leader="none"/>
        </w:tabs>
        <w:spacing w:line="65" w:lineRule="exact"/>
        <w:ind w:left="836" w:right="0" w:firstLine="0"/>
        <w:rPr>
          <w:sz w:val="6"/>
        </w:rPr>
      </w:pPr>
      <w:r>
        <w:rPr>
          <w:position w:val="0"/>
          <w:sz w:val="6"/>
        </w:rPr>
        <w:pict>
          <v:group style="width:17pt;height:3.25pt;mso-position-horizontal-relative:char;mso-position-vertical-relative:line" coordorigin="0,0" coordsize="340,65">
            <v:line style="position:absolute" from="5,33" to="335,33" stroked="true" strokeweight=".5pt" strokecolor="#000000">
              <v:stroke dashstyle="solid"/>
            </v:line>
            <v:rect style="position:absolute;left:0;top:0;width:10;height:65" filled="true" fillcolor="#000000" stroked="false">
              <v:fill type="solid"/>
            </v:rect>
            <v:rect style="position:absolute;left:330;top:0;width:10;height:65" filled="true" fillcolor="#000000" stroked="false">
              <v:fill type="solid"/>
            </v:rect>
          </v:group>
        </w:pict>
      </w:r>
      <w:r>
        <w:rPr>
          <w:position w:val="0"/>
          <w:sz w:val="6"/>
        </w:rPr>
      </w:r>
      <w:r>
        <w:rPr>
          <w:position w:val="0"/>
          <w:sz w:val="6"/>
        </w:rPr>
        <w:tab/>
      </w:r>
      <w:r>
        <w:rPr>
          <w:position w:val="0"/>
          <w:sz w:val="6"/>
        </w:rPr>
        <w:pict>
          <v:group style="width:36.8pt;height:3.25pt;mso-position-horizontal-relative:char;mso-position-vertical-relative:line" coordorigin="0,0" coordsize="736,65">
            <v:line style="position:absolute" from="5,33" to="731,33" stroked="true" strokeweight=".5pt" strokecolor="#000000">
              <v:stroke dashstyle="solid"/>
            </v:line>
            <v:rect style="position:absolute;left:0;top:0;width:10;height:65" filled="true" fillcolor="#000000" stroked="false">
              <v:fill type="solid"/>
            </v:rect>
            <v:rect style="position:absolute;left:725;top:0;width:10;height:65" filled="true" fillcolor="#000000" stroked="false">
              <v:fill type="solid"/>
            </v:rect>
          </v:group>
        </w:pict>
      </w:r>
      <w:r>
        <w:rPr>
          <w:position w:val="0"/>
          <w:sz w:val="6"/>
        </w:rPr>
      </w:r>
    </w:p>
    <w:p>
      <w:pPr>
        <w:pStyle w:val="BodyText"/>
        <w:spacing w:before="1"/>
        <w:rPr>
          <w:sz w:val="13"/>
        </w:rPr>
      </w:pPr>
      <w:r>
        <w:rPr/>
        <w:pict>
          <v:group style="position:absolute;margin-left:240pt;margin-top:9.850200pt;width:34.550pt;height:34.550pt;mso-position-horizontal-relative:page;mso-position-vertical-relative:paragraph;z-index:3128;mso-wrap-distance-left:0;mso-wrap-distance-right:0" coordorigin="4800,197" coordsize="691,691">
            <v:shape style="position:absolute;left:4807;top:498;width:413;height:337" coordorigin="4807,499" coordsize="413,337" path="m5219,817l5197,824,5175,830,5151,834,5127,835,5103,835,5032,823,4962,793,4902,746,4854,684,4821,610,4808,538,4807,519,4808,499e" filled="false" stroked="true" strokeweight=".5pt" strokecolor="#000000">
              <v:path arrowok="t"/>
              <v:stroke dashstyle="solid"/>
            </v:shape>
            <v:shape style="position:absolute;left:4846;top:231;width:622;height:645" coordorigin="4847,232" coordsize="622,645" path="m4912,790l4982,839,5062,868,5147,877,5175,875,5258,854,5332,814,5393,757,5437,687,5462,608,5468,554,5467,526,5450,446,5415,373,5362,312,5295,266,5221,239,5143,232,5116,234,5040,253,4971,291,4915,344,4874,409,4851,482,4847,533,4847,559,4863,633,4897,700,4946,756,5007,798,5077,822,5150,829,5219,817e" filled="false" stroked="true" strokeweight=".5pt" strokecolor="#000000">
              <v:path arrowok="t"/>
              <v:stroke dashstyle="solid"/>
            </v:shape>
            <v:shape style="position:absolute;left:4800;top:493;width:118;height:302" type="#_x0000_t75" stroked="false">
              <v:imagedata r:id="rId110" o:title=""/>
            </v:shape>
            <v:shape style="position:absolute;left:4876;top:273;width:538;height:538" coordorigin="4876,273" coordsize="538,538" path="m4876,542l4883,602,4903,659,4935,710,4978,752,5029,784,5085,804,5145,811,5160,811,5220,800,5275,777,5324,743,5364,698,5393,645,5410,587,5414,542,5413,527,5403,468,5380,412,5346,363,5301,323,5248,294,5190,277,5145,273,5130,274,5071,284,5015,307,4966,342,4926,387,4897,439,4880,497,4876,542e" filled="false" stroked="true" strokeweight=".5pt" strokecolor="#000000">
              <v:path arrowok="t"/>
              <v:stroke dashstyle="solid"/>
            </v:shape>
            <v:shape style="position:absolute;left:4970;top:340;width:351;height:403" type="#_x0000_t75" stroked="false">
              <v:imagedata r:id="rId111" o:title=""/>
            </v:shape>
            <v:shape style="position:absolute;left:4807;top:202;width:678;height:681" coordorigin="4808,202" coordsize="678,681" path="m4808,499l4821,439,4845,383,4878,332,4920,288,4970,250,5028,223,5089,207,5151,202,5182,204,5244,217,5303,241,5356,275,5401,318,5438,369,5465,427,5481,488,5485,550,5483,581,5470,643,5445,702,5411,755,5368,800,5316,836,5258,863,5197,878,5135,882,5104,880,5042,866,4983,841,4931,806,4917,795e" filled="false" stroked="true" strokeweight=".5pt" strokecolor="#000000">
              <v:path arrowok="t"/>
              <v:stroke dashstyle="solid"/>
            </v:shape>
            <w10:wrap type="topAndBottom"/>
          </v:group>
        </w:pict>
      </w:r>
      <w:r>
        <w:rPr/>
        <w:drawing>
          <wp:anchor distT="0" distB="0" distL="0" distR="0" allowOverlap="1" layoutInCell="1" locked="0" behindDoc="0" simplePos="0" relativeHeight="174">
            <wp:simplePos x="0" y="0"/>
            <wp:positionH relativeFrom="page">
              <wp:posOffset>3745044</wp:posOffset>
            </wp:positionH>
            <wp:positionV relativeFrom="paragraph">
              <wp:posOffset>125072</wp:posOffset>
            </wp:positionV>
            <wp:extent cx="459676" cy="438150"/>
            <wp:effectExtent l="0" t="0" r="0" b="0"/>
            <wp:wrapTopAndBottom/>
            <wp:docPr id="59" name="image104.png" descr=""/>
            <wp:cNvGraphicFramePr>
              <a:graphicFrameLocks noChangeAspect="1"/>
            </wp:cNvGraphicFramePr>
            <a:graphic>
              <a:graphicData uri="http://schemas.openxmlformats.org/drawingml/2006/picture">
                <pic:pic>
                  <pic:nvPicPr>
                    <pic:cNvPr id="60" name="image104.png"/>
                    <pic:cNvPicPr/>
                  </pic:nvPicPr>
                  <pic:blipFill>
                    <a:blip r:embed="rId112" cstate="print"/>
                    <a:stretch>
                      <a:fillRect/>
                    </a:stretch>
                  </pic:blipFill>
                  <pic:spPr>
                    <a:xfrm>
                      <a:off x="0" y="0"/>
                      <a:ext cx="459676" cy="438150"/>
                    </a:xfrm>
                    <a:prstGeom prst="rect">
                      <a:avLst/>
                    </a:prstGeom>
                  </pic:spPr>
                </pic:pic>
              </a:graphicData>
            </a:graphic>
          </wp:anchor>
        </w:drawing>
      </w:r>
    </w:p>
    <w:p>
      <w:pPr>
        <w:spacing w:after="0"/>
        <w:rPr>
          <w:sz w:val="13"/>
        </w:rPr>
        <w:sectPr>
          <w:type w:val="continuous"/>
          <w:pgSz w:w="12240" w:h="15840"/>
          <w:pgMar w:top="0" w:bottom="280" w:left="0" w:right="580"/>
          <w:cols w:num="2" w:equalWidth="0">
            <w:col w:w="3876" w:space="284"/>
            <w:col w:w="7500"/>
          </w:cols>
        </w:sectPr>
      </w:pPr>
    </w:p>
    <w:p>
      <w:pPr>
        <w:pStyle w:val="BodyText"/>
        <w:spacing w:before="11"/>
        <w:rPr>
          <w:sz w:val="17"/>
        </w:rPr>
      </w:pPr>
    </w:p>
    <w:p>
      <w:pPr>
        <w:pStyle w:val="BodyText"/>
        <w:ind w:left="9673"/>
        <w:rPr>
          <w:sz w:val="20"/>
        </w:rPr>
      </w:pPr>
      <w:r>
        <w:rPr>
          <w:sz w:val="20"/>
        </w:rPr>
        <w:pict>
          <v:shape style="width:92.35pt;height:17pt;mso-position-horizontal-relative:char;mso-position-vertical-relative:line" type="#_x0000_t202" filled="true" fillcolor="#d2232a" stroked="false">
            <w10:anchorlock/>
            <v:textbox inset="0,0,0,0">
              <w:txbxContent>
                <w:p>
                  <w:pPr>
                    <w:spacing w:before="6"/>
                    <w:ind w:left="100" w:right="0" w:firstLine="0"/>
                    <w:jc w:val="left"/>
                    <w:rPr>
                      <w:rFonts w:ascii="Myriad Pro Light"/>
                      <w:b/>
                      <w:sz w:val="24"/>
                    </w:rPr>
                  </w:pPr>
                  <w:r>
                    <w:rPr>
                      <w:rFonts w:ascii="Myriad Pro Light"/>
                      <w:b/>
                      <w:color w:val="FFFFFF"/>
                      <w:sz w:val="24"/>
                    </w:rPr>
                    <w:t>Assortment Kits</w:t>
                  </w:r>
                </w:p>
              </w:txbxContent>
            </v:textbox>
            <v:fill type="solid"/>
          </v:shape>
        </w:pict>
      </w:r>
      <w:r>
        <w:rPr>
          <w:sz w:val="20"/>
        </w:rPr>
      </w:r>
    </w:p>
    <w:p>
      <w:pPr>
        <w:pStyle w:val="BodyText"/>
        <w:spacing w:before="11"/>
        <w:rPr>
          <w:sz w:val="17"/>
        </w:rPr>
      </w:pPr>
    </w:p>
    <w:p>
      <w:pPr>
        <w:spacing w:after="0"/>
        <w:rPr>
          <w:sz w:val="17"/>
        </w:rPr>
        <w:sectPr>
          <w:pgSz w:w="12240" w:h="15840"/>
          <w:pgMar w:header="619" w:footer="400" w:top="900" w:bottom="600" w:left="0" w:right="580"/>
        </w:sectPr>
      </w:pPr>
    </w:p>
    <w:p>
      <w:pPr>
        <w:spacing w:before="100"/>
        <w:ind w:left="1441" w:right="0" w:firstLine="0"/>
        <w:jc w:val="left"/>
        <w:rPr>
          <w:i/>
          <w:sz w:val="20"/>
        </w:rPr>
      </w:pPr>
      <w:r>
        <w:rPr/>
        <w:pict>
          <v:shape style="position:absolute;margin-left:0pt;margin-top:707.219971pt;width:504pt;height:.1pt;mso-position-horizontal-relative:page;mso-position-vertical-relative:paragraph;z-index:5656" coordorigin="0,14144" coordsize="10080,0" path="m1440,-596l11520,-596m1440,-596l11520,-596e" filled="false" stroked="true" strokeweight="2pt" strokecolor="#d2232a">
            <v:path arrowok="t"/>
            <v:stroke dashstyle="solid"/>
            <w10:wrap type="none"/>
          </v:shape>
        </w:pict>
      </w:r>
      <w:r>
        <w:rPr>
          <w:rFonts w:ascii="Myriad Pro Light"/>
          <w:b/>
          <w:color w:val="D2232A"/>
          <w:sz w:val="20"/>
        </w:rPr>
        <w:t>BQ7006 </w:t>
      </w:r>
      <w:r>
        <w:rPr>
          <w:i/>
          <w:color w:val="D2232A"/>
          <w:sz w:val="20"/>
        </w:rPr>
        <w:t>Imperial Tube Nuts</w:t>
      </w:r>
    </w:p>
    <w:p>
      <w:pPr>
        <w:pStyle w:val="BodyText"/>
        <w:tabs>
          <w:tab w:pos="2179" w:val="left" w:leader="none"/>
          <w:tab w:pos="3870" w:val="left" w:leader="none"/>
        </w:tabs>
        <w:spacing w:before="74"/>
        <w:ind w:left="1480"/>
        <w:rPr>
          <w:rFonts w:ascii="Myriad Pro Light"/>
          <w:b/>
        </w:rPr>
      </w:pPr>
      <w:r>
        <w:rPr/>
        <w:pict>
          <v:group style="position:absolute;margin-left:72pt;margin-top:15.226pt;width:140pt;height:.5pt;mso-position-horizontal-relative:page;mso-position-vertical-relative:paragraph;z-index:5704" coordorigin="1440,305" coordsize="2800,10">
            <v:line style="position:absolute" from="1440,310" to="2140,310" stroked="true" strokeweight=".5pt" strokecolor="#000101">
              <v:stroke dashstyle="solid"/>
            </v:line>
            <v:line style="position:absolute" from="2140,310" to="3753,310" stroked="true" strokeweight=".5pt" strokecolor="#000101">
              <v:stroke dashstyle="solid"/>
            </v:line>
            <v:line style="position:absolute" from="3753,310" to="4240,310" stroked="true" strokeweight=".5pt" strokecolor="#000101">
              <v:stroke dashstyle="solid"/>
            </v:line>
            <w10:wrap type="none"/>
          </v:group>
        </w:pict>
      </w:r>
      <w:r>
        <w:rPr>
          <w:rFonts w:ascii="Myriad Pro Light"/>
          <w:b/>
        </w:rPr>
        <w:t>PN</w:t>
        <w:tab/>
        <w:t>Description</w:t>
        <w:tab/>
        <w:t>Qty</w:t>
      </w:r>
    </w:p>
    <w:p>
      <w:pPr>
        <w:tabs>
          <w:tab w:pos="2219" w:val="left" w:leader="none"/>
          <w:tab w:pos="4037" w:val="right" w:leader="none"/>
        </w:tabs>
        <w:spacing w:before="87"/>
        <w:ind w:left="1520" w:right="0" w:firstLine="0"/>
        <w:jc w:val="left"/>
        <w:rPr>
          <w:sz w:val="16"/>
        </w:rPr>
      </w:pPr>
      <w:r>
        <w:rPr>
          <w:rFonts w:ascii="Myriad Pro Cond"/>
          <w:b/>
          <w:sz w:val="16"/>
        </w:rPr>
        <w:t>BQ9176</w:t>
        <w:tab/>
      </w:r>
      <w:r>
        <w:rPr>
          <w:sz w:val="16"/>
        </w:rPr>
        <w:t>3/8-24</w:t>
      </w:r>
      <w:r>
        <w:rPr>
          <w:spacing w:val="1"/>
          <w:sz w:val="16"/>
        </w:rPr>
        <w:t> </w:t>
      </w:r>
      <w:r>
        <w:rPr>
          <w:sz w:val="14"/>
        </w:rPr>
        <w:t>UNF </w:t>
      </w:r>
      <w:r>
        <w:rPr>
          <w:spacing w:val="23"/>
          <w:sz w:val="14"/>
        </w:rPr>
        <w:t> </w:t>
      </w:r>
      <w:r>
        <w:rPr>
          <w:i/>
          <w:sz w:val="16"/>
        </w:rPr>
        <w:t>female</w:t>
        <w:tab/>
      </w:r>
      <w:r>
        <w:rPr>
          <w:sz w:val="16"/>
        </w:rPr>
        <w:t>4</w:t>
      </w:r>
    </w:p>
    <w:p>
      <w:pPr>
        <w:tabs>
          <w:tab w:pos="2219" w:val="left" w:leader="none"/>
          <w:tab w:pos="4037" w:val="right" w:leader="none"/>
        </w:tabs>
        <w:spacing w:before="47"/>
        <w:ind w:left="1519" w:right="0" w:firstLine="0"/>
        <w:jc w:val="left"/>
        <w:rPr>
          <w:sz w:val="16"/>
        </w:rPr>
      </w:pPr>
      <w:r>
        <w:rPr>
          <w:rFonts w:ascii="Myriad Pro Cond"/>
          <w:b/>
          <w:sz w:val="16"/>
        </w:rPr>
        <w:t>BQ57</w:t>
        <w:tab/>
      </w:r>
      <w:r>
        <w:rPr>
          <w:sz w:val="16"/>
        </w:rPr>
        <w:t>7/16-20</w:t>
      </w:r>
      <w:r>
        <w:rPr>
          <w:spacing w:val="1"/>
          <w:sz w:val="16"/>
        </w:rPr>
        <w:t> </w:t>
      </w:r>
      <w:r>
        <w:rPr>
          <w:sz w:val="14"/>
        </w:rPr>
        <w:t>UNF </w:t>
      </w:r>
      <w:r>
        <w:rPr>
          <w:spacing w:val="24"/>
          <w:sz w:val="14"/>
        </w:rPr>
        <w:t> </w:t>
      </w:r>
      <w:r>
        <w:rPr>
          <w:i/>
          <w:sz w:val="16"/>
        </w:rPr>
        <w:t>female</w:t>
        <w:tab/>
      </w:r>
      <w:r>
        <w:rPr>
          <w:sz w:val="16"/>
        </w:rPr>
        <w:t>4</w:t>
      </w:r>
    </w:p>
    <w:p>
      <w:pPr>
        <w:tabs>
          <w:tab w:pos="2219" w:val="left" w:leader="none"/>
          <w:tab w:pos="3955" w:val="left" w:leader="none"/>
          <w:tab w:pos="4239" w:val="left" w:leader="none"/>
        </w:tabs>
        <w:spacing w:before="47"/>
        <w:ind w:left="1440" w:right="0" w:firstLine="0"/>
        <w:jc w:val="left"/>
        <w:rPr>
          <w:sz w:val="16"/>
        </w:rPr>
      </w:pPr>
      <w:r>
        <w:rPr>
          <w:rFonts w:ascii="Times New Roman"/>
          <w:sz w:val="16"/>
          <w:u w:val="single" w:color="000101"/>
        </w:rPr>
        <w:t> </w:t>
      </w:r>
      <w:r>
        <w:rPr>
          <w:rFonts w:ascii="Times New Roman"/>
          <w:spacing w:val="-1"/>
          <w:sz w:val="16"/>
          <w:u w:val="single" w:color="000101"/>
        </w:rPr>
        <w:t> </w:t>
      </w:r>
      <w:r>
        <w:rPr>
          <w:rFonts w:ascii="Myriad Pro Cond"/>
          <w:b/>
          <w:sz w:val="16"/>
          <w:u w:val="single" w:color="000101"/>
        </w:rPr>
        <w:t>BQ9177</w:t>
        <w:tab/>
      </w:r>
      <w:r>
        <w:rPr>
          <w:sz w:val="16"/>
          <w:u w:val="single" w:color="000101"/>
        </w:rPr>
        <w:t>1/2-20</w:t>
      </w:r>
      <w:r>
        <w:rPr>
          <w:spacing w:val="2"/>
          <w:sz w:val="16"/>
          <w:u w:val="single" w:color="000101"/>
        </w:rPr>
        <w:t> </w:t>
      </w:r>
      <w:r>
        <w:rPr>
          <w:sz w:val="14"/>
          <w:u w:val="single" w:color="000101"/>
        </w:rPr>
        <w:t>UNF </w:t>
      </w:r>
      <w:r>
        <w:rPr>
          <w:spacing w:val="26"/>
          <w:sz w:val="14"/>
          <w:u w:val="single" w:color="000101"/>
        </w:rPr>
        <w:t> </w:t>
      </w:r>
      <w:r>
        <w:rPr>
          <w:i/>
          <w:sz w:val="16"/>
          <w:u w:val="single" w:color="000101"/>
        </w:rPr>
        <w:t>female</w:t>
        <w:tab/>
      </w:r>
      <w:r>
        <w:rPr>
          <w:sz w:val="16"/>
          <w:u w:val="single" w:color="000101"/>
        </w:rPr>
        <w:t>4</w:t>
        <w:tab/>
      </w:r>
    </w:p>
    <w:p>
      <w:pPr>
        <w:tabs>
          <w:tab w:pos="2219" w:val="left" w:leader="none"/>
          <w:tab w:pos="4037" w:val="right" w:leader="none"/>
        </w:tabs>
        <w:spacing w:before="46"/>
        <w:ind w:left="1519" w:right="0" w:firstLine="0"/>
        <w:jc w:val="left"/>
        <w:rPr>
          <w:sz w:val="16"/>
        </w:rPr>
      </w:pPr>
      <w:r>
        <w:rPr>
          <w:rFonts w:ascii="Myriad Pro Cond"/>
          <w:b/>
          <w:sz w:val="16"/>
        </w:rPr>
        <w:t>BQ4276</w:t>
        <w:tab/>
      </w:r>
      <w:r>
        <w:rPr>
          <w:sz w:val="16"/>
        </w:rPr>
        <w:t>3/8-20 BSF </w:t>
      </w:r>
      <w:r>
        <w:rPr>
          <w:spacing w:val="12"/>
          <w:sz w:val="16"/>
        </w:rPr>
        <w:t> </w:t>
      </w:r>
      <w:r>
        <w:rPr>
          <w:i/>
          <w:sz w:val="16"/>
        </w:rPr>
        <w:t>male</w:t>
        <w:tab/>
      </w:r>
      <w:r>
        <w:rPr>
          <w:sz w:val="16"/>
        </w:rPr>
        <w:t>4</w:t>
      </w:r>
    </w:p>
    <w:p>
      <w:pPr>
        <w:tabs>
          <w:tab w:pos="2219" w:val="left" w:leader="none"/>
          <w:tab w:pos="4037" w:val="right" w:leader="none"/>
        </w:tabs>
        <w:spacing w:before="47"/>
        <w:ind w:left="1519" w:right="0" w:firstLine="0"/>
        <w:jc w:val="left"/>
        <w:rPr>
          <w:sz w:val="16"/>
        </w:rPr>
      </w:pPr>
      <w:r>
        <w:rPr>
          <w:rFonts w:ascii="Myriad Pro Cond"/>
          <w:b/>
          <w:sz w:val="16"/>
        </w:rPr>
        <w:t>BQ4285</w:t>
        <w:tab/>
      </w:r>
      <w:r>
        <w:rPr>
          <w:sz w:val="16"/>
        </w:rPr>
        <w:t>3/8-24</w:t>
      </w:r>
      <w:r>
        <w:rPr>
          <w:spacing w:val="1"/>
          <w:sz w:val="16"/>
        </w:rPr>
        <w:t> </w:t>
      </w:r>
      <w:r>
        <w:rPr>
          <w:sz w:val="14"/>
        </w:rPr>
        <w:t>UNF </w:t>
      </w:r>
      <w:r>
        <w:rPr>
          <w:spacing w:val="23"/>
          <w:sz w:val="14"/>
        </w:rPr>
        <w:t> </w:t>
      </w:r>
      <w:r>
        <w:rPr>
          <w:i/>
          <w:sz w:val="16"/>
        </w:rPr>
        <w:t>male</w:t>
        <w:tab/>
      </w:r>
      <w:r>
        <w:rPr>
          <w:sz w:val="16"/>
        </w:rPr>
        <w:t>4</w:t>
      </w:r>
    </w:p>
    <w:p>
      <w:pPr>
        <w:tabs>
          <w:tab w:pos="2219" w:val="left" w:leader="none"/>
          <w:tab w:pos="4078" w:val="right" w:leader="none"/>
        </w:tabs>
        <w:spacing w:before="47"/>
        <w:ind w:left="1519" w:right="0" w:firstLine="0"/>
        <w:jc w:val="left"/>
        <w:rPr>
          <w:sz w:val="16"/>
        </w:rPr>
      </w:pPr>
      <w:r>
        <w:rPr>
          <w:rFonts w:ascii="Myriad Pro Cond"/>
          <w:b/>
          <w:sz w:val="16"/>
        </w:rPr>
        <w:t>BQ5555</w:t>
        <w:tab/>
      </w:r>
      <w:r>
        <w:rPr>
          <w:sz w:val="16"/>
        </w:rPr>
        <w:t>3/8-24</w:t>
      </w:r>
      <w:r>
        <w:rPr>
          <w:spacing w:val="1"/>
          <w:sz w:val="16"/>
        </w:rPr>
        <w:t> </w:t>
      </w:r>
      <w:r>
        <w:rPr>
          <w:sz w:val="14"/>
        </w:rPr>
        <w:t>UNF</w:t>
      </w:r>
      <w:r>
        <w:rPr>
          <w:spacing w:val="23"/>
          <w:sz w:val="14"/>
        </w:rPr>
        <w:t> </w:t>
      </w:r>
      <w:r>
        <w:rPr>
          <w:i/>
          <w:sz w:val="16"/>
        </w:rPr>
        <w:t>male</w:t>
        <w:tab/>
      </w:r>
      <w:r>
        <w:rPr>
          <w:sz w:val="16"/>
        </w:rPr>
        <w:t>10</w:t>
      </w:r>
    </w:p>
    <w:p>
      <w:pPr>
        <w:tabs>
          <w:tab w:pos="2220" w:val="left" w:leader="none"/>
          <w:tab w:pos="4037" w:val="right" w:leader="none"/>
        </w:tabs>
        <w:spacing w:before="46"/>
        <w:ind w:left="1520" w:right="0" w:firstLine="0"/>
        <w:jc w:val="left"/>
        <w:rPr>
          <w:sz w:val="16"/>
        </w:rPr>
      </w:pPr>
      <w:r>
        <w:rPr>
          <w:rFonts w:ascii="Myriad Pro Cond"/>
          <w:b/>
          <w:sz w:val="16"/>
        </w:rPr>
        <w:t>BQ4277</w:t>
        <w:tab/>
      </w:r>
      <w:r>
        <w:rPr>
          <w:sz w:val="16"/>
        </w:rPr>
        <w:t>7/16-20</w:t>
      </w:r>
      <w:r>
        <w:rPr>
          <w:spacing w:val="1"/>
          <w:sz w:val="16"/>
        </w:rPr>
        <w:t> </w:t>
      </w:r>
      <w:r>
        <w:rPr>
          <w:sz w:val="14"/>
        </w:rPr>
        <w:t>UNF </w:t>
      </w:r>
      <w:r>
        <w:rPr>
          <w:spacing w:val="23"/>
          <w:sz w:val="14"/>
        </w:rPr>
        <w:t> </w:t>
      </w:r>
      <w:r>
        <w:rPr>
          <w:i/>
          <w:sz w:val="16"/>
        </w:rPr>
        <w:t>male</w:t>
        <w:tab/>
      </w:r>
      <w:r>
        <w:rPr>
          <w:sz w:val="16"/>
        </w:rPr>
        <w:t>4</w:t>
      </w:r>
    </w:p>
    <w:p>
      <w:pPr>
        <w:tabs>
          <w:tab w:pos="2219" w:val="left" w:leader="none"/>
          <w:tab w:pos="4037" w:val="right" w:leader="none"/>
        </w:tabs>
        <w:spacing w:before="47"/>
        <w:ind w:left="1519" w:right="0" w:firstLine="0"/>
        <w:jc w:val="left"/>
        <w:rPr>
          <w:sz w:val="16"/>
        </w:rPr>
      </w:pPr>
      <w:r>
        <w:rPr>
          <w:rFonts w:ascii="Myriad Pro Cond"/>
          <w:b/>
          <w:sz w:val="16"/>
        </w:rPr>
        <w:t>BQ6118</w:t>
        <w:tab/>
      </w:r>
      <w:r>
        <w:rPr>
          <w:sz w:val="16"/>
        </w:rPr>
        <w:t>7/16-20</w:t>
      </w:r>
      <w:r>
        <w:rPr>
          <w:spacing w:val="1"/>
          <w:sz w:val="16"/>
        </w:rPr>
        <w:t> </w:t>
      </w:r>
      <w:r>
        <w:rPr>
          <w:sz w:val="14"/>
        </w:rPr>
        <w:t>UNF </w:t>
      </w:r>
      <w:r>
        <w:rPr>
          <w:spacing w:val="23"/>
          <w:sz w:val="14"/>
        </w:rPr>
        <w:t> </w:t>
      </w:r>
      <w:r>
        <w:rPr>
          <w:i/>
          <w:sz w:val="16"/>
        </w:rPr>
        <w:t>male</w:t>
        <w:tab/>
      </w:r>
      <w:r>
        <w:rPr>
          <w:sz w:val="16"/>
        </w:rPr>
        <w:t>6</w:t>
      </w:r>
    </w:p>
    <w:p>
      <w:pPr>
        <w:tabs>
          <w:tab w:pos="2219" w:val="left" w:leader="none"/>
          <w:tab w:pos="4078" w:val="right" w:leader="none"/>
        </w:tabs>
        <w:spacing w:before="47"/>
        <w:ind w:left="1519" w:right="0" w:firstLine="0"/>
        <w:jc w:val="left"/>
        <w:rPr>
          <w:sz w:val="16"/>
        </w:rPr>
      </w:pPr>
      <w:r>
        <w:rPr>
          <w:rFonts w:ascii="Myriad Pro Cond"/>
          <w:b/>
          <w:sz w:val="16"/>
        </w:rPr>
        <w:t>BQ2577</w:t>
        <w:tab/>
      </w:r>
      <w:r>
        <w:rPr>
          <w:sz w:val="16"/>
        </w:rPr>
        <w:t>7/16-24</w:t>
      </w:r>
      <w:r>
        <w:rPr>
          <w:spacing w:val="1"/>
          <w:sz w:val="16"/>
        </w:rPr>
        <w:t> </w:t>
      </w:r>
      <w:r>
        <w:rPr>
          <w:sz w:val="14"/>
        </w:rPr>
        <w:t>UNS </w:t>
      </w:r>
      <w:r>
        <w:rPr>
          <w:spacing w:val="23"/>
          <w:sz w:val="14"/>
        </w:rPr>
        <w:t> </w:t>
      </w:r>
      <w:r>
        <w:rPr>
          <w:i/>
          <w:sz w:val="16"/>
        </w:rPr>
        <w:t>male</w:t>
        <w:tab/>
      </w:r>
      <w:r>
        <w:rPr>
          <w:sz w:val="16"/>
        </w:rPr>
        <w:t>10</w:t>
      </w:r>
    </w:p>
    <w:p>
      <w:pPr>
        <w:tabs>
          <w:tab w:pos="2219" w:val="left" w:leader="none"/>
          <w:tab w:pos="4078" w:val="right" w:leader="none"/>
        </w:tabs>
        <w:spacing w:before="47"/>
        <w:ind w:left="1520" w:right="0" w:firstLine="0"/>
        <w:jc w:val="left"/>
        <w:rPr>
          <w:sz w:val="16"/>
        </w:rPr>
      </w:pPr>
      <w:r>
        <w:rPr>
          <w:rFonts w:ascii="Myriad Pro Cond"/>
          <w:b/>
          <w:sz w:val="16"/>
        </w:rPr>
        <w:t>BQ5842</w:t>
        <w:tab/>
      </w:r>
      <w:r>
        <w:rPr>
          <w:sz w:val="16"/>
        </w:rPr>
        <w:t>7/16-24</w:t>
      </w:r>
      <w:r>
        <w:rPr>
          <w:spacing w:val="1"/>
          <w:sz w:val="16"/>
        </w:rPr>
        <w:t> </w:t>
      </w:r>
      <w:r>
        <w:rPr>
          <w:sz w:val="14"/>
        </w:rPr>
        <w:t>UNS </w:t>
      </w:r>
      <w:r>
        <w:rPr>
          <w:spacing w:val="23"/>
          <w:sz w:val="14"/>
        </w:rPr>
        <w:t> </w:t>
      </w:r>
      <w:r>
        <w:rPr>
          <w:i/>
          <w:sz w:val="16"/>
        </w:rPr>
        <w:t>male</w:t>
        <w:tab/>
      </w:r>
      <w:r>
        <w:rPr>
          <w:sz w:val="16"/>
        </w:rPr>
        <w:t>10</w:t>
      </w:r>
    </w:p>
    <w:p>
      <w:pPr>
        <w:tabs>
          <w:tab w:pos="2219" w:val="left" w:leader="none"/>
          <w:tab w:pos="4037" w:val="right" w:leader="none"/>
        </w:tabs>
        <w:spacing w:before="46"/>
        <w:ind w:left="1520" w:right="0" w:firstLine="0"/>
        <w:jc w:val="left"/>
        <w:rPr>
          <w:sz w:val="16"/>
        </w:rPr>
      </w:pPr>
      <w:r>
        <w:rPr/>
        <w:pict>
          <v:shape style="position:absolute;margin-left:73.497101pt;margin-top:14.3pt;width:340.2pt;height:57.7pt;mso-position-horizontal-relative:page;mso-position-vertical-relative:paragraph;z-index:580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13"/>
                    <w:gridCol w:w="1612"/>
                    <w:gridCol w:w="602"/>
                    <w:gridCol w:w="750"/>
                    <w:gridCol w:w="2717"/>
                    <w:gridCol w:w="506"/>
                  </w:tblGrid>
                  <w:tr>
                    <w:trPr>
                      <w:trHeight w:val="216" w:hRule="atLeast"/>
                    </w:trPr>
                    <w:tc>
                      <w:tcPr>
                        <w:tcW w:w="613" w:type="dxa"/>
                      </w:tcPr>
                      <w:p>
                        <w:pPr>
                          <w:pStyle w:val="TableParagraph"/>
                          <w:spacing w:before="0"/>
                          <w:ind w:left="50"/>
                          <w:rPr>
                            <w:rFonts w:ascii="Myriad Pro Cond"/>
                            <w:b/>
                            <w:sz w:val="16"/>
                          </w:rPr>
                        </w:pPr>
                        <w:r>
                          <w:rPr>
                            <w:rFonts w:ascii="Myriad Pro Cond"/>
                            <w:b/>
                            <w:sz w:val="16"/>
                          </w:rPr>
                          <w:t>BQ9184</w:t>
                        </w:r>
                      </w:p>
                    </w:tc>
                    <w:tc>
                      <w:tcPr>
                        <w:tcW w:w="1612" w:type="dxa"/>
                      </w:tcPr>
                      <w:p>
                        <w:pPr>
                          <w:pStyle w:val="TableParagraph"/>
                          <w:spacing w:before="0"/>
                          <w:ind w:left="137"/>
                          <w:rPr>
                            <w:i/>
                            <w:sz w:val="16"/>
                          </w:rPr>
                        </w:pPr>
                        <w:r>
                          <w:rPr>
                            <w:sz w:val="16"/>
                          </w:rPr>
                          <w:t>1/2-20 </w:t>
                        </w:r>
                        <w:r>
                          <w:rPr>
                            <w:sz w:val="14"/>
                          </w:rPr>
                          <w:t>UNF </w:t>
                        </w:r>
                        <w:r>
                          <w:rPr>
                            <w:i/>
                            <w:sz w:val="16"/>
                          </w:rPr>
                          <w:t>male</w:t>
                        </w:r>
                      </w:p>
                    </w:tc>
                    <w:tc>
                      <w:tcPr>
                        <w:tcW w:w="602" w:type="dxa"/>
                      </w:tcPr>
                      <w:p>
                        <w:pPr>
                          <w:pStyle w:val="TableParagraph"/>
                          <w:spacing w:before="1"/>
                          <w:ind w:left="260"/>
                          <w:rPr>
                            <w:sz w:val="16"/>
                          </w:rPr>
                        </w:pPr>
                        <w:r>
                          <w:rPr>
                            <w:sz w:val="16"/>
                          </w:rPr>
                          <w:t>4</w:t>
                        </w:r>
                      </w:p>
                    </w:tc>
                    <w:tc>
                      <w:tcPr>
                        <w:tcW w:w="750" w:type="dxa"/>
                      </w:tcPr>
                      <w:p>
                        <w:pPr>
                          <w:pStyle w:val="TableParagraph"/>
                          <w:spacing w:before="0"/>
                          <w:ind w:right="126"/>
                          <w:jc w:val="right"/>
                          <w:rPr>
                            <w:rFonts w:ascii="Myriad Pro Cond"/>
                            <w:b/>
                            <w:sz w:val="16"/>
                          </w:rPr>
                        </w:pPr>
                        <w:r>
                          <w:rPr>
                            <w:rFonts w:ascii="Myriad Pro Cond"/>
                            <w:b/>
                            <w:sz w:val="16"/>
                          </w:rPr>
                          <w:t>BQ125</w:t>
                        </w:r>
                      </w:p>
                    </w:tc>
                    <w:tc>
                      <w:tcPr>
                        <w:tcW w:w="2717" w:type="dxa"/>
                      </w:tcPr>
                      <w:p>
                        <w:pPr>
                          <w:pStyle w:val="TableParagraph"/>
                          <w:spacing w:before="0"/>
                          <w:ind w:left="133"/>
                          <w:rPr>
                            <w:i/>
                            <w:sz w:val="16"/>
                          </w:rPr>
                        </w:pPr>
                        <w:r>
                          <w:rPr>
                            <w:sz w:val="16"/>
                          </w:rPr>
                          <w:t>M10 × 1 — 3/8-24 </w:t>
                        </w:r>
                        <w:r>
                          <w:rPr>
                            <w:sz w:val="14"/>
                          </w:rPr>
                          <w:t>UNF </w:t>
                        </w:r>
                        <w:r>
                          <w:rPr>
                            <w:i/>
                            <w:sz w:val="16"/>
                          </w:rPr>
                          <w:t>drill-point</w:t>
                        </w:r>
                      </w:p>
                    </w:tc>
                    <w:tc>
                      <w:tcPr>
                        <w:tcW w:w="506" w:type="dxa"/>
                      </w:tcPr>
                      <w:p>
                        <w:pPr>
                          <w:pStyle w:val="TableParagraph"/>
                          <w:spacing w:before="1"/>
                          <w:ind w:right="44"/>
                          <w:jc w:val="right"/>
                          <w:rPr>
                            <w:sz w:val="16"/>
                          </w:rPr>
                        </w:pPr>
                        <w:r>
                          <w:rPr>
                            <w:sz w:val="16"/>
                          </w:rPr>
                          <w:t>4</w:t>
                        </w:r>
                      </w:p>
                    </w:tc>
                  </w:tr>
                  <w:tr>
                    <w:trPr>
                      <w:trHeight w:val="240" w:hRule="atLeast"/>
                    </w:trPr>
                    <w:tc>
                      <w:tcPr>
                        <w:tcW w:w="613" w:type="dxa"/>
                      </w:tcPr>
                      <w:p>
                        <w:pPr>
                          <w:pStyle w:val="TableParagraph"/>
                          <w:spacing w:before="23"/>
                          <w:ind w:left="50"/>
                          <w:rPr>
                            <w:rFonts w:ascii="Myriad Pro Cond"/>
                            <w:b/>
                            <w:sz w:val="16"/>
                          </w:rPr>
                        </w:pPr>
                        <w:r>
                          <w:rPr>
                            <w:rFonts w:ascii="Myriad Pro Cond"/>
                            <w:b/>
                            <w:sz w:val="16"/>
                          </w:rPr>
                          <w:t>BQ9187</w:t>
                        </w:r>
                      </w:p>
                    </w:tc>
                    <w:tc>
                      <w:tcPr>
                        <w:tcW w:w="1612" w:type="dxa"/>
                      </w:tcPr>
                      <w:p>
                        <w:pPr>
                          <w:pStyle w:val="TableParagraph"/>
                          <w:spacing w:before="24"/>
                          <w:ind w:left="137"/>
                          <w:rPr>
                            <w:i/>
                            <w:sz w:val="16"/>
                          </w:rPr>
                        </w:pPr>
                        <w:r>
                          <w:rPr>
                            <w:sz w:val="16"/>
                          </w:rPr>
                          <w:t>1/2-20 </w:t>
                        </w:r>
                        <w:r>
                          <w:rPr>
                            <w:sz w:val="14"/>
                          </w:rPr>
                          <w:t>UNF </w:t>
                        </w:r>
                        <w:r>
                          <w:rPr>
                            <w:i/>
                            <w:sz w:val="16"/>
                          </w:rPr>
                          <w:t>male</w:t>
                        </w:r>
                      </w:p>
                    </w:tc>
                    <w:tc>
                      <w:tcPr>
                        <w:tcW w:w="602" w:type="dxa"/>
                      </w:tcPr>
                      <w:p>
                        <w:pPr>
                          <w:pStyle w:val="TableParagraph"/>
                          <w:spacing w:before="24"/>
                          <w:ind w:left="260"/>
                          <w:rPr>
                            <w:sz w:val="16"/>
                          </w:rPr>
                        </w:pPr>
                        <w:r>
                          <w:rPr>
                            <w:sz w:val="16"/>
                          </w:rPr>
                          <w:t>4</w:t>
                        </w:r>
                      </w:p>
                    </w:tc>
                    <w:tc>
                      <w:tcPr>
                        <w:tcW w:w="750" w:type="dxa"/>
                      </w:tcPr>
                      <w:p>
                        <w:pPr>
                          <w:pStyle w:val="TableParagraph"/>
                          <w:spacing w:before="23"/>
                          <w:ind w:right="194"/>
                          <w:jc w:val="right"/>
                          <w:rPr>
                            <w:rFonts w:ascii="Myriad Pro Cond"/>
                            <w:b/>
                            <w:sz w:val="16"/>
                          </w:rPr>
                        </w:pPr>
                        <w:r>
                          <w:rPr>
                            <w:rFonts w:ascii="Myriad Pro Cond"/>
                            <w:b/>
                            <w:sz w:val="16"/>
                          </w:rPr>
                          <w:t>BQ49</w:t>
                        </w:r>
                      </w:p>
                    </w:tc>
                    <w:tc>
                      <w:tcPr>
                        <w:tcW w:w="2717" w:type="dxa"/>
                      </w:tcPr>
                      <w:p>
                        <w:pPr>
                          <w:pStyle w:val="TableParagraph"/>
                          <w:spacing w:before="24"/>
                          <w:ind w:left="133"/>
                          <w:rPr>
                            <w:i/>
                            <w:sz w:val="16"/>
                          </w:rPr>
                        </w:pPr>
                        <w:r>
                          <w:rPr>
                            <w:sz w:val="16"/>
                          </w:rPr>
                          <w:t>M10 × 1 — 3/8-24 </w:t>
                        </w:r>
                        <w:r>
                          <w:rPr>
                            <w:sz w:val="14"/>
                          </w:rPr>
                          <w:t>UNF </w:t>
                        </w:r>
                        <w:r>
                          <w:rPr>
                            <w:i/>
                            <w:sz w:val="16"/>
                          </w:rPr>
                          <w:t>inverted</w:t>
                        </w:r>
                      </w:p>
                    </w:tc>
                    <w:tc>
                      <w:tcPr>
                        <w:tcW w:w="506" w:type="dxa"/>
                      </w:tcPr>
                      <w:p>
                        <w:pPr>
                          <w:pStyle w:val="TableParagraph"/>
                          <w:spacing w:before="24"/>
                          <w:ind w:right="44"/>
                          <w:jc w:val="right"/>
                          <w:rPr>
                            <w:sz w:val="16"/>
                          </w:rPr>
                        </w:pPr>
                        <w:r>
                          <w:rPr>
                            <w:sz w:val="16"/>
                          </w:rPr>
                          <w:t>4</w:t>
                        </w:r>
                      </w:p>
                    </w:tc>
                  </w:tr>
                  <w:tr>
                    <w:trPr>
                      <w:trHeight w:val="240" w:hRule="atLeast"/>
                    </w:trPr>
                    <w:tc>
                      <w:tcPr>
                        <w:tcW w:w="613" w:type="dxa"/>
                      </w:tcPr>
                      <w:p>
                        <w:pPr>
                          <w:pStyle w:val="TableParagraph"/>
                          <w:spacing w:before="23"/>
                          <w:ind w:left="50"/>
                          <w:rPr>
                            <w:rFonts w:ascii="Myriad Pro Cond"/>
                            <w:b/>
                            <w:sz w:val="16"/>
                          </w:rPr>
                        </w:pPr>
                        <w:r>
                          <w:rPr>
                            <w:rFonts w:ascii="Myriad Pro Cond"/>
                            <w:b/>
                            <w:sz w:val="16"/>
                          </w:rPr>
                          <w:t>BQ9185</w:t>
                        </w:r>
                      </w:p>
                    </w:tc>
                    <w:tc>
                      <w:tcPr>
                        <w:tcW w:w="1612" w:type="dxa"/>
                      </w:tcPr>
                      <w:p>
                        <w:pPr>
                          <w:pStyle w:val="TableParagraph"/>
                          <w:spacing w:before="24"/>
                          <w:ind w:left="137"/>
                          <w:rPr>
                            <w:i/>
                            <w:sz w:val="16"/>
                          </w:rPr>
                        </w:pPr>
                        <w:r>
                          <w:rPr>
                            <w:sz w:val="16"/>
                          </w:rPr>
                          <w:t>9/16-18 </w:t>
                        </w:r>
                        <w:r>
                          <w:rPr>
                            <w:sz w:val="14"/>
                          </w:rPr>
                          <w:t>UNF </w:t>
                        </w:r>
                        <w:r>
                          <w:rPr>
                            <w:i/>
                            <w:sz w:val="16"/>
                          </w:rPr>
                          <w:t>male</w:t>
                        </w:r>
                      </w:p>
                    </w:tc>
                    <w:tc>
                      <w:tcPr>
                        <w:tcW w:w="602" w:type="dxa"/>
                      </w:tcPr>
                      <w:p>
                        <w:pPr>
                          <w:pStyle w:val="TableParagraph"/>
                          <w:spacing w:before="24"/>
                          <w:ind w:left="260"/>
                          <w:rPr>
                            <w:sz w:val="16"/>
                          </w:rPr>
                        </w:pPr>
                        <w:r>
                          <w:rPr>
                            <w:sz w:val="16"/>
                          </w:rPr>
                          <w:t>4</w:t>
                        </w:r>
                      </w:p>
                    </w:tc>
                    <w:tc>
                      <w:tcPr>
                        <w:tcW w:w="750" w:type="dxa"/>
                      </w:tcPr>
                      <w:p>
                        <w:pPr>
                          <w:pStyle w:val="TableParagraph"/>
                          <w:spacing w:before="23"/>
                          <w:ind w:right="194"/>
                          <w:jc w:val="right"/>
                          <w:rPr>
                            <w:rFonts w:ascii="Myriad Pro Cond"/>
                            <w:b/>
                            <w:sz w:val="16"/>
                          </w:rPr>
                        </w:pPr>
                        <w:r>
                          <w:rPr>
                            <w:rFonts w:ascii="Myriad Pro Cond"/>
                            <w:b/>
                            <w:sz w:val="16"/>
                          </w:rPr>
                          <w:t>BQ40</w:t>
                        </w:r>
                      </w:p>
                    </w:tc>
                    <w:tc>
                      <w:tcPr>
                        <w:tcW w:w="2717" w:type="dxa"/>
                      </w:tcPr>
                      <w:p>
                        <w:pPr>
                          <w:pStyle w:val="TableParagraph"/>
                          <w:spacing w:before="24"/>
                          <w:ind w:left="133"/>
                          <w:rPr>
                            <w:i/>
                            <w:sz w:val="16"/>
                          </w:rPr>
                        </w:pPr>
                        <w:r>
                          <w:rPr>
                            <w:sz w:val="16"/>
                          </w:rPr>
                          <w:t>M10 × 1 — M10 × 1 </w:t>
                        </w:r>
                        <w:r>
                          <w:rPr>
                            <w:i/>
                            <w:sz w:val="16"/>
                          </w:rPr>
                          <w:t>drill-point</w:t>
                        </w:r>
                      </w:p>
                    </w:tc>
                    <w:tc>
                      <w:tcPr>
                        <w:tcW w:w="506" w:type="dxa"/>
                      </w:tcPr>
                      <w:p>
                        <w:pPr>
                          <w:pStyle w:val="TableParagraph"/>
                          <w:spacing w:before="24"/>
                          <w:ind w:right="44"/>
                          <w:jc w:val="right"/>
                          <w:rPr>
                            <w:sz w:val="16"/>
                          </w:rPr>
                        </w:pPr>
                        <w:r>
                          <w:rPr>
                            <w:sz w:val="16"/>
                          </w:rPr>
                          <w:t>2</w:t>
                        </w:r>
                      </w:p>
                    </w:tc>
                  </w:tr>
                  <w:tr>
                    <w:trPr>
                      <w:trHeight w:val="240" w:hRule="atLeast"/>
                    </w:trPr>
                    <w:tc>
                      <w:tcPr>
                        <w:tcW w:w="613" w:type="dxa"/>
                      </w:tcPr>
                      <w:p>
                        <w:pPr>
                          <w:pStyle w:val="TableParagraph"/>
                          <w:spacing w:before="23"/>
                          <w:ind w:left="50"/>
                          <w:rPr>
                            <w:rFonts w:ascii="Myriad Pro Cond"/>
                            <w:b/>
                            <w:sz w:val="16"/>
                          </w:rPr>
                        </w:pPr>
                        <w:r>
                          <w:rPr>
                            <w:rFonts w:ascii="Myriad Pro Cond"/>
                            <w:b/>
                            <w:sz w:val="16"/>
                          </w:rPr>
                          <w:t>BQ9186</w:t>
                        </w:r>
                      </w:p>
                    </w:tc>
                    <w:tc>
                      <w:tcPr>
                        <w:tcW w:w="1612" w:type="dxa"/>
                      </w:tcPr>
                      <w:p>
                        <w:pPr>
                          <w:pStyle w:val="TableParagraph"/>
                          <w:spacing w:before="24"/>
                          <w:ind w:left="137"/>
                          <w:rPr>
                            <w:i/>
                            <w:sz w:val="16"/>
                          </w:rPr>
                        </w:pPr>
                        <w:r>
                          <w:rPr>
                            <w:sz w:val="16"/>
                          </w:rPr>
                          <w:t>9/16-18 </w:t>
                        </w:r>
                        <w:r>
                          <w:rPr>
                            <w:sz w:val="14"/>
                          </w:rPr>
                          <w:t>UNF </w:t>
                        </w:r>
                        <w:r>
                          <w:rPr>
                            <w:i/>
                            <w:sz w:val="16"/>
                          </w:rPr>
                          <w:t>male</w:t>
                        </w:r>
                      </w:p>
                    </w:tc>
                    <w:tc>
                      <w:tcPr>
                        <w:tcW w:w="602" w:type="dxa"/>
                      </w:tcPr>
                      <w:p>
                        <w:pPr>
                          <w:pStyle w:val="TableParagraph"/>
                          <w:spacing w:before="24"/>
                          <w:ind w:left="260"/>
                          <w:rPr>
                            <w:sz w:val="16"/>
                          </w:rPr>
                        </w:pPr>
                        <w:r>
                          <w:rPr>
                            <w:sz w:val="16"/>
                          </w:rPr>
                          <w:t>4</w:t>
                        </w:r>
                      </w:p>
                    </w:tc>
                    <w:tc>
                      <w:tcPr>
                        <w:tcW w:w="750" w:type="dxa"/>
                      </w:tcPr>
                      <w:p>
                        <w:pPr>
                          <w:pStyle w:val="TableParagraph"/>
                          <w:spacing w:before="23"/>
                          <w:ind w:right="194"/>
                          <w:jc w:val="right"/>
                          <w:rPr>
                            <w:rFonts w:ascii="Myriad Pro Cond"/>
                            <w:b/>
                            <w:sz w:val="16"/>
                          </w:rPr>
                        </w:pPr>
                        <w:r>
                          <w:rPr>
                            <w:rFonts w:ascii="Myriad Pro Cond"/>
                            <w:b/>
                            <w:sz w:val="16"/>
                          </w:rPr>
                          <w:t>BQ41</w:t>
                        </w:r>
                      </w:p>
                    </w:tc>
                    <w:tc>
                      <w:tcPr>
                        <w:tcW w:w="2717" w:type="dxa"/>
                      </w:tcPr>
                      <w:p>
                        <w:pPr>
                          <w:pStyle w:val="TableParagraph"/>
                          <w:spacing w:before="24"/>
                          <w:ind w:left="133"/>
                          <w:rPr>
                            <w:i/>
                            <w:sz w:val="16"/>
                          </w:rPr>
                        </w:pPr>
                        <w:r>
                          <w:rPr>
                            <w:sz w:val="16"/>
                          </w:rPr>
                          <w:t>M10 × 1 — M10 × 1.25 </w:t>
                        </w:r>
                        <w:r>
                          <w:rPr>
                            <w:i/>
                            <w:sz w:val="16"/>
                          </w:rPr>
                          <w:t>inverted</w:t>
                        </w:r>
                      </w:p>
                    </w:tc>
                    <w:tc>
                      <w:tcPr>
                        <w:tcW w:w="506" w:type="dxa"/>
                      </w:tcPr>
                      <w:p>
                        <w:pPr>
                          <w:pStyle w:val="TableParagraph"/>
                          <w:spacing w:before="24"/>
                          <w:ind w:right="44"/>
                          <w:jc w:val="right"/>
                          <w:rPr>
                            <w:sz w:val="16"/>
                          </w:rPr>
                        </w:pPr>
                        <w:r>
                          <w:rPr>
                            <w:sz w:val="16"/>
                          </w:rPr>
                          <w:t>4</w:t>
                        </w:r>
                      </w:p>
                    </w:tc>
                  </w:tr>
                  <w:tr>
                    <w:trPr>
                      <w:trHeight w:val="216" w:hRule="atLeast"/>
                    </w:trPr>
                    <w:tc>
                      <w:tcPr>
                        <w:tcW w:w="613" w:type="dxa"/>
                      </w:tcPr>
                      <w:p>
                        <w:pPr>
                          <w:pStyle w:val="TableParagraph"/>
                          <w:spacing w:before="0"/>
                          <w:rPr>
                            <w:rFonts w:ascii="Times New Roman"/>
                            <w:sz w:val="14"/>
                          </w:rPr>
                        </w:pPr>
                      </w:p>
                    </w:tc>
                    <w:tc>
                      <w:tcPr>
                        <w:tcW w:w="1612" w:type="dxa"/>
                      </w:tcPr>
                      <w:p>
                        <w:pPr>
                          <w:pStyle w:val="TableParagraph"/>
                          <w:spacing w:before="0"/>
                          <w:rPr>
                            <w:rFonts w:ascii="Times New Roman"/>
                            <w:sz w:val="14"/>
                          </w:rPr>
                        </w:pPr>
                      </w:p>
                    </w:tc>
                    <w:tc>
                      <w:tcPr>
                        <w:tcW w:w="602" w:type="dxa"/>
                      </w:tcPr>
                      <w:p>
                        <w:pPr>
                          <w:pStyle w:val="TableParagraph"/>
                          <w:spacing w:before="0"/>
                          <w:rPr>
                            <w:rFonts w:ascii="Times New Roman"/>
                            <w:sz w:val="14"/>
                          </w:rPr>
                        </w:pPr>
                      </w:p>
                    </w:tc>
                    <w:tc>
                      <w:tcPr>
                        <w:tcW w:w="750" w:type="dxa"/>
                      </w:tcPr>
                      <w:p>
                        <w:pPr>
                          <w:pStyle w:val="TableParagraph"/>
                          <w:spacing w:line="173" w:lineRule="exact" w:before="23"/>
                          <w:ind w:right="194"/>
                          <w:jc w:val="right"/>
                          <w:rPr>
                            <w:rFonts w:ascii="Myriad Pro Cond"/>
                            <w:b/>
                            <w:sz w:val="16"/>
                          </w:rPr>
                        </w:pPr>
                        <w:r>
                          <w:rPr>
                            <w:rFonts w:ascii="Myriad Pro Cond"/>
                            <w:b/>
                            <w:sz w:val="16"/>
                          </w:rPr>
                          <w:t>BQ44</w:t>
                        </w:r>
                      </w:p>
                    </w:tc>
                    <w:tc>
                      <w:tcPr>
                        <w:tcW w:w="2717" w:type="dxa"/>
                      </w:tcPr>
                      <w:p>
                        <w:pPr>
                          <w:pStyle w:val="TableParagraph"/>
                          <w:spacing w:line="172" w:lineRule="exact" w:before="24"/>
                          <w:ind w:left="133"/>
                          <w:rPr>
                            <w:i/>
                            <w:sz w:val="16"/>
                          </w:rPr>
                        </w:pPr>
                        <w:r>
                          <w:rPr>
                            <w:sz w:val="16"/>
                          </w:rPr>
                          <w:t>M10 × 1 — M12 × 1 </w:t>
                        </w:r>
                        <w:r>
                          <w:rPr>
                            <w:i/>
                            <w:sz w:val="16"/>
                          </w:rPr>
                          <w:t>inverted</w:t>
                        </w:r>
                      </w:p>
                    </w:tc>
                    <w:tc>
                      <w:tcPr>
                        <w:tcW w:w="506" w:type="dxa"/>
                      </w:tcPr>
                      <w:p>
                        <w:pPr>
                          <w:pStyle w:val="TableParagraph"/>
                          <w:spacing w:line="172" w:lineRule="exact" w:before="24"/>
                          <w:ind w:right="44"/>
                          <w:jc w:val="right"/>
                          <w:rPr>
                            <w:sz w:val="16"/>
                          </w:rPr>
                        </w:pPr>
                        <w:r>
                          <w:rPr>
                            <w:sz w:val="16"/>
                          </w:rPr>
                          <w:t>4</w:t>
                        </w:r>
                      </w:p>
                    </w:tc>
                  </w:tr>
                </w:tbl>
                <w:p>
                  <w:pPr>
                    <w:pStyle w:val="BodyText"/>
                  </w:pPr>
                </w:p>
              </w:txbxContent>
            </v:textbox>
            <w10:wrap type="none"/>
          </v:shape>
        </w:pict>
      </w:r>
      <w:r>
        <w:rPr>
          <w:rFonts w:ascii="Myriad Pro Cond"/>
          <w:b/>
          <w:sz w:val="16"/>
        </w:rPr>
        <w:t>BQ2578</w:t>
        <w:tab/>
      </w:r>
      <w:r>
        <w:rPr>
          <w:sz w:val="16"/>
        </w:rPr>
        <w:t>1/2-20</w:t>
      </w:r>
      <w:r>
        <w:rPr>
          <w:spacing w:val="1"/>
          <w:sz w:val="16"/>
        </w:rPr>
        <w:t> </w:t>
      </w:r>
      <w:r>
        <w:rPr>
          <w:sz w:val="14"/>
        </w:rPr>
        <w:t>UNF</w:t>
      </w:r>
      <w:r>
        <w:rPr>
          <w:spacing w:val="23"/>
          <w:sz w:val="14"/>
        </w:rPr>
        <w:t> </w:t>
      </w:r>
      <w:r>
        <w:rPr>
          <w:i/>
          <w:sz w:val="16"/>
        </w:rPr>
        <w:t>male</w:t>
        <w:tab/>
      </w:r>
      <w:r>
        <w:rPr>
          <w:sz w:val="16"/>
        </w:rPr>
        <w:t>6</w:t>
      </w:r>
    </w:p>
    <w:p>
      <w:pPr>
        <w:spacing w:before="100"/>
        <w:ind w:left="202" w:right="0" w:firstLine="0"/>
        <w:jc w:val="left"/>
        <w:rPr>
          <w:i/>
          <w:sz w:val="20"/>
        </w:rPr>
      </w:pPr>
      <w:r>
        <w:rPr/>
        <w:br w:type="column"/>
      </w:r>
      <w:r>
        <w:rPr>
          <w:rFonts w:ascii="Myriad Pro Light"/>
          <w:b/>
          <w:color w:val="D2232A"/>
          <w:sz w:val="20"/>
        </w:rPr>
        <w:t>BQ7004 </w:t>
      </w:r>
      <w:r>
        <w:rPr>
          <w:i/>
          <w:color w:val="D2232A"/>
          <w:sz w:val="20"/>
        </w:rPr>
        <w:t>Male-Female Adapters</w:t>
      </w:r>
    </w:p>
    <w:p>
      <w:pPr>
        <w:pStyle w:val="BodyText"/>
        <w:tabs>
          <w:tab w:pos="859" w:val="left" w:leader="none"/>
          <w:tab w:pos="3776" w:val="left" w:leader="none"/>
        </w:tabs>
        <w:spacing w:before="74"/>
        <w:ind w:left="240"/>
        <w:rPr>
          <w:rFonts w:ascii="Myriad Pro Light"/>
          <w:b/>
        </w:rPr>
      </w:pPr>
      <w:r>
        <w:rPr>
          <w:rFonts w:ascii="Myriad Pro Light"/>
          <w:b/>
        </w:rPr>
        <w:t>PN</w:t>
        <w:tab/>
        <w:t>Description</w:t>
        <w:tab/>
        <w:t>Qty</w:t>
      </w:r>
    </w:p>
    <w:p>
      <w:pPr>
        <w:pStyle w:val="BodyText"/>
        <w:spacing w:before="11"/>
        <w:rPr>
          <w:rFonts w:ascii="Myriad Pro Light"/>
          <w:b/>
          <w:sz w:val="2"/>
        </w:rPr>
      </w:pPr>
    </w:p>
    <w:p>
      <w:pPr>
        <w:pStyle w:val="BodyText"/>
        <w:spacing w:line="20" w:lineRule="exact"/>
        <w:ind w:left="195" w:right="-72"/>
        <w:rPr>
          <w:rFonts w:ascii="Myriad Pro Light"/>
          <w:sz w:val="2"/>
        </w:rPr>
      </w:pPr>
      <w:r>
        <w:rPr>
          <w:rFonts w:ascii="Myriad Pro Light"/>
          <w:sz w:val="2"/>
        </w:rPr>
        <w:pict>
          <v:group style="width:196.75pt;height:.5pt;mso-position-horizontal-relative:char;mso-position-vertical-relative:line" coordorigin="0,0" coordsize="3935,10">
            <v:line style="position:absolute" from="0,5" to="620,5" stroked="true" strokeweight=".5pt" strokecolor="#000101">
              <v:stroke dashstyle="solid"/>
            </v:line>
            <v:line style="position:absolute" from="620,5" to="3470,5" stroked="true" strokeweight=".5pt" strokecolor="#000101">
              <v:stroke dashstyle="solid"/>
            </v:line>
            <v:line style="position:absolute" from="3470,5" to="3935,5" stroked="true" strokeweight=".5pt" strokecolor="#000101">
              <v:stroke dashstyle="solid"/>
            </v:line>
          </v:group>
        </w:pict>
      </w:r>
      <w:r>
        <w:rPr>
          <w:rFonts w:ascii="Myriad Pro Light"/>
          <w:sz w:val="2"/>
        </w:rPr>
      </w:r>
    </w:p>
    <w:p>
      <w:pPr>
        <w:tabs>
          <w:tab w:pos="899" w:val="left" w:leader="none"/>
          <w:tab w:pos="3861" w:val="left" w:leader="none"/>
        </w:tabs>
        <w:spacing w:before="32"/>
        <w:ind w:left="200" w:right="0" w:firstLine="0"/>
        <w:jc w:val="left"/>
        <w:rPr>
          <w:sz w:val="16"/>
        </w:rPr>
      </w:pPr>
      <w:r>
        <w:rPr>
          <w:rFonts w:ascii="Times New Roman" w:hAnsi="Times New Roman"/>
          <w:sz w:val="16"/>
          <w:u w:val="single" w:color="000101"/>
        </w:rPr>
        <w:t>  </w:t>
      </w:r>
      <w:r>
        <w:rPr>
          <w:rFonts w:ascii="Myriad Pro Cond" w:hAnsi="Myriad Pro Cond"/>
          <w:b/>
          <w:sz w:val="16"/>
          <w:u w:val="single" w:color="000101"/>
        </w:rPr>
        <w:t>BQ48</w:t>
        <w:tab/>
      </w:r>
      <w:r>
        <w:rPr>
          <w:sz w:val="16"/>
          <w:u w:val="single" w:color="000101"/>
        </w:rPr>
        <w:t>1/8-27 </w:t>
      </w:r>
      <w:r>
        <w:rPr>
          <w:sz w:val="14"/>
          <w:u w:val="single" w:color="000101"/>
        </w:rPr>
        <w:t>NPT </w:t>
      </w:r>
      <w:r>
        <w:rPr>
          <w:sz w:val="16"/>
          <w:u w:val="single" w:color="000101"/>
        </w:rPr>
        <w:t>— 3/8-24</w:t>
      </w:r>
      <w:r>
        <w:rPr>
          <w:spacing w:val="16"/>
          <w:sz w:val="16"/>
          <w:u w:val="single" w:color="000101"/>
        </w:rPr>
        <w:t> </w:t>
      </w:r>
      <w:r>
        <w:rPr>
          <w:sz w:val="14"/>
          <w:u w:val="single" w:color="000101"/>
        </w:rPr>
        <w:t>UNF </w:t>
      </w:r>
      <w:r>
        <w:rPr>
          <w:spacing w:val="27"/>
          <w:sz w:val="14"/>
          <w:u w:val="single" w:color="000101"/>
        </w:rPr>
        <w:t> </w:t>
      </w:r>
      <w:r>
        <w:rPr>
          <w:i/>
          <w:sz w:val="16"/>
          <w:u w:val="single" w:color="000101"/>
        </w:rPr>
        <w:t>inverted</w:t>
        <w:tab/>
      </w:r>
      <w:r>
        <w:rPr>
          <w:sz w:val="16"/>
          <w:u w:val="single" w:color="000101"/>
        </w:rPr>
        <w:t>4</w:t>
      </w:r>
      <w:r>
        <w:rPr>
          <w:spacing w:val="-12"/>
          <w:sz w:val="16"/>
          <w:u w:val="single" w:color="000101"/>
        </w:rPr>
        <w:t> </w:t>
      </w:r>
    </w:p>
    <w:p>
      <w:pPr>
        <w:tabs>
          <w:tab w:pos="899" w:val="left" w:leader="none"/>
          <w:tab w:pos="3861" w:val="left" w:leader="none"/>
        </w:tabs>
        <w:spacing w:before="46"/>
        <w:ind w:left="279" w:right="0" w:firstLine="0"/>
        <w:jc w:val="left"/>
        <w:rPr>
          <w:sz w:val="16"/>
        </w:rPr>
      </w:pPr>
      <w:r>
        <w:rPr>
          <w:rFonts w:ascii="Myriad Pro Cond" w:hAnsi="Myriad Pro Cond"/>
          <w:b/>
          <w:sz w:val="16"/>
        </w:rPr>
        <w:t>BQ156</w:t>
        <w:tab/>
      </w:r>
      <w:r>
        <w:rPr>
          <w:sz w:val="16"/>
        </w:rPr>
        <w:t>3/8-24 </w:t>
      </w:r>
      <w:r>
        <w:rPr>
          <w:sz w:val="14"/>
        </w:rPr>
        <w:t>UNF </w:t>
      </w:r>
      <w:r>
        <w:rPr>
          <w:sz w:val="16"/>
        </w:rPr>
        <w:t>— 3/8-24</w:t>
      </w:r>
      <w:r>
        <w:rPr>
          <w:spacing w:val="16"/>
          <w:sz w:val="16"/>
        </w:rPr>
        <w:t> </w:t>
      </w:r>
      <w:r>
        <w:rPr>
          <w:sz w:val="14"/>
        </w:rPr>
        <w:t>UNF </w:t>
      </w:r>
      <w:r>
        <w:rPr>
          <w:spacing w:val="28"/>
          <w:sz w:val="14"/>
        </w:rPr>
        <w:t> </w:t>
      </w:r>
      <w:r>
        <w:rPr>
          <w:i/>
          <w:sz w:val="16"/>
        </w:rPr>
        <w:t>inverted</w:t>
        <w:tab/>
      </w:r>
      <w:r>
        <w:rPr>
          <w:sz w:val="16"/>
        </w:rPr>
        <w:t>4</w:t>
      </w:r>
    </w:p>
    <w:p>
      <w:pPr>
        <w:tabs>
          <w:tab w:pos="899" w:val="left" w:leader="none"/>
          <w:tab w:pos="3861" w:val="left" w:leader="none"/>
        </w:tabs>
        <w:spacing w:before="47"/>
        <w:ind w:left="280" w:right="0" w:firstLine="0"/>
        <w:jc w:val="left"/>
        <w:rPr>
          <w:sz w:val="16"/>
        </w:rPr>
      </w:pPr>
      <w:r>
        <w:rPr>
          <w:rFonts w:ascii="Myriad Pro Cond" w:hAnsi="Myriad Pro Cond"/>
          <w:b/>
          <w:sz w:val="16"/>
        </w:rPr>
        <w:t>BQ45</w:t>
        <w:tab/>
      </w:r>
      <w:r>
        <w:rPr>
          <w:sz w:val="16"/>
        </w:rPr>
        <w:t>3/8-24 </w:t>
      </w:r>
      <w:r>
        <w:rPr>
          <w:sz w:val="14"/>
        </w:rPr>
        <w:t>UNF </w:t>
      </w:r>
      <w:r>
        <w:rPr>
          <w:sz w:val="16"/>
        </w:rPr>
        <w:t>— 7/16-24</w:t>
      </w:r>
      <w:r>
        <w:rPr>
          <w:spacing w:val="16"/>
          <w:sz w:val="16"/>
        </w:rPr>
        <w:t> </w:t>
      </w:r>
      <w:r>
        <w:rPr>
          <w:sz w:val="14"/>
        </w:rPr>
        <w:t>UNS </w:t>
      </w:r>
      <w:r>
        <w:rPr>
          <w:spacing w:val="28"/>
          <w:sz w:val="14"/>
        </w:rPr>
        <w:t> </w:t>
      </w:r>
      <w:r>
        <w:rPr>
          <w:i/>
          <w:sz w:val="16"/>
        </w:rPr>
        <w:t>inverted</w:t>
        <w:tab/>
      </w:r>
      <w:r>
        <w:rPr>
          <w:sz w:val="16"/>
        </w:rPr>
        <w:t>4</w:t>
      </w:r>
    </w:p>
    <w:p>
      <w:pPr>
        <w:tabs>
          <w:tab w:pos="899" w:val="left" w:leader="none"/>
          <w:tab w:pos="3861" w:val="left" w:leader="none"/>
        </w:tabs>
        <w:spacing w:before="47"/>
        <w:ind w:left="279" w:right="0" w:firstLine="0"/>
        <w:jc w:val="left"/>
        <w:rPr>
          <w:sz w:val="16"/>
        </w:rPr>
      </w:pPr>
      <w:r>
        <w:rPr>
          <w:rFonts w:ascii="Myriad Pro Cond" w:hAnsi="Myriad Pro Cond"/>
          <w:b/>
          <w:sz w:val="16"/>
        </w:rPr>
        <w:t>BQ50</w:t>
        <w:tab/>
      </w:r>
      <w:r>
        <w:rPr>
          <w:sz w:val="16"/>
        </w:rPr>
        <w:t>3/8-24 </w:t>
      </w:r>
      <w:r>
        <w:rPr>
          <w:sz w:val="14"/>
        </w:rPr>
        <w:t>UNF </w:t>
      </w:r>
      <w:r>
        <w:rPr>
          <w:sz w:val="16"/>
        </w:rPr>
        <w:t>— M10 ×</w:t>
      </w:r>
      <w:r>
        <w:rPr>
          <w:spacing w:val="11"/>
          <w:sz w:val="16"/>
        </w:rPr>
        <w:t> </w:t>
      </w:r>
      <w:r>
        <w:rPr>
          <w:sz w:val="16"/>
        </w:rPr>
        <w:t>1 </w:t>
      </w:r>
      <w:r>
        <w:rPr>
          <w:spacing w:val="15"/>
          <w:sz w:val="16"/>
        </w:rPr>
        <w:t> </w:t>
      </w:r>
      <w:r>
        <w:rPr>
          <w:i/>
          <w:sz w:val="16"/>
        </w:rPr>
        <w:t>inverted</w:t>
        <w:tab/>
      </w:r>
      <w:r>
        <w:rPr>
          <w:sz w:val="16"/>
        </w:rPr>
        <w:t>4</w:t>
      </w:r>
    </w:p>
    <w:p>
      <w:pPr>
        <w:tabs>
          <w:tab w:pos="900" w:val="left" w:leader="none"/>
          <w:tab w:pos="3861" w:val="left" w:leader="none"/>
        </w:tabs>
        <w:spacing w:before="47"/>
        <w:ind w:left="280" w:right="0" w:firstLine="0"/>
        <w:jc w:val="left"/>
        <w:rPr>
          <w:sz w:val="16"/>
        </w:rPr>
      </w:pPr>
      <w:r>
        <w:rPr>
          <w:rFonts w:ascii="Myriad Pro Cond" w:hAnsi="Myriad Pro Cond"/>
          <w:b/>
          <w:sz w:val="16"/>
        </w:rPr>
        <w:t>BQ47</w:t>
        <w:tab/>
      </w:r>
      <w:r>
        <w:rPr>
          <w:sz w:val="16"/>
        </w:rPr>
        <w:t>7/16-20 </w:t>
      </w:r>
      <w:r>
        <w:rPr>
          <w:sz w:val="14"/>
        </w:rPr>
        <w:t>UNF </w:t>
      </w:r>
      <w:r>
        <w:rPr>
          <w:sz w:val="16"/>
        </w:rPr>
        <w:t>— 3/8-24</w:t>
      </w:r>
      <w:r>
        <w:rPr>
          <w:spacing w:val="16"/>
          <w:sz w:val="16"/>
        </w:rPr>
        <w:t> </w:t>
      </w:r>
      <w:r>
        <w:rPr>
          <w:sz w:val="14"/>
        </w:rPr>
        <w:t>UNF </w:t>
      </w:r>
      <w:r>
        <w:rPr>
          <w:spacing w:val="28"/>
          <w:sz w:val="14"/>
        </w:rPr>
        <w:t> </w:t>
      </w:r>
      <w:r>
        <w:rPr>
          <w:i/>
          <w:sz w:val="16"/>
        </w:rPr>
        <w:t>inverted</w:t>
        <w:tab/>
      </w:r>
      <w:r>
        <w:rPr>
          <w:sz w:val="16"/>
        </w:rPr>
        <w:t>4</w:t>
      </w:r>
    </w:p>
    <w:p>
      <w:pPr>
        <w:tabs>
          <w:tab w:pos="899" w:val="left" w:leader="none"/>
          <w:tab w:pos="3861" w:val="left" w:leader="none"/>
        </w:tabs>
        <w:spacing w:before="46"/>
        <w:ind w:left="280" w:right="0" w:firstLine="0"/>
        <w:jc w:val="left"/>
        <w:rPr>
          <w:sz w:val="16"/>
        </w:rPr>
      </w:pPr>
      <w:r>
        <w:rPr>
          <w:rFonts w:ascii="Myriad Pro Cond" w:hAnsi="Myriad Pro Cond"/>
          <w:b/>
          <w:sz w:val="16"/>
        </w:rPr>
        <w:t>BQ46</w:t>
        <w:tab/>
      </w:r>
      <w:r>
        <w:rPr>
          <w:sz w:val="16"/>
        </w:rPr>
        <w:t>7/16-24 </w:t>
      </w:r>
      <w:r>
        <w:rPr>
          <w:sz w:val="14"/>
        </w:rPr>
        <w:t>UNS </w:t>
      </w:r>
      <w:r>
        <w:rPr>
          <w:sz w:val="16"/>
        </w:rPr>
        <w:t>— 3/8-24</w:t>
      </w:r>
      <w:r>
        <w:rPr>
          <w:spacing w:val="16"/>
          <w:sz w:val="16"/>
        </w:rPr>
        <w:t> </w:t>
      </w:r>
      <w:r>
        <w:rPr>
          <w:sz w:val="14"/>
        </w:rPr>
        <w:t>UNF </w:t>
      </w:r>
      <w:r>
        <w:rPr>
          <w:spacing w:val="28"/>
          <w:sz w:val="14"/>
        </w:rPr>
        <w:t> </w:t>
      </w:r>
      <w:r>
        <w:rPr>
          <w:i/>
          <w:sz w:val="16"/>
        </w:rPr>
        <w:t>inverted</w:t>
        <w:tab/>
      </w:r>
      <w:r>
        <w:rPr>
          <w:sz w:val="16"/>
        </w:rPr>
        <w:t>4</w:t>
      </w:r>
    </w:p>
    <w:p>
      <w:pPr>
        <w:tabs>
          <w:tab w:pos="899" w:val="left" w:leader="none"/>
          <w:tab w:pos="3861" w:val="left" w:leader="none"/>
        </w:tabs>
        <w:spacing w:before="47"/>
        <w:ind w:left="279" w:right="0" w:firstLine="0"/>
        <w:jc w:val="left"/>
        <w:rPr>
          <w:sz w:val="16"/>
        </w:rPr>
      </w:pPr>
      <w:r>
        <w:rPr>
          <w:rFonts w:ascii="Myriad Pro Cond" w:hAnsi="Myriad Pro Cond"/>
          <w:b/>
          <w:sz w:val="16"/>
        </w:rPr>
        <w:t>BQ120</w:t>
        <w:tab/>
      </w:r>
      <w:r>
        <w:rPr>
          <w:sz w:val="16"/>
        </w:rPr>
        <w:t>1/2-20 </w:t>
      </w:r>
      <w:r>
        <w:rPr>
          <w:sz w:val="14"/>
        </w:rPr>
        <w:t>UNF </w:t>
      </w:r>
      <w:r>
        <w:rPr>
          <w:sz w:val="16"/>
        </w:rPr>
        <w:t>— 3/8-24</w:t>
      </w:r>
      <w:r>
        <w:rPr>
          <w:spacing w:val="16"/>
          <w:sz w:val="16"/>
        </w:rPr>
        <w:t> </w:t>
      </w:r>
      <w:r>
        <w:rPr>
          <w:sz w:val="14"/>
        </w:rPr>
        <w:t>UNF </w:t>
      </w:r>
      <w:r>
        <w:rPr>
          <w:spacing w:val="28"/>
          <w:sz w:val="14"/>
        </w:rPr>
        <w:t> </w:t>
      </w:r>
      <w:r>
        <w:rPr>
          <w:i/>
          <w:sz w:val="16"/>
        </w:rPr>
        <w:t>inverted</w:t>
        <w:tab/>
      </w:r>
      <w:r>
        <w:rPr>
          <w:sz w:val="16"/>
        </w:rPr>
        <w:t>4</w:t>
      </w:r>
    </w:p>
    <w:p>
      <w:pPr>
        <w:tabs>
          <w:tab w:pos="899" w:val="left" w:leader="none"/>
          <w:tab w:pos="3861" w:val="left" w:leader="none"/>
        </w:tabs>
        <w:spacing w:before="47"/>
        <w:ind w:left="280" w:right="0" w:firstLine="0"/>
        <w:jc w:val="left"/>
        <w:rPr>
          <w:sz w:val="16"/>
        </w:rPr>
      </w:pPr>
      <w:r>
        <w:rPr>
          <w:rFonts w:ascii="Myriad Pro Cond" w:hAnsi="Myriad Pro Cond"/>
          <w:b/>
          <w:sz w:val="16"/>
        </w:rPr>
        <w:t>BQ122</w:t>
        <w:tab/>
      </w:r>
      <w:r>
        <w:rPr>
          <w:sz w:val="16"/>
        </w:rPr>
        <w:t>1/2-20 </w:t>
      </w:r>
      <w:r>
        <w:rPr>
          <w:sz w:val="14"/>
        </w:rPr>
        <w:t>UNF </w:t>
      </w:r>
      <w:r>
        <w:rPr>
          <w:sz w:val="16"/>
        </w:rPr>
        <w:t>— 7/16-24</w:t>
      </w:r>
      <w:r>
        <w:rPr>
          <w:spacing w:val="16"/>
          <w:sz w:val="16"/>
        </w:rPr>
        <w:t> </w:t>
      </w:r>
      <w:r>
        <w:rPr>
          <w:sz w:val="14"/>
        </w:rPr>
        <w:t>UNS </w:t>
      </w:r>
      <w:r>
        <w:rPr>
          <w:spacing w:val="28"/>
          <w:sz w:val="14"/>
        </w:rPr>
        <w:t> </w:t>
      </w:r>
      <w:r>
        <w:rPr>
          <w:i/>
          <w:sz w:val="16"/>
        </w:rPr>
        <w:t>inverted</w:t>
        <w:tab/>
      </w:r>
      <w:r>
        <w:rPr>
          <w:sz w:val="16"/>
        </w:rPr>
        <w:t>4</w:t>
      </w:r>
    </w:p>
    <w:p>
      <w:pPr>
        <w:tabs>
          <w:tab w:pos="899" w:val="left" w:leader="none"/>
          <w:tab w:pos="3861" w:val="left" w:leader="none"/>
        </w:tabs>
        <w:spacing w:before="46"/>
        <w:ind w:left="279" w:right="0" w:firstLine="0"/>
        <w:jc w:val="left"/>
        <w:rPr>
          <w:sz w:val="16"/>
        </w:rPr>
      </w:pPr>
      <w:r>
        <w:rPr>
          <w:rFonts w:ascii="Myriad Pro Cond" w:hAnsi="Myriad Pro Cond"/>
          <w:b/>
          <w:sz w:val="16"/>
        </w:rPr>
        <w:t>BQ124</w:t>
        <w:tab/>
      </w:r>
      <w:r>
        <w:rPr>
          <w:sz w:val="16"/>
        </w:rPr>
        <w:t>9/16-18 </w:t>
      </w:r>
      <w:r>
        <w:rPr>
          <w:sz w:val="14"/>
        </w:rPr>
        <w:t>UNF </w:t>
      </w:r>
      <w:r>
        <w:rPr>
          <w:sz w:val="16"/>
        </w:rPr>
        <w:t>— 3/8-24</w:t>
      </w:r>
      <w:r>
        <w:rPr>
          <w:spacing w:val="16"/>
          <w:sz w:val="16"/>
        </w:rPr>
        <w:t> </w:t>
      </w:r>
      <w:r>
        <w:rPr>
          <w:sz w:val="14"/>
        </w:rPr>
        <w:t>UNF </w:t>
      </w:r>
      <w:r>
        <w:rPr>
          <w:spacing w:val="28"/>
          <w:sz w:val="14"/>
        </w:rPr>
        <w:t> </w:t>
      </w:r>
      <w:r>
        <w:rPr>
          <w:i/>
          <w:sz w:val="16"/>
        </w:rPr>
        <w:t>inverted</w:t>
        <w:tab/>
      </w:r>
      <w:r>
        <w:rPr>
          <w:sz w:val="16"/>
        </w:rPr>
        <w:t>2</w:t>
      </w:r>
    </w:p>
    <w:p>
      <w:pPr>
        <w:tabs>
          <w:tab w:pos="899" w:val="left" w:leader="none"/>
          <w:tab w:pos="3861" w:val="left" w:leader="none"/>
        </w:tabs>
        <w:spacing w:before="47"/>
        <w:ind w:left="280" w:right="0" w:firstLine="0"/>
        <w:jc w:val="left"/>
        <w:rPr>
          <w:sz w:val="16"/>
        </w:rPr>
      </w:pPr>
      <w:r>
        <w:rPr>
          <w:rFonts w:ascii="Myriad Pro Cond" w:hAnsi="Myriad Pro Cond"/>
          <w:b/>
          <w:sz w:val="16"/>
        </w:rPr>
        <w:t>BQ123</w:t>
        <w:tab/>
      </w:r>
      <w:r>
        <w:rPr>
          <w:sz w:val="16"/>
        </w:rPr>
        <w:t>9/16-18 </w:t>
      </w:r>
      <w:r>
        <w:rPr>
          <w:sz w:val="14"/>
        </w:rPr>
        <w:t>UNF </w:t>
      </w:r>
      <w:r>
        <w:rPr>
          <w:sz w:val="16"/>
        </w:rPr>
        <w:t>— 7/16-24</w:t>
      </w:r>
      <w:r>
        <w:rPr>
          <w:spacing w:val="16"/>
          <w:sz w:val="16"/>
        </w:rPr>
        <w:t> </w:t>
      </w:r>
      <w:r>
        <w:rPr>
          <w:sz w:val="14"/>
        </w:rPr>
        <w:t>UNS </w:t>
      </w:r>
      <w:r>
        <w:rPr>
          <w:spacing w:val="28"/>
          <w:sz w:val="14"/>
        </w:rPr>
        <w:t> </w:t>
      </w:r>
      <w:r>
        <w:rPr>
          <w:i/>
          <w:sz w:val="16"/>
        </w:rPr>
        <w:t>inverted</w:t>
        <w:tab/>
      </w:r>
      <w:r>
        <w:rPr>
          <w:sz w:val="16"/>
        </w:rPr>
        <w:t>2</w:t>
      </w:r>
    </w:p>
    <w:p>
      <w:pPr>
        <w:tabs>
          <w:tab w:pos="899" w:val="left" w:leader="none"/>
          <w:tab w:pos="3861" w:val="left" w:leader="none"/>
        </w:tabs>
        <w:spacing w:before="47"/>
        <w:ind w:left="200" w:right="0" w:firstLine="0"/>
        <w:jc w:val="left"/>
        <w:rPr>
          <w:sz w:val="16"/>
        </w:rPr>
      </w:pPr>
      <w:r>
        <w:rPr>
          <w:rFonts w:ascii="Times New Roman" w:hAnsi="Times New Roman"/>
          <w:sz w:val="16"/>
          <w:u w:val="single" w:color="000101"/>
        </w:rPr>
        <w:t> </w:t>
      </w:r>
      <w:r>
        <w:rPr>
          <w:rFonts w:ascii="Times New Roman" w:hAnsi="Times New Roman"/>
          <w:spacing w:val="-1"/>
          <w:sz w:val="16"/>
          <w:u w:val="single" w:color="000101"/>
        </w:rPr>
        <w:t> </w:t>
      </w:r>
      <w:r>
        <w:rPr>
          <w:rFonts w:ascii="Myriad Pro Cond" w:hAnsi="Myriad Pro Cond"/>
          <w:b/>
          <w:sz w:val="16"/>
          <w:u w:val="single" w:color="000101"/>
        </w:rPr>
        <w:t>BQ121</w:t>
        <w:tab/>
      </w:r>
      <w:r>
        <w:rPr>
          <w:sz w:val="16"/>
          <w:u w:val="single" w:color="000101"/>
        </w:rPr>
        <w:t>9/16-20 </w:t>
      </w:r>
      <w:r>
        <w:rPr>
          <w:sz w:val="14"/>
          <w:u w:val="single" w:color="000101"/>
        </w:rPr>
        <w:t>UNS </w:t>
      </w:r>
      <w:r>
        <w:rPr>
          <w:sz w:val="16"/>
          <w:u w:val="single" w:color="000101"/>
        </w:rPr>
        <w:t>— 3/8-24</w:t>
      </w:r>
      <w:r>
        <w:rPr>
          <w:spacing w:val="16"/>
          <w:sz w:val="16"/>
          <w:u w:val="single" w:color="000101"/>
        </w:rPr>
        <w:t> </w:t>
      </w:r>
      <w:r>
        <w:rPr>
          <w:sz w:val="14"/>
          <w:u w:val="single" w:color="000101"/>
        </w:rPr>
        <w:t>UNF </w:t>
      </w:r>
      <w:r>
        <w:rPr>
          <w:spacing w:val="28"/>
          <w:sz w:val="14"/>
          <w:u w:val="single" w:color="000101"/>
        </w:rPr>
        <w:t> </w:t>
      </w:r>
      <w:r>
        <w:rPr>
          <w:i/>
          <w:sz w:val="16"/>
          <w:u w:val="single" w:color="000101"/>
        </w:rPr>
        <w:t>inverted</w:t>
        <w:tab/>
      </w:r>
      <w:r>
        <w:rPr>
          <w:sz w:val="16"/>
          <w:u w:val="single" w:color="000101"/>
        </w:rPr>
        <w:t>2</w:t>
      </w:r>
      <w:r>
        <w:rPr>
          <w:spacing w:val="-12"/>
          <w:sz w:val="16"/>
          <w:u w:val="single" w:color="000101"/>
        </w:rPr>
        <w:t> </w:t>
      </w:r>
    </w:p>
    <w:p>
      <w:pPr>
        <w:spacing w:before="100"/>
        <w:ind w:left="246" w:right="0" w:firstLine="0"/>
        <w:jc w:val="left"/>
        <w:rPr>
          <w:i/>
          <w:sz w:val="20"/>
        </w:rPr>
      </w:pPr>
      <w:r>
        <w:rPr/>
        <w:br w:type="column"/>
      </w:r>
      <w:r>
        <w:rPr>
          <w:rFonts w:ascii="Myriad Pro Light"/>
          <w:b/>
          <w:color w:val="D2232A"/>
          <w:sz w:val="20"/>
        </w:rPr>
        <w:t>BQ7000 </w:t>
      </w:r>
      <w:r>
        <w:rPr>
          <w:i/>
          <w:color w:val="D2232A"/>
          <w:sz w:val="20"/>
        </w:rPr>
        <w:t>Copper Washers</w:t>
      </w:r>
    </w:p>
    <w:p>
      <w:pPr>
        <w:pStyle w:val="BodyText"/>
        <w:tabs>
          <w:tab w:pos="964" w:val="left" w:leader="none"/>
          <w:tab w:pos="2711" w:val="left" w:leader="none"/>
        </w:tabs>
        <w:spacing w:before="74"/>
        <w:ind w:left="285"/>
        <w:rPr>
          <w:rFonts w:ascii="Myriad Pro Light"/>
          <w:b/>
        </w:rPr>
      </w:pPr>
      <w:r>
        <w:rPr/>
        <w:pict>
          <v:group style="position:absolute;margin-left:435pt;margin-top:15.226pt;width:141pt;height:.5pt;mso-position-horizontal-relative:page;mso-position-vertical-relative:paragraph;z-index:5728" coordorigin="8700,305" coordsize="2820,10">
            <v:line style="position:absolute" from="8700,310" to="9380,310" stroked="true" strokeweight=".5pt" strokecolor="#000000">
              <v:stroke dashstyle="solid"/>
            </v:line>
            <v:line style="position:absolute" from="9380,310" to="11065,310" stroked="true" strokeweight=".5pt" strokecolor="#000000">
              <v:stroke dashstyle="solid"/>
            </v:line>
            <v:line style="position:absolute" from="11065,310" to="11520,310" stroked="true" strokeweight=".5pt" strokecolor="#000000">
              <v:stroke dashstyle="solid"/>
            </v:line>
            <w10:wrap type="none"/>
          </v:group>
        </w:pict>
      </w:r>
      <w:r>
        <w:rPr>
          <w:rFonts w:ascii="Myriad Pro Light"/>
          <w:b/>
        </w:rPr>
        <w:t>PN</w:t>
        <w:tab/>
        <w:t>Description</w:t>
        <w:tab/>
        <w:t>Qty</w:t>
      </w:r>
    </w:p>
    <w:p>
      <w:pPr>
        <w:tabs>
          <w:tab w:pos="1004" w:val="left" w:leader="none"/>
          <w:tab w:pos="2919" w:val="right" w:leader="none"/>
        </w:tabs>
        <w:spacing w:before="87"/>
        <w:ind w:left="324" w:right="0" w:firstLine="0"/>
        <w:jc w:val="left"/>
        <w:rPr>
          <w:sz w:val="16"/>
        </w:rPr>
      </w:pPr>
      <w:r>
        <w:rPr>
          <w:rFonts w:ascii="Myriad Pro Cond" w:hAnsi="Myriad Pro Cond"/>
          <w:b/>
          <w:sz w:val="16"/>
        </w:rPr>
        <w:t>BQ3858</w:t>
        <w:tab/>
      </w:r>
      <w:r>
        <w:rPr>
          <w:sz w:val="16"/>
        </w:rPr>
        <w:t>3/8”</w:t>
      </w:r>
      <w:r>
        <w:rPr>
          <w:spacing w:val="-13"/>
          <w:sz w:val="16"/>
        </w:rPr>
        <w:t> </w:t>
      </w:r>
      <w:r>
        <w:rPr>
          <w:sz w:val="14"/>
        </w:rPr>
        <w:t>ID</w:t>
        <w:tab/>
      </w:r>
      <w:r>
        <w:rPr>
          <w:sz w:val="16"/>
        </w:rPr>
        <w:t>20</w:t>
      </w:r>
    </w:p>
    <w:p>
      <w:pPr>
        <w:tabs>
          <w:tab w:pos="1004" w:val="left" w:leader="none"/>
          <w:tab w:pos="2919" w:val="right" w:leader="none"/>
        </w:tabs>
        <w:spacing w:before="47"/>
        <w:ind w:left="325" w:right="0" w:firstLine="0"/>
        <w:jc w:val="left"/>
        <w:rPr>
          <w:sz w:val="16"/>
        </w:rPr>
      </w:pPr>
      <w:r>
        <w:rPr>
          <w:rFonts w:ascii="Myriad Pro Cond" w:hAnsi="Myriad Pro Cond"/>
          <w:b/>
          <w:sz w:val="16"/>
        </w:rPr>
        <w:t>BQ1118</w:t>
        <w:tab/>
      </w:r>
      <w:r>
        <w:rPr>
          <w:sz w:val="16"/>
        </w:rPr>
        <w:t>7/16”</w:t>
      </w:r>
      <w:r>
        <w:rPr>
          <w:spacing w:val="-13"/>
          <w:sz w:val="16"/>
        </w:rPr>
        <w:t> </w:t>
      </w:r>
      <w:r>
        <w:rPr>
          <w:sz w:val="14"/>
        </w:rPr>
        <w:t>ID</w:t>
        <w:tab/>
      </w:r>
      <w:r>
        <w:rPr>
          <w:sz w:val="16"/>
        </w:rPr>
        <w:t>20</w:t>
      </w:r>
    </w:p>
    <w:p>
      <w:pPr>
        <w:tabs>
          <w:tab w:pos="1004" w:val="left" w:leader="none"/>
          <w:tab w:pos="2919" w:val="right" w:leader="none"/>
        </w:tabs>
        <w:spacing w:before="47"/>
        <w:ind w:left="325" w:right="0" w:firstLine="0"/>
        <w:jc w:val="left"/>
        <w:rPr>
          <w:sz w:val="16"/>
        </w:rPr>
      </w:pPr>
      <w:r>
        <w:rPr>
          <w:rFonts w:ascii="Myriad Pro Cond" w:hAnsi="Myriad Pro Cond"/>
          <w:b/>
          <w:sz w:val="16"/>
        </w:rPr>
        <w:t>BQ1320</w:t>
        <w:tab/>
      </w:r>
      <w:r>
        <w:rPr>
          <w:sz w:val="16"/>
        </w:rPr>
        <w:t>1/2”</w:t>
      </w:r>
      <w:r>
        <w:rPr>
          <w:spacing w:val="-13"/>
          <w:sz w:val="16"/>
        </w:rPr>
        <w:t> </w:t>
      </w:r>
      <w:r>
        <w:rPr>
          <w:sz w:val="14"/>
        </w:rPr>
        <w:t>ID</w:t>
        <w:tab/>
      </w:r>
      <w:r>
        <w:rPr>
          <w:sz w:val="16"/>
        </w:rPr>
        <w:t>20</w:t>
      </w:r>
    </w:p>
    <w:p>
      <w:pPr>
        <w:tabs>
          <w:tab w:pos="1004" w:val="left" w:leader="none"/>
          <w:tab w:pos="2755" w:val="left" w:leader="none"/>
        </w:tabs>
        <w:spacing w:before="46"/>
        <w:ind w:left="245" w:right="0" w:firstLine="0"/>
        <w:jc w:val="left"/>
        <w:rPr>
          <w:sz w:val="16"/>
        </w:rPr>
      </w:pPr>
      <w:r>
        <w:rPr>
          <w:rFonts w:ascii="Times New Roman" w:hAnsi="Times New Roman"/>
          <w:sz w:val="16"/>
          <w:u w:val="single"/>
        </w:rPr>
        <w:t>  </w:t>
      </w:r>
      <w:r>
        <w:rPr>
          <w:rFonts w:ascii="Myriad Pro Cond" w:hAnsi="Myriad Pro Cond"/>
          <w:b/>
          <w:sz w:val="16"/>
          <w:u w:val="single"/>
        </w:rPr>
        <w:t>BQ1421</w:t>
        <w:tab/>
      </w:r>
      <w:r>
        <w:rPr>
          <w:sz w:val="16"/>
          <w:u w:val="single"/>
        </w:rPr>
        <w:t>9/16”</w:t>
      </w:r>
      <w:r>
        <w:rPr>
          <w:spacing w:val="-12"/>
          <w:sz w:val="16"/>
          <w:u w:val="single"/>
        </w:rPr>
        <w:t> </w:t>
      </w:r>
      <w:r>
        <w:rPr>
          <w:sz w:val="14"/>
          <w:u w:val="single"/>
        </w:rPr>
        <w:t>ID</w:t>
        <w:tab/>
      </w:r>
      <w:r>
        <w:rPr>
          <w:sz w:val="16"/>
          <w:u w:val="single"/>
        </w:rPr>
        <w:t>10</w:t>
      </w:r>
      <w:r>
        <w:rPr>
          <w:spacing w:val="9"/>
          <w:sz w:val="16"/>
          <w:u w:val="single"/>
        </w:rPr>
        <w:t> </w:t>
      </w:r>
    </w:p>
    <w:p>
      <w:pPr>
        <w:tabs>
          <w:tab w:pos="1004" w:val="left" w:leader="none"/>
          <w:tab w:pos="2919" w:val="right" w:leader="none"/>
        </w:tabs>
        <w:spacing w:before="47"/>
        <w:ind w:left="325" w:right="0" w:firstLine="0"/>
        <w:jc w:val="left"/>
        <w:rPr>
          <w:sz w:val="16"/>
        </w:rPr>
      </w:pPr>
      <w:r>
        <w:rPr>
          <w:rFonts w:ascii="Myriad Pro Cond"/>
          <w:b/>
          <w:sz w:val="16"/>
        </w:rPr>
        <w:t>BQ1016</w:t>
        <w:tab/>
      </w:r>
      <w:r>
        <w:rPr>
          <w:sz w:val="16"/>
        </w:rPr>
        <w:t>10mm</w:t>
      </w:r>
      <w:r>
        <w:rPr>
          <w:spacing w:val="1"/>
          <w:sz w:val="16"/>
        </w:rPr>
        <w:t> </w:t>
      </w:r>
      <w:r>
        <w:rPr>
          <w:sz w:val="14"/>
        </w:rPr>
        <w:t>ID</w:t>
        <w:tab/>
      </w:r>
      <w:r>
        <w:rPr>
          <w:sz w:val="16"/>
        </w:rPr>
        <w:t>20</w:t>
      </w:r>
    </w:p>
    <w:p>
      <w:pPr>
        <w:tabs>
          <w:tab w:pos="1004" w:val="left" w:leader="none"/>
          <w:tab w:pos="2919" w:val="right" w:leader="none"/>
        </w:tabs>
        <w:spacing w:before="47"/>
        <w:ind w:left="325" w:right="0" w:firstLine="0"/>
        <w:jc w:val="left"/>
        <w:rPr>
          <w:sz w:val="16"/>
        </w:rPr>
      </w:pPr>
      <w:r>
        <w:rPr>
          <w:rFonts w:ascii="Myriad Pro Cond"/>
          <w:b/>
          <w:sz w:val="16"/>
        </w:rPr>
        <w:t>BQ1218</w:t>
        <w:tab/>
      </w:r>
      <w:r>
        <w:rPr>
          <w:sz w:val="16"/>
        </w:rPr>
        <w:t>12mm</w:t>
      </w:r>
      <w:r>
        <w:rPr>
          <w:spacing w:val="1"/>
          <w:sz w:val="16"/>
        </w:rPr>
        <w:t> </w:t>
      </w:r>
      <w:r>
        <w:rPr>
          <w:sz w:val="14"/>
        </w:rPr>
        <w:t>ID</w:t>
        <w:tab/>
      </w:r>
      <w:r>
        <w:rPr>
          <w:sz w:val="16"/>
        </w:rPr>
        <w:t>20</w:t>
      </w:r>
    </w:p>
    <w:p>
      <w:pPr>
        <w:tabs>
          <w:tab w:pos="1004" w:val="left" w:leader="none"/>
          <w:tab w:pos="2919" w:val="right" w:leader="none"/>
        </w:tabs>
        <w:spacing w:before="46"/>
        <w:ind w:left="325" w:right="0" w:firstLine="0"/>
        <w:jc w:val="left"/>
        <w:rPr>
          <w:sz w:val="16"/>
        </w:rPr>
      </w:pPr>
      <w:r>
        <w:rPr>
          <w:rFonts w:ascii="Myriad Pro Cond"/>
          <w:b/>
          <w:sz w:val="16"/>
        </w:rPr>
        <w:t>BQ1522</w:t>
        <w:tab/>
      </w:r>
      <w:r>
        <w:rPr>
          <w:sz w:val="16"/>
        </w:rPr>
        <w:t>15mm</w:t>
      </w:r>
      <w:r>
        <w:rPr>
          <w:spacing w:val="1"/>
          <w:sz w:val="16"/>
        </w:rPr>
        <w:t> </w:t>
      </w:r>
      <w:r>
        <w:rPr>
          <w:sz w:val="14"/>
        </w:rPr>
        <w:t>ID</w:t>
        <w:tab/>
      </w:r>
      <w:r>
        <w:rPr>
          <w:sz w:val="16"/>
        </w:rPr>
        <w:t>10</w:t>
      </w:r>
    </w:p>
    <w:p>
      <w:pPr>
        <w:tabs>
          <w:tab w:pos="1004" w:val="left" w:leader="none"/>
          <w:tab w:pos="2919" w:val="right" w:leader="none"/>
        </w:tabs>
        <w:spacing w:before="47"/>
        <w:ind w:left="325" w:right="0" w:firstLine="0"/>
        <w:jc w:val="left"/>
        <w:rPr>
          <w:sz w:val="16"/>
        </w:rPr>
      </w:pPr>
      <w:r>
        <w:rPr>
          <w:rFonts w:ascii="Myriad Pro Cond"/>
          <w:b/>
          <w:sz w:val="16"/>
        </w:rPr>
        <w:t>BQ1624</w:t>
        <w:tab/>
      </w:r>
      <w:r>
        <w:rPr>
          <w:sz w:val="16"/>
        </w:rPr>
        <w:t>16mm</w:t>
      </w:r>
      <w:r>
        <w:rPr>
          <w:spacing w:val="1"/>
          <w:sz w:val="16"/>
        </w:rPr>
        <w:t> </w:t>
      </w:r>
      <w:r>
        <w:rPr>
          <w:sz w:val="14"/>
        </w:rPr>
        <w:t>ID</w:t>
        <w:tab/>
      </w:r>
      <w:r>
        <w:rPr>
          <w:sz w:val="16"/>
        </w:rPr>
        <w:t>10</w:t>
      </w:r>
    </w:p>
    <w:p>
      <w:pPr>
        <w:spacing w:before="326"/>
        <w:ind w:left="246" w:right="0" w:firstLine="0"/>
        <w:jc w:val="left"/>
        <w:rPr>
          <w:i/>
          <w:sz w:val="20"/>
        </w:rPr>
      </w:pPr>
      <w:r>
        <w:rPr/>
        <w:pict>
          <v:shape style="position:absolute;margin-left:435pt;margin-top:32.243999pt;width:141pt;height:59.8pt;mso-position-horizontal-relative:page;mso-position-vertical-relative:paragraph;z-index:5776"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13"/>
                    <w:gridCol w:w="1408"/>
                    <w:gridCol w:w="798"/>
                  </w:tblGrid>
                  <w:tr>
                    <w:trPr>
                      <w:trHeight w:val="230" w:hRule="atLeast"/>
                    </w:trPr>
                    <w:tc>
                      <w:tcPr>
                        <w:tcW w:w="613" w:type="dxa"/>
                        <w:tcBorders>
                          <w:bottom w:val="single" w:sz="4" w:space="0" w:color="000000"/>
                        </w:tcBorders>
                      </w:tcPr>
                      <w:p>
                        <w:pPr>
                          <w:pStyle w:val="TableParagraph"/>
                          <w:spacing w:before="0"/>
                          <w:ind w:left="40"/>
                          <w:rPr>
                            <w:rFonts w:ascii="Myriad Pro Light"/>
                            <w:b/>
                            <w:sz w:val="16"/>
                          </w:rPr>
                        </w:pPr>
                        <w:r>
                          <w:rPr>
                            <w:rFonts w:ascii="Myriad Pro Light"/>
                            <w:b/>
                            <w:sz w:val="16"/>
                          </w:rPr>
                          <w:t>PN</w:t>
                        </w:r>
                      </w:p>
                    </w:tc>
                    <w:tc>
                      <w:tcPr>
                        <w:tcW w:w="1408" w:type="dxa"/>
                        <w:tcBorders>
                          <w:bottom w:val="single" w:sz="4" w:space="0" w:color="000000"/>
                        </w:tcBorders>
                      </w:tcPr>
                      <w:p>
                        <w:pPr>
                          <w:pStyle w:val="TableParagraph"/>
                          <w:spacing w:before="0"/>
                          <w:ind w:left="107"/>
                          <w:rPr>
                            <w:rFonts w:ascii="Myriad Pro Light"/>
                            <w:b/>
                            <w:sz w:val="16"/>
                          </w:rPr>
                        </w:pPr>
                        <w:r>
                          <w:rPr>
                            <w:rFonts w:ascii="Myriad Pro Light"/>
                            <w:b/>
                            <w:sz w:val="16"/>
                          </w:rPr>
                          <w:t>Description</w:t>
                        </w:r>
                      </w:p>
                    </w:tc>
                    <w:tc>
                      <w:tcPr>
                        <w:tcW w:w="798" w:type="dxa"/>
                        <w:tcBorders>
                          <w:bottom w:val="single" w:sz="4" w:space="0" w:color="000000"/>
                        </w:tcBorders>
                      </w:tcPr>
                      <w:p>
                        <w:pPr>
                          <w:pStyle w:val="TableParagraph"/>
                          <w:spacing w:before="0"/>
                          <w:ind w:right="97"/>
                          <w:jc w:val="right"/>
                          <w:rPr>
                            <w:rFonts w:ascii="Myriad Pro Light"/>
                            <w:b/>
                            <w:sz w:val="16"/>
                          </w:rPr>
                        </w:pPr>
                        <w:r>
                          <w:rPr>
                            <w:rFonts w:ascii="Myriad Pro Light"/>
                            <w:b/>
                            <w:sz w:val="16"/>
                          </w:rPr>
                          <w:t>Qty</w:t>
                        </w:r>
                      </w:p>
                    </w:tc>
                  </w:tr>
                  <w:tr>
                    <w:trPr>
                      <w:trHeight w:val="258" w:hRule="atLeast"/>
                    </w:trPr>
                    <w:tc>
                      <w:tcPr>
                        <w:tcW w:w="613" w:type="dxa"/>
                        <w:tcBorders>
                          <w:top w:val="single" w:sz="4" w:space="0" w:color="000000"/>
                        </w:tcBorders>
                      </w:tcPr>
                      <w:p>
                        <w:pPr>
                          <w:pStyle w:val="TableParagraph"/>
                          <w:spacing w:before="41"/>
                          <w:ind w:left="79"/>
                          <w:rPr>
                            <w:rFonts w:ascii="Myriad Pro Cond"/>
                            <w:b/>
                            <w:sz w:val="16"/>
                          </w:rPr>
                        </w:pPr>
                        <w:r>
                          <w:rPr>
                            <w:rFonts w:ascii="Myriad Pro Cond"/>
                            <w:b/>
                            <w:sz w:val="16"/>
                          </w:rPr>
                          <w:t>BQ8093</w:t>
                        </w:r>
                      </w:p>
                    </w:tc>
                    <w:tc>
                      <w:tcPr>
                        <w:tcW w:w="1408" w:type="dxa"/>
                        <w:tcBorders>
                          <w:top w:val="single" w:sz="4" w:space="0" w:color="000000"/>
                        </w:tcBorders>
                      </w:tcPr>
                      <w:p>
                        <w:pPr>
                          <w:pStyle w:val="TableParagraph"/>
                          <w:spacing w:before="42"/>
                          <w:ind w:left="146"/>
                          <w:rPr>
                            <w:sz w:val="14"/>
                          </w:rPr>
                        </w:pPr>
                        <w:r>
                          <w:rPr>
                            <w:sz w:val="16"/>
                          </w:rPr>
                          <w:t>3/8-24 </w:t>
                        </w:r>
                        <w:r>
                          <w:rPr>
                            <w:sz w:val="14"/>
                          </w:rPr>
                          <w:t>UNF</w:t>
                        </w:r>
                      </w:p>
                    </w:tc>
                    <w:tc>
                      <w:tcPr>
                        <w:tcW w:w="798" w:type="dxa"/>
                        <w:tcBorders>
                          <w:top w:val="single" w:sz="4" w:space="0" w:color="000000"/>
                        </w:tcBorders>
                      </w:tcPr>
                      <w:p>
                        <w:pPr>
                          <w:pStyle w:val="TableParagraph"/>
                          <w:spacing w:before="42"/>
                          <w:ind w:right="183"/>
                          <w:jc w:val="right"/>
                          <w:rPr>
                            <w:sz w:val="16"/>
                          </w:rPr>
                        </w:pPr>
                        <w:r>
                          <w:rPr>
                            <w:sz w:val="16"/>
                          </w:rPr>
                          <w:t>6</w:t>
                        </w:r>
                      </w:p>
                    </w:tc>
                  </w:tr>
                  <w:tr>
                    <w:trPr>
                      <w:trHeight w:val="240" w:hRule="atLeast"/>
                    </w:trPr>
                    <w:tc>
                      <w:tcPr>
                        <w:tcW w:w="613" w:type="dxa"/>
                      </w:tcPr>
                      <w:p>
                        <w:pPr>
                          <w:pStyle w:val="TableParagraph"/>
                          <w:spacing w:before="23"/>
                          <w:ind w:left="79"/>
                          <w:rPr>
                            <w:rFonts w:ascii="Myriad Pro Cond"/>
                            <w:b/>
                            <w:sz w:val="16"/>
                          </w:rPr>
                        </w:pPr>
                        <w:r>
                          <w:rPr>
                            <w:rFonts w:ascii="Myriad Pro Cond"/>
                            <w:b/>
                            <w:sz w:val="16"/>
                          </w:rPr>
                          <w:t>BQ8096</w:t>
                        </w:r>
                      </w:p>
                    </w:tc>
                    <w:tc>
                      <w:tcPr>
                        <w:tcW w:w="1408" w:type="dxa"/>
                      </w:tcPr>
                      <w:p>
                        <w:pPr>
                          <w:pStyle w:val="TableParagraph"/>
                          <w:spacing w:before="24"/>
                          <w:ind w:left="146"/>
                          <w:rPr>
                            <w:sz w:val="14"/>
                          </w:rPr>
                        </w:pPr>
                        <w:r>
                          <w:rPr>
                            <w:sz w:val="16"/>
                          </w:rPr>
                          <w:t>7/16-20 </w:t>
                        </w:r>
                        <w:r>
                          <w:rPr>
                            <w:sz w:val="14"/>
                          </w:rPr>
                          <w:t>UNF</w:t>
                        </w:r>
                      </w:p>
                    </w:tc>
                    <w:tc>
                      <w:tcPr>
                        <w:tcW w:w="798" w:type="dxa"/>
                      </w:tcPr>
                      <w:p>
                        <w:pPr>
                          <w:pStyle w:val="TableParagraph"/>
                          <w:spacing w:before="24"/>
                          <w:ind w:right="183"/>
                          <w:jc w:val="right"/>
                          <w:rPr>
                            <w:sz w:val="16"/>
                          </w:rPr>
                        </w:pPr>
                        <w:r>
                          <w:rPr>
                            <w:sz w:val="16"/>
                          </w:rPr>
                          <w:t>4</w:t>
                        </w:r>
                      </w:p>
                    </w:tc>
                  </w:tr>
                  <w:tr>
                    <w:trPr>
                      <w:trHeight w:val="240" w:hRule="atLeast"/>
                    </w:trPr>
                    <w:tc>
                      <w:tcPr>
                        <w:tcW w:w="613" w:type="dxa"/>
                      </w:tcPr>
                      <w:p>
                        <w:pPr>
                          <w:pStyle w:val="TableParagraph"/>
                          <w:spacing w:before="23"/>
                          <w:ind w:left="79"/>
                          <w:rPr>
                            <w:rFonts w:ascii="Myriad Pro Cond"/>
                            <w:b/>
                            <w:sz w:val="16"/>
                          </w:rPr>
                        </w:pPr>
                        <w:r>
                          <w:rPr>
                            <w:rFonts w:ascii="Myriad Pro Cond"/>
                            <w:b/>
                            <w:sz w:val="16"/>
                          </w:rPr>
                          <w:t>BQ8089</w:t>
                        </w:r>
                      </w:p>
                    </w:tc>
                    <w:tc>
                      <w:tcPr>
                        <w:tcW w:w="1408" w:type="dxa"/>
                      </w:tcPr>
                      <w:p>
                        <w:pPr>
                          <w:pStyle w:val="TableParagraph"/>
                          <w:spacing w:before="24"/>
                          <w:ind w:left="146"/>
                          <w:rPr>
                            <w:sz w:val="14"/>
                          </w:rPr>
                        </w:pPr>
                        <w:r>
                          <w:rPr>
                            <w:sz w:val="16"/>
                          </w:rPr>
                          <w:t>7/16-20 </w:t>
                        </w:r>
                        <w:r>
                          <w:rPr>
                            <w:sz w:val="14"/>
                          </w:rPr>
                          <w:t>UNF</w:t>
                        </w:r>
                      </w:p>
                    </w:tc>
                    <w:tc>
                      <w:tcPr>
                        <w:tcW w:w="798" w:type="dxa"/>
                      </w:tcPr>
                      <w:p>
                        <w:pPr>
                          <w:pStyle w:val="TableParagraph"/>
                          <w:spacing w:before="24"/>
                          <w:ind w:right="183"/>
                          <w:jc w:val="right"/>
                          <w:rPr>
                            <w:sz w:val="16"/>
                          </w:rPr>
                        </w:pPr>
                        <w:r>
                          <w:rPr>
                            <w:sz w:val="16"/>
                          </w:rPr>
                          <w:t>4</w:t>
                        </w:r>
                      </w:p>
                    </w:tc>
                  </w:tr>
                  <w:tr>
                    <w:trPr>
                      <w:trHeight w:val="216" w:hRule="atLeast"/>
                    </w:trPr>
                    <w:tc>
                      <w:tcPr>
                        <w:tcW w:w="613" w:type="dxa"/>
                      </w:tcPr>
                      <w:p>
                        <w:pPr>
                          <w:pStyle w:val="TableParagraph"/>
                          <w:spacing w:line="173" w:lineRule="exact" w:before="23"/>
                          <w:ind w:left="79"/>
                          <w:rPr>
                            <w:rFonts w:ascii="Myriad Pro Cond"/>
                            <w:b/>
                            <w:sz w:val="16"/>
                          </w:rPr>
                        </w:pPr>
                        <w:r>
                          <w:rPr>
                            <w:rFonts w:ascii="Myriad Pro Cond"/>
                            <w:b/>
                            <w:sz w:val="16"/>
                          </w:rPr>
                          <w:t>BQ8090</w:t>
                        </w:r>
                      </w:p>
                    </w:tc>
                    <w:tc>
                      <w:tcPr>
                        <w:tcW w:w="1408" w:type="dxa"/>
                      </w:tcPr>
                      <w:p>
                        <w:pPr>
                          <w:pStyle w:val="TableParagraph"/>
                          <w:spacing w:line="172" w:lineRule="exact" w:before="24"/>
                          <w:ind w:left="146"/>
                          <w:rPr>
                            <w:sz w:val="14"/>
                          </w:rPr>
                        </w:pPr>
                        <w:r>
                          <w:rPr>
                            <w:sz w:val="16"/>
                          </w:rPr>
                          <w:t>7/16-24 </w:t>
                        </w:r>
                        <w:r>
                          <w:rPr>
                            <w:sz w:val="14"/>
                          </w:rPr>
                          <w:t>UNS</w:t>
                        </w:r>
                      </w:p>
                    </w:tc>
                    <w:tc>
                      <w:tcPr>
                        <w:tcW w:w="798" w:type="dxa"/>
                      </w:tcPr>
                      <w:p>
                        <w:pPr>
                          <w:pStyle w:val="TableParagraph"/>
                          <w:spacing w:line="172" w:lineRule="exact" w:before="24"/>
                          <w:ind w:right="183"/>
                          <w:jc w:val="right"/>
                          <w:rPr>
                            <w:sz w:val="16"/>
                          </w:rPr>
                        </w:pPr>
                        <w:r>
                          <w:rPr>
                            <w:sz w:val="16"/>
                          </w:rPr>
                          <w:t>4</w:t>
                        </w:r>
                      </w:p>
                    </w:tc>
                  </w:tr>
                </w:tbl>
                <w:p>
                  <w:pPr>
                    <w:pStyle w:val="BodyText"/>
                  </w:pPr>
                </w:p>
              </w:txbxContent>
            </v:textbox>
            <w10:wrap type="none"/>
          </v:shape>
        </w:pict>
      </w:r>
      <w:r>
        <w:rPr>
          <w:rFonts w:ascii="Myriad Pro Light"/>
          <w:b/>
          <w:color w:val="D2232A"/>
          <w:sz w:val="20"/>
        </w:rPr>
        <w:t>BQ7007 </w:t>
      </w:r>
      <w:r>
        <w:rPr>
          <w:i/>
          <w:color w:val="D2232A"/>
          <w:sz w:val="20"/>
        </w:rPr>
        <w:t>Banjo Bolts</w:t>
      </w:r>
    </w:p>
    <w:p>
      <w:pPr>
        <w:spacing w:after="0"/>
        <w:jc w:val="left"/>
        <w:rPr>
          <w:sz w:val="20"/>
        </w:rPr>
        <w:sectPr>
          <w:type w:val="continuous"/>
          <w:pgSz w:w="12240" w:h="15840"/>
          <w:pgMar w:top="0" w:bottom="280" w:left="0" w:right="580"/>
          <w:cols w:num="3" w:equalWidth="0">
            <w:col w:w="4240" w:space="40"/>
            <w:col w:w="4136" w:space="39"/>
            <w:col w:w="3205"/>
          </w:cols>
        </w:sectPr>
      </w:pPr>
    </w:p>
    <w:p>
      <w:pPr>
        <w:pStyle w:val="BodyText"/>
        <w:rPr>
          <w:i/>
          <w:sz w:val="24"/>
        </w:rPr>
      </w:pPr>
    </w:p>
    <w:p>
      <w:pPr>
        <w:pStyle w:val="BodyText"/>
        <w:rPr>
          <w:i/>
          <w:sz w:val="24"/>
        </w:rPr>
      </w:pPr>
    </w:p>
    <w:p>
      <w:pPr>
        <w:pStyle w:val="BodyText"/>
        <w:rPr>
          <w:i/>
          <w:sz w:val="24"/>
        </w:rPr>
      </w:pPr>
    </w:p>
    <w:p>
      <w:pPr>
        <w:pStyle w:val="BodyText"/>
        <w:rPr>
          <w:i/>
          <w:sz w:val="24"/>
        </w:rPr>
      </w:pPr>
    </w:p>
    <w:p>
      <w:pPr>
        <w:spacing w:before="151"/>
        <w:ind w:left="1441" w:right="0" w:firstLine="0"/>
        <w:jc w:val="left"/>
        <w:rPr>
          <w:i/>
          <w:sz w:val="20"/>
        </w:rPr>
      </w:pPr>
      <w:r>
        <w:rPr>
          <w:rFonts w:ascii="Myriad Pro Light"/>
          <w:b/>
          <w:color w:val="D2232A"/>
          <w:sz w:val="20"/>
        </w:rPr>
        <w:t>BQ7005 </w:t>
      </w:r>
      <w:r>
        <w:rPr>
          <w:i/>
          <w:color w:val="D2232A"/>
          <w:sz w:val="20"/>
        </w:rPr>
        <w:t>Metric Tube Nuts</w:t>
      </w:r>
    </w:p>
    <w:p>
      <w:pPr>
        <w:pStyle w:val="BodyText"/>
        <w:tabs>
          <w:tab w:pos="2179" w:val="left" w:leader="none"/>
          <w:tab w:pos="3870" w:val="left" w:leader="none"/>
        </w:tabs>
        <w:spacing w:before="74" w:after="35"/>
        <w:ind w:left="1480"/>
        <w:rPr>
          <w:rFonts w:ascii="Myriad Pro Light"/>
          <w:b/>
        </w:rPr>
      </w:pPr>
      <w:r>
        <w:rPr>
          <w:rFonts w:ascii="Myriad Pro Light"/>
          <w:b/>
        </w:rPr>
        <w:t>PN</w:t>
        <w:tab/>
        <w:t>Description</w:t>
        <w:tab/>
        <w:t>Qty</w:t>
      </w:r>
    </w:p>
    <w:p>
      <w:pPr>
        <w:pStyle w:val="BodyText"/>
        <w:spacing w:line="20" w:lineRule="exact"/>
        <w:ind w:left="1435" w:right="-72"/>
        <w:rPr>
          <w:rFonts w:ascii="Myriad Pro Light"/>
          <w:sz w:val="2"/>
        </w:rPr>
      </w:pPr>
      <w:r>
        <w:rPr>
          <w:rFonts w:ascii="Myriad Pro Light"/>
          <w:sz w:val="2"/>
        </w:rPr>
        <w:pict>
          <v:group style="width:140pt;height:.5pt;mso-position-horizontal-relative:char;mso-position-vertical-relative:line" coordorigin="0,0" coordsize="2800,10">
            <v:line style="position:absolute" from="0,5" to="700,5" stroked="true" strokeweight=".5pt" strokecolor="#000000">
              <v:stroke dashstyle="solid"/>
            </v:line>
            <v:line style="position:absolute" from="700,5" to="2313,5" stroked="true" strokeweight=".5pt" strokecolor="#000000">
              <v:stroke dashstyle="solid"/>
            </v:line>
            <v:line style="position:absolute" from="2313,5" to="2800,5" stroked="true" strokeweight=".5pt" strokecolor="#000000">
              <v:stroke dashstyle="solid"/>
            </v:line>
          </v:group>
        </w:pict>
      </w:r>
      <w:r>
        <w:rPr>
          <w:rFonts w:ascii="Myriad Pro Light"/>
          <w:sz w:val="2"/>
        </w:rPr>
      </w:r>
    </w:p>
    <w:p>
      <w:pPr>
        <w:tabs>
          <w:tab w:pos="2219" w:val="left" w:leader="none"/>
          <w:tab w:pos="3955" w:val="left" w:leader="none"/>
        </w:tabs>
        <w:spacing w:before="31"/>
        <w:ind w:left="1520" w:right="0" w:firstLine="0"/>
        <w:jc w:val="left"/>
        <w:rPr>
          <w:sz w:val="16"/>
        </w:rPr>
      </w:pPr>
      <w:r>
        <w:rPr>
          <w:rFonts w:ascii="Myriad Pro Cond" w:hAnsi="Myriad Pro Cond"/>
          <w:b/>
          <w:sz w:val="16"/>
        </w:rPr>
        <w:t>BQ9175</w:t>
        <w:tab/>
      </w:r>
      <w:r>
        <w:rPr>
          <w:sz w:val="16"/>
        </w:rPr>
        <w:t>M10 × 1 </w:t>
      </w:r>
      <w:r>
        <w:rPr>
          <w:spacing w:val="12"/>
          <w:sz w:val="16"/>
        </w:rPr>
        <w:t> </w:t>
      </w:r>
      <w:r>
        <w:rPr>
          <w:i/>
          <w:sz w:val="16"/>
        </w:rPr>
        <w:t>female</w:t>
        <w:tab/>
      </w:r>
      <w:r>
        <w:rPr>
          <w:sz w:val="16"/>
        </w:rPr>
        <w:t>4</w:t>
      </w:r>
    </w:p>
    <w:p>
      <w:pPr>
        <w:tabs>
          <w:tab w:pos="2219" w:val="left" w:leader="none"/>
          <w:tab w:pos="3955" w:val="left" w:leader="none"/>
        </w:tabs>
        <w:spacing w:before="47"/>
        <w:ind w:left="1520" w:right="0" w:firstLine="0"/>
        <w:jc w:val="left"/>
        <w:rPr>
          <w:sz w:val="16"/>
        </w:rPr>
      </w:pPr>
      <w:r>
        <w:rPr>
          <w:rFonts w:ascii="Myriad Pro Cond" w:hAnsi="Myriad Pro Cond"/>
          <w:b/>
          <w:sz w:val="16"/>
        </w:rPr>
        <w:t>BQ9174</w:t>
        <w:tab/>
      </w:r>
      <w:r>
        <w:rPr>
          <w:sz w:val="16"/>
        </w:rPr>
        <w:t>M12 × 1 </w:t>
      </w:r>
      <w:r>
        <w:rPr>
          <w:spacing w:val="12"/>
          <w:sz w:val="16"/>
        </w:rPr>
        <w:t> </w:t>
      </w:r>
      <w:r>
        <w:rPr>
          <w:i/>
          <w:sz w:val="16"/>
        </w:rPr>
        <w:t>female</w:t>
        <w:tab/>
      </w:r>
      <w:r>
        <w:rPr>
          <w:sz w:val="16"/>
        </w:rPr>
        <w:t>4</w:t>
      </w:r>
    </w:p>
    <w:p>
      <w:pPr>
        <w:tabs>
          <w:tab w:pos="2219" w:val="left" w:leader="none"/>
          <w:tab w:pos="3955" w:val="left" w:leader="none"/>
        </w:tabs>
        <w:spacing w:before="47"/>
        <w:ind w:left="1520" w:right="0" w:firstLine="0"/>
        <w:jc w:val="left"/>
        <w:rPr>
          <w:sz w:val="16"/>
        </w:rPr>
      </w:pPr>
      <w:r>
        <w:rPr>
          <w:rFonts w:ascii="Myriad Pro Cond" w:hAnsi="Myriad Pro Cond"/>
          <w:b/>
          <w:sz w:val="16"/>
        </w:rPr>
        <w:t>BQ9179</w:t>
        <w:tab/>
      </w:r>
      <w:r>
        <w:rPr>
          <w:sz w:val="16"/>
        </w:rPr>
        <w:t>M12 × 1 </w:t>
      </w:r>
      <w:r>
        <w:rPr>
          <w:spacing w:val="12"/>
          <w:sz w:val="16"/>
        </w:rPr>
        <w:t> </w:t>
      </w:r>
      <w:r>
        <w:rPr>
          <w:i/>
          <w:sz w:val="16"/>
        </w:rPr>
        <w:t>female</w:t>
        <w:tab/>
      </w:r>
      <w:r>
        <w:rPr>
          <w:sz w:val="16"/>
        </w:rPr>
        <w:t>4</w:t>
      </w:r>
    </w:p>
    <w:p>
      <w:pPr>
        <w:tabs>
          <w:tab w:pos="2219" w:val="left" w:leader="none"/>
          <w:tab w:pos="3955" w:val="left" w:leader="none"/>
          <w:tab w:pos="4239" w:val="left" w:leader="none"/>
        </w:tabs>
        <w:spacing w:before="47"/>
        <w:ind w:left="1440" w:right="0" w:firstLine="0"/>
        <w:jc w:val="left"/>
        <w:rPr>
          <w:sz w:val="16"/>
        </w:rPr>
      </w:pPr>
      <w:r>
        <w:rPr>
          <w:rFonts w:ascii="Times New Roman" w:hAnsi="Times New Roman"/>
          <w:sz w:val="16"/>
          <w:u w:val="single"/>
        </w:rPr>
        <w:t>  </w:t>
      </w:r>
      <w:r>
        <w:rPr>
          <w:rFonts w:ascii="Myriad Pro Cond" w:hAnsi="Myriad Pro Cond"/>
          <w:b/>
          <w:sz w:val="16"/>
          <w:u w:val="single"/>
        </w:rPr>
        <w:t>BQ9178</w:t>
        <w:tab/>
      </w:r>
      <w:r>
        <w:rPr>
          <w:sz w:val="16"/>
          <w:u w:val="single"/>
        </w:rPr>
        <w:t>M12 × 1.5 </w:t>
      </w:r>
      <w:r>
        <w:rPr>
          <w:spacing w:val="12"/>
          <w:sz w:val="16"/>
          <w:u w:val="single"/>
        </w:rPr>
        <w:t> </w:t>
      </w:r>
      <w:r>
        <w:rPr>
          <w:i/>
          <w:sz w:val="16"/>
          <w:u w:val="single"/>
        </w:rPr>
        <w:t>female</w:t>
        <w:tab/>
      </w:r>
      <w:r>
        <w:rPr>
          <w:sz w:val="16"/>
          <w:u w:val="single"/>
        </w:rPr>
        <w:t>4</w:t>
        <w:tab/>
      </w:r>
    </w:p>
    <w:p>
      <w:pPr>
        <w:tabs>
          <w:tab w:pos="2219" w:val="left" w:leader="none"/>
          <w:tab w:pos="3914" w:val="left" w:leader="none"/>
        </w:tabs>
        <w:spacing w:before="46"/>
        <w:ind w:left="1520" w:right="0" w:firstLine="0"/>
        <w:jc w:val="left"/>
        <w:rPr>
          <w:sz w:val="16"/>
        </w:rPr>
      </w:pPr>
      <w:r>
        <w:rPr>
          <w:rFonts w:ascii="Myriad Pro Cond" w:hAnsi="Myriad Pro Cond"/>
          <w:b/>
          <w:sz w:val="16"/>
        </w:rPr>
        <w:t>BQ4511</w:t>
        <w:tab/>
      </w:r>
      <w:r>
        <w:rPr>
          <w:sz w:val="16"/>
        </w:rPr>
        <w:t>M10 × 1 </w:t>
      </w:r>
      <w:r>
        <w:rPr>
          <w:spacing w:val="12"/>
          <w:sz w:val="16"/>
        </w:rPr>
        <w:t> </w:t>
      </w:r>
      <w:r>
        <w:rPr>
          <w:i/>
          <w:sz w:val="16"/>
        </w:rPr>
        <w:t>male</w:t>
        <w:tab/>
      </w:r>
      <w:r>
        <w:rPr>
          <w:sz w:val="16"/>
        </w:rPr>
        <w:t>10</w:t>
      </w:r>
    </w:p>
    <w:p>
      <w:pPr>
        <w:tabs>
          <w:tab w:pos="2219" w:val="left" w:leader="none"/>
          <w:tab w:pos="3955" w:val="left" w:leader="none"/>
        </w:tabs>
        <w:spacing w:before="47"/>
        <w:ind w:left="1520" w:right="0" w:firstLine="0"/>
        <w:jc w:val="left"/>
        <w:rPr>
          <w:sz w:val="16"/>
        </w:rPr>
      </w:pPr>
      <w:r>
        <w:rPr>
          <w:rFonts w:ascii="Myriad Pro Cond" w:hAnsi="Myriad Pro Cond"/>
          <w:b/>
          <w:sz w:val="16"/>
        </w:rPr>
        <w:t>BQ72</w:t>
        <w:tab/>
      </w:r>
      <w:r>
        <w:rPr>
          <w:sz w:val="16"/>
        </w:rPr>
        <w:t>M10 × 1</w:t>
      </w:r>
      <w:r>
        <w:rPr>
          <w:spacing w:val="1"/>
          <w:sz w:val="16"/>
        </w:rPr>
        <w:t> </w:t>
      </w:r>
      <w:r>
        <w:rPr>
          <w:sz w:val="14"/>
        </w:rPr>
        <w:t>DIN </w:t>
      </w:r>
      <w:r>
        <w:rPr>
          <w:spacing w:val="25"/>
          <w:sz w:val="14"/>
        </w:rPr>
        <w:t> </w:t>
      </w:r>
      <w:r>
        <w:rPr>
          <w:i/>
          <w:sz w:val="16"/>
        </w:rPr>
        <w:t>male</w:t>
        <w:tab/>
      </w:r>
      <w:r>
        <w:rPr>
          <w:sz w:val="16"/>
        </w:rPr>
        <w:t>4</w:t>
      </w:r>
    </w:p>
    <w:p>
      <w:pPr>
        <w:tabs>
          <w:tab w:pos="2219" w:val="left" w:leader="none"/>
          <w:tab w:pos="3955" w:val="left" w:leader="none"/>
        </w:tabs>
        <w:spacing w:before="47"/>
        <w:ind w:left="1519" w:right="0" w:firstLine="0"/>
        <w:jc w:val="left"/>
        <w:rPr>
          <w:sz w:val="16"/>
        </w:rPr>
      </w:pPr>
      <w:r>
        <w:rPr>
          <w:rFonts w:ascii="Myriad Pro Cond" w:hAnsi="Myriad Pro Cond"/>
          <w:b/>
          <w:sz w:val="16"/>
        </w:rPr>
        <w:t>BQ4512</w:t>
        <w:tab/>
      </w:r>
      <w:r>
        <w:rPr>
          <w:sz w:val="16"/>
        </w:rPr>
        <w:t>M10 × 1.25 </w:t>
      </w:r>
      <w:r>
        <w:rPr>
          <w:spacing w:val="12"/>
          <w:sz w:val="16"/>
        </w:rPr>
        <w:t> </w:t>
      </w:r>
      <w:r>
        <w:rPr>
          <w:i/>
          <w:sz w:val="16"/>
        </w:rPr>
        <w:t>male</w:t>
        <w:tab/>
      </w:r>
      <w:r>
        <w:rPr>
          <w:sz w:val="16"/>
        </w:rPr>
        <w:t>6</w:t>
      </w:r>
    </w:p>
    <w:p>
      <w:pPr>
        <w:tabs>
          <w:tab w:pos="2219" w:val="left" w:leader="none"/>
          <w:tab w:pos="3955" w:val="left" w:leader="none"/>
        </w:tabs>
        <w:spacing w:before="46"/>
        <w:ind w:left="1519" w:right="0" w:firstLine="0"/>
        <w:jc w:val="left"/>
        <w:rPr>
          <w:sz w:val="16"/>
        </w:rPr>
      </w:pPr>
      <w:r>
        <w:rPr>
          <w:rFonts w:ascii="Myriad Pro Cond" w:hAnsi="Myriad Pro Cond"/>
          <w:b/>
          <w:sz w:val="16"/>
        </w:rPr>
        <w:t>BQ9188</w:t>
        <w:tab/>
      </w:r>
      <w:r>
        <w:rPr>
          <w:sz w:val="16"/>
        </w:rPr>
        <w:t>M10 × 1.5 </w:t>
      </w:r>
      <w:r>
        <w:rPr>
          <w:spacing w:val="12"/>
          <w:sz w:val="16"/>
        </w:rPr>
        <w:t> </w:t>
      </w:r>
      <w:r>
        <w:rPr>
          <w:i/>
          <w:sz w:val="16"/>
        </w:rPr>
        <w:t>male</w:t>
        <w:tab/>
      </w:r>
      <w:r>
        <w:rPr>
          <w:sz w:val="16"/>
        </w:rPr>
        <w:t>4</w:t>
      </w:r>
    </w:p>
    <w:p>
      <w:pPr>
        <w:tabs>
          <w:tab w:pos="2219" w:val="left" w:leader="none"/>
          <w:tab w:pos="3955" w:val="left" w:leader="none"/>
        </w:tabs>
        <w:spacing w:before="47"/>
        <w:ind w:left="1519" w:right="0" w:firstLine="0"/>
        <w:jc w:val="left"/>
        <w:rPr>
          <w:sz w:val="16"/>
        </w:rPr>
      </w:pPr>
      <w:r>
        <w:rPr>
          <w:rFonts w:ascii="Myriad Pro Cond" w:hAnsi="Myriad Pro Cond"/>
          <w:b/>
          <w:sz w:val="16"/>
        </w:rPr>
        <w:t>BQ9191</w:t>
        <w:tab/>
      </w:r>
      <w:r>
        <w:rPr>
          <w:sz w:val="16"/>
        </w:rPr>
        <w:t>M11 × 1.5 </w:t>
      </w:r>
      <w:r>
        <w:rPr>
          <w:spacing w:val="12"/>
          <w:sz w:val="16"/>
        </w:rPr>
        <w:t> </w:t>
      </w:r>
      <w:r>
        <w:rPr>
          <w:i/>
          <w:sz w:val="16"/>
        </w:rPr>
        <w:t>male</w:t>
        <w:tab/>
      </w:r>
      <w:r>
        <w:rPr>
          <w:sz w:val="16"/>
        </w:rPr>
        <w:t>4</w:t>
      </w:r>
    </w:p>
    <w:p>
      <w:pPr>
        <w:tabs>
          <w:tab w:pos="2219" w:val="left" w:leader="none"/>
          <w:tab w:pos="3955" w:val="left" w:leader="none"/>
        </w:tabs>
        <w:spacing w:before="47" w:after="47"/>
        <w:ind w:left="1519" w:right="0" w:firstLine="0"/>
        <w:jc w:val="left"/>
        <w:rPr>
          <w:sz w:val="16"/>
        </w:rPr>
      </w:pPr>
      <w:r>
        <w:rPr>
          <w:rFonts w:ascii="Myriad Pro Cond" w:hAnsi="Myriad Pro Cond"/>
          <w:b/>
          <w:sz w:val="16"/>
        </w:rPr>
        <w:t>BQ4513</w:t>
        <w:tab/>
      </w:r>
      <w:r>
        <w:rPr>
          <w:sz w:val="16"/>
        </w:rPr>
        <w:t>M12 × 1 </w:t>
      </w:r>
      <w:r>
        <w:rPr>
          <w:spacing w:val="12"/>
          <w:sz w:val="16"/>
        </w:rPr>
        <w:t> </w:t>
      </w:r>
      <w:r>
        <w:rPr>
          <w:i/>
          <w:sz w:val="16"/>
        </w:rPr>
        <w:t>male</w:t>
        <w:tab/>
      </w:r>
      <w:r>
        <w:rPr>
          <w:sz w:val="16"/>
        </w:rPr>
        <w:t>6</w:t>
      </w:r>
    </w:p>
    <w:tbl>
      <w:tblPr>
        <w:tblW w:w="0" w:type="auto"/>
        <w:jc w:val="left"/>
        <w:tblInd w:w="14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13"/>
        <w:gridCol w:w="1573"/>
        <w:gridCol w:w="431"/>
      </w:tblGrid>
      <w:tr>
        <w:trPr>
          <w:trHeight w:val="216" w:hRule="atLeast"/>
        </w:trPr>
        <w:tc>
          <w:tcPr>
            <w:tcW w:w="613" w:type="dxa"/>
          </w:tcPr>
          <w:p>
            <w:pPr>
              <w:pStyle w:val="TableParagraph"/>
              <w:spacing w:before="0"/>
              <w:ind w:left="50"/>
              <w:rPr>
                <w:rFonts w:ascii="Myriad Pro Cond"/>
                <w:b/>
                <w:sz w:val="16"/>
              </w:rPr>
            </w:pPr>
            <w:r>
              <w:rPr>
                <w:rFonts w:ascii="Myriad Pro Cond"/>
                <w:b/>
                <w:sz w:val="16"/>
              </w:rPr>
              <w:t>BQ9180</w:t>
            </w:r>
          </w:p>
        </w:tc>
        <w:tc>
          <w:tcPr>
            <w:tcW w:w="1573" w:type="dxa"/>
          </w:tcPr>
          <w:p>
            <w:pPr>
              <w:pStyle w:val="TableParagraph"/>
              <w:spacing w:before="0"/>
              <w:ind w:left="137"/>
              <w:rPr>
                <w:i/>
                <w:sz w:val="16"/>
              </w:rPr>
            </w:pPr>
            <w:r>
              <w:rPr>
                <w:sz w:val="16"/>
              </w:rPr>
              <w:t>M12 × 1 </w:t>
            </w:r>
            <w:r>
              <w:rPr>
                <w:i/>
                <w:sz w:val="16"/>
              </w:rPr>
              <w:t>male</w:t>
            </w:r>
          </w:p>
        </w:tc>
        <w:tc>
          <w:tcPr>
            <w:tcW w:w="431" w:type="dxa"/>
          </w:tcPr>
          <w:p>
            <w:pPr>
              <w:pStyle w:val="TableParagraph"/>
              <w:spacing w:before="1"/>
              <w:ind w:right="47"/>
              <w:jc w:val="right"/>
              <w:rPr>
                <w:sz w:val="16"/>
              </w:rPr>
            </w:pPr>
            <w:r>
              <w:rPr>
                <w:sz w:val="16"/>
              </w:rPr>
              <w:t>4</w:t>
            </w:r>
          </w:p>
        </w:tc>
      </w:tr>
      <w:tr>
        <w:trPr>
          <w:trHeight w:val="240" w:hRule="atLeast"/>
        </w:trPr>
        <w:tc>
          <w:tcPr>
            <w:tcW w:w="613" w:type="dxa"/>
          </w:tcPr>
          <w:p>
            <w:pPr>
              <w:pStyle w:val="TableParagraph"/>
              <w:spacing w:before="23"/>
              <w:ind w:left="50"/>
              <w:rPr>
                <w:rFonts w:ascii="Myriad Pro Cond"/>
                <w:b/>
                <w:sz w:val="16"/>
              </w:rPr>
            </w:pPr>
            <w:r>
              <w:rPr>
                <w:rFonts w:ascii="Myriad Pro Cond"/>
                <w:b/>
                <w:sz w:val="16"/>
              </w:rPr>
              <w:t>BQ9192</w:t>
            </w:r>
          </w:p>
        </w:tc>
        <w:tc>
          <w:tcPr>
            <w:tcW w:w="1573" w:type="dxa"/>
          </w:tcPr>
          <w:p>
            <w:pPr>
              <w:pStyle w:val="TableParagraph"/>
              <w:spacing w:before="24"/>
              <w:ind w:left="137"/>
              <w:rPr>
                <w:i/>
                <w:sz w:val="16"/>
              </w:rPr>
            </w:pPr>
            <w:r>
              <w:rPr>
                <w:sz w:val="16"/>
              </w:rPr>
              <w:t>M12 × 1.25 </w:t>
            </w:r>
            <w:r>
              <w:rPr>
                <w:i/>
                <w:sz w:val="16"/>
              </w:rPr>
              <w:t>male</w:t>
            </w:r>
          </w:p>
        </w:tc>
        <w:tc>
          <w:tcPr>
            <w:tcW w:w="431" w:type="dxa"/>
          </w:tcPr>
          <w:p>
            <w:pPr>
              <w:pStyle w:val="TableParagraph"/>
              <w:spacing w:before="24"/>
              <w:ind w:right="47"/>
              <w:jc w:val="right"/>
              <w:rPr>
                <w:sz w:val="16"/>
              </w:rPr>
            </w:pPr>
            <w:r>
              <w:rPr>
                <w:sz w:val="16"/>
              </w:rPr>
              <w:t>4</w:t>
            </w:r>
          </w:p>
        </w:tc>
      </w:tr>
      <w:tr>
        <w:trPr>
          <w:trHeight w:val="240" w:hRule="atLeast"/>
        </w:trPr>
        <w:tc>
          <w:tcPr>
            <w:tcW w:w="613" w:type="dxa"/>
          </w:tcPr>
          <w:p>
            <w:pPr>
              <w:pStyle w:val="TableParagraph"/>
              <w:spacing w:before="23"/>
              <w:ind w:left="50"/>
              <w:rPr>
                <w:rFonts w:ascii="Myriad Pro Cond"/>
                <w:b/>
                <w:sz w:val="16"/>
              </w:rPr>
            </w:pPr>
            <w:r>
              <w:rPr>
                <w:rFonts w:ascii="Myriad Pro Cond"/>
                <w:b/>
                <w:sz w:val="16"/>
              </w:rPr>
              <w:t>BQ9193</w:t>
            </w:r>
          </w:p>
        </w:tc>
        <w:tc>
          <w:tcPr>
            <w:tcW w:w="1573" w:type="dxa"/>
          </w:tcPr>
          <w:p>
            <w:pPr>
              <w:pStyle w:val="TableParagraph"/>
              <w:spacing w:before="24"/>
              <w:ind w:left="137"/>
              <w:rPr>
                <w:i/>
                <w:sz w:val="16"/>
              </w:rPr>
            </w:pPr>
            <w:r>
              <w:rPr>
                <w:sz w:val="16"/>
              </w:rPr>
              <w:t>M12 × 1.5 </w:t>
            </w:r>
            <w:r>
              <w:rPr>
                <w:i/>
                <w:sz w:val="16"/>
              </w:rPr>
              <w:t>male</w:t>
            </w:r>
          </w:p>
        </w:tc>
        <w:tc>
          <w:tcPr>
            <w:tcW w:w="431" w:type="dxa"/>
          </w:tcPr>
          <w:p>
            <w:pPr>
              <w:pStyle w:val="TableParagraph"/>
              <w:spacing w:before="24"/>
              <w:ind w:right="47"/>
              <w:jc w:val="right"/>
              <w:rPr>
                <w:sz w:val="16"/>
              </w:rPr>
            </w:pPr>
            <w:r>
              <w:rPr>
                <w:sz w:val="16"/>
              </w:rPr>
              <w:t>4</w:t>
            </w:r>
          </w:p>
        </w:tc>
      </w:tr>
      <w:tr>
        <w:trPr>
          <w:trHeight w:val="240" w:hRule="atLeast"/>
        </w:trPr>
        <w:tc>
          <w:tcPr>
            <w:tcW w:w="613" w:type="dxa"/>
          </w:tcPr>
          <w:p>
            <w:pPr>
              <w:pStyle w:val="TableParagraph"/>
              <w:spacing w:before="23"/>
              <w:ind w:left="50"/>
              <w:rPr>
                <w:rFonts w:ascii="Myriad Pro Cond"/>
                <w:b/>
                <w:sz w:val="16"/>
              </w:rPr>
            </w:pPr>
            <w:r>
              <w:rPr>
                <w:rFonts w:ascii="Myriad Pro Cond"/>
                <w:b/>
                <w:sz w:val="16"/>
              </w:rPr>
              <w:t>BQ9182</w:t>
            </w:r>
          </w:p>
        </w:tc>
        <w:tc>
          <w:tcPr>
            <w:tcW w:w="1573" w:type="dxa"/>
          </w:tcPr>
          <w:p>
            <w:pPr>
              <w:pStyle w:val="TableParagraph"/>
              <w:spacing w:before="24"/>
              <w:ind w:left="137"/>
              <w:rPr>
                <w:i/>
                <w:sz w:val="16"/>
              </w:rPr>
            </w:pPr>
            <w:r>
              <w:rPr>
                <w:sz w:val="16"/>
              </w:rPr>
              <w:t>M12 × 1.5 </w:t>
            </w:r>
            <w:r>
              <w:rPr>
                <w:i/>
                <w:sz w:val="16"/>
              </w:rPr>
              <w:t>male</w:t>
            </w:r>
          </w:p>
        </w:tc>
        <w:tc>
          <w:tcPr>
            <w:tcW w:w="431" w:type="dxa"/>
          </w:tcPr>
          <w:p>
            <w:pPr>
              <w:pStyle w:val="TableParagraph"/>
              <w:spacing w:before="24"/>
              <w:ind w:right="47"/>
              <w:jc w:val="right"/>
              <w:rPr>
                <w:sz w:val="16"/>
              </w:rPr>
            </w:pPr>
            <w:r>
              <w:rPr>
                <w:sz w:val="16"/>
              </w:rPr>
              <w:t>4</w:t>
            </w:r>
          </w:p>
        </w:tc>
      </w:tr>
      <w:tr>
        <w:trPr>
          <w:trHeight w:val="216" w:hRule="atLeast"/>
        </w:trPr>
        <w:tc>
          <w:tcPr>
            <w:tcW w:w="613" w:type="dxa"/>
          </w:tcPr>
          <w:p>
            <w:pPr>
              <w:pStyle w:val="TableParagraph"/>
              <w:spacing w:line="173" w:lineRule="exact" w:before="23"/>
              <w:ind w:left="50"/>
              <w:rPr>
                <w:rFonts w:ascii="Myriad Pro Cond"/>
                <w:b/>
                <w:sz w:val="16"/>
              </w:rPr>
            </w:pPr>
            <w:r>
              <w:rPr>
                <w:rFonts w:ascii="Myriad Pro Cond"/>
                <w:b/>
                <w:sz w:val="16"/>
              </w:rPr>
              <w:t>BQ9183</w:t>
            </w:r>
          </w:p>
        </w:tc>
        <w:tc>
          <w:tcPr>
            <w:tcW w:w="1573" w:type="dxa"/>
          </w:tcPr>
          <w:p>
            <w:pPr>
              <w:pStyle w:val="TableParagraph"/>
              <w:spacing w:line="172" w:lineRule="exact" w:before="24"/>
              <w:ind w:left="137"/>
              <w:rPr>
                <w:i/>
                <w:sz w:val="16"/>
              </w:rPr>
            </w:pPr>
            <w:r>
              <w:rPr>
                <w:sz w:val="16"/>
              </w:rPr>
              <w:t>M14 × 1.5 </w:t>
            </w:r>
            <w:r>
              <w:rPr>
                <w:i/>
                <w:sz w:val="16"/>
              </w:rPr>
              <w:t>male</w:t>
            </w:r>
          </w:p>
        </w:tc>
        <w:tc>
          <w:tcPr>
            <w:tcW w:w="431" w:type="dxa"/>
          </w:tcPr>
          <w:p>
            <w:pPr>
              <w:pStyle w:val="TableParagraph"/>
              <w:spacing w:line="172" w:lineRule="exact" w:before="24"/>
              <w:ind w:right="47"/>
              <w:jc w:val="right"/>
              <w:rPr>
                <w:sz w:val="16"/>
              </w:rPr>
            </w:pPr>
            <w:r>
              <w:rPr>
                <w:sz w:val="16"/>
              </w:rPr>
              <w:t>4</w:t>
            </w:r>
          </w:p>
        </w:tc>
      </w:tr>
    </w:tbl>
    <w:p>
      <w:pPr>
        <w:pStyle w:val="BodyText"/>
        <w:spacing w:before="9"/>
        <w:rPr>
          <w:sz w:val="23"/>
        </w:rPr>
      </w:pPr>
    </w:p>
    <w:p>
      <w:pPr>
        <w:spacing w:before="0"/>
        <w:ind w:left="1441" w:right="0" w:firstLine="0"/>
        <w:jc w:val="left"/>
        <w:rPr>
          <w:i/>
          <w:sz w:val="20"/>
        </w:rPr>
      </w:pPr>
      <w:r>
        <w:rPr>
          <w:rFonts w:ascii="Myriad Pro Light"/>
          <w:b/>
          <w:color w:val="D2232A"/>
          <w:sz w:val="20"/>
        </w:rPr>
        <w:t>BQ7009 </w:t>
      </w:r>
      <w:r>
        <w:rPr>
          <w:i/>
          <w:color w:val="D2232A"/>
          <w:sz w:val="20"/>
        </w:rPr>
        <w:t>Female Unions</w:t>
      </w:r>
    </w:p>
    <w:p>
      <w:pPr>
        <w:pStyle w:val="BodyText"/>
        <w:tabs>
          <w:tab w:pos="2179" w:val="left" w:leader="none"/>
          <w:tab w:pos="3870" w:val="left" w:leader="none"/>
        </w:tabs>
        <w:spacing w:before="74" w:after="36"/>
        <w:ind w:left="1480"/>
        <w:rPr>
          <w:rFonts w:ascii="Myriad Pro Light"/>
          <w:b/>
        </w:rPr>
      </w:pPr>
      <w:r>
        <w:rPr>
          <w:rFonts w:ascii="Myriad Pro Light"/>
          <w:b/>
        </w:rPr>
        <w:t>PN</w:t>
        <w:tab/>
        <w:t>Description</w:t>
        <w:tab/>
        <w:t>Qty</w:t>
      </w:r>
    </w:p>
    <w:p>
      <w:pPr>
        <w:pStyle w:val="BodyText"/>
        <w:spacing w:line="20" w:lineRule="exact"/>
        <w:ind w:left="1435" w:right="-72"/>
        <w:rPr>
          <w:rFonts w:ascii="Myriad Pro Light"/>
          <w:sz w:val="2"/>
        </w:rPr>
      </w:pPr>
      <w:r>
        <w:rPr>
          <w:rFonts w:ascii="Myriad Pro Light"/>
          <w:sz w:val="2"/>
        </w:rPr>
        <w:pict>
          <v:group style="width:140pt;height:.5pt;mso-position-horizontal-relative:char;mso-position-vertical-relative:line" coordorigin="0,0" coordsize="2800,10">
            <v:line style="position:absolute" from="0,5" to="700,5" stroked="true" strokeweight=".5pt" strokecolor="#000000">
              <v:stroke dashstyle="solid"/>
            </v:line>
            <v:line style="position:absolute" from="700,5" to="2313,5" stroked="true" strokeweight=".5pt" strokecolor="#000000">
              <v:stroke dashstyle="solid"/>
            </v:line>
            <v:line style="position:absolute" from="2313,5" to="2800,5" stroked="true" strokeweight=".5pt" strokecolor="#000000">
              <v:stroke dashstyle="solid"/>
            </v:line>
          </v:group>
        </w:pict>
      </w:r>
      <w:r>
        <w:rPr>
          <w:rFonts w:ascii="Myriad Pro Light"/>
          <w:sz w:val="2"/>
        </w:rPr>
      </w:r>
    </w:p>
    <w:p>
      <w:pPr>
        <w:tabs>
          <w:tab w:pos="2219" w:val="left" w:leader="none"/>
          <w:tab w:pos="3955" w:val="left" w:leader="none"/>
        </w:tabs>
        <w:spacing w:before="31"/>
        <w:ind w:left="1520" w:right="0" w:firstLine="0"/>
        <w:jc w:val="left"/>
        <w:rPr>
          <w:sz w:val="16"/>
        </w:rPr>
      </w:pPr>
      <w:r>
        <w:rPr>
          <w:rFonts w:ascii="Myriad Pro Cond"/>
          <w:b/>
          <w:sz w:val="16"/>
        </w:rPr>
        <w:t>BQ115</w:t>
        <w:tab/>
      </w:r>
      <w:r>
        <w:rPr>
          <w:sz w:val="16"/>
        </w:rPr>
        <w:t>3/8-24</w:t>
      </w:r>
      <w:r>
        <w:rPr>
          <w:spacing w:val="2"/>
          <w:sz w:val="16"/>
        </w:rPr>
        <w:t> </w:t>
      </w:r>
      <w:r>
        <w:rPr>
          <w:sz w:val="14"/>
        </w:rPr>
        <w:t>UNF </w:t>
      </w:r>
      <w:r>
        <w:rPr>
          <w:spacing w:val="26"/>
          <w:sz w:val="14"/>
        </w:rPr>
        <w:t> </w:t>
      </w:r>
      <w:r>
        <w:rPr>
          <w:i/>
          <w:sz w:val="16"/>
        </w:rPr>
        <w:t>drill-point</w:t>
        <w:tab/>
      </w:r>
      <w:r>
        <w:rPr>
          <w:sz w:val="16"/>
        </w:rPr>
        <w:t>4</w:t>
      </w:r>
    </w:p>
    <w:p>
      <w:pPr>
        <w:tabs>
          <w:tab w:pos="2219" w:val="left" w:leader="none"/>
          <w:tab w:pos="3955" w:val="left" w:leader="none"/>
        </w:tabs>
        <w:spacing w:before="47"/>
        <w:ind w:left="1519" w:right="0" w:firstLine="0"/>
        <w:jc w:val="left"/>
        <w:rPr>
          <w:sz w:val="16"/>
        </w:rPr>
      </w:pPr>
      <w:r>
        <w:rPr>
          <w:rFonts w:ascii="Myriad Pro Cond"/>
          <w:b/>
          <w:sz w:val="16"/>
        </w:rPr>
        <w:t>BQ110</w:t>
        <w:tab/>
      </w:r>
      <w:r>
        <w:rPr>
          <w:sz w:val="16"/>
        </w:rPr>
        <w:t>3/8-24</w:t>
      </w:r>
      <w:r>
        <w:rPr>
          <w:spacing w:val="2"/>
          <w:sz w:val="16"/>
        </w:rPr>
        <w:t> </w:t>
      </w:r>
      <w:r>
        <w:rPr>
          <w:sz w:val="14"/>
        </w:rPr>
        <w:t>UNF </w:t>
      </w:r>
      <w:r>
        <w:rPr>
          <w:spacing w:val="26"/>
          <w:sz w:val="14"/>
        </w:rPr>
        <w:t> </w:t>
      </w:r>
      <w:r>
        <w:rPr>
          <w:i/>
          <w:sz w:val="16"/>
        </w:rPr>
        <w:t>inverted</w:t>
        <w:tab/>
      </w:r>
      <w:r>
        <w:rPr>
          <w:sz w:val="16"/>
        </w:rPr>
        <w:t>4</w:t>
      </w:r>
    </w:p>
    <w:p>
      <w:pPr>
        <w:tabs>
          <w:tab w:pos="2219" w:val="left" w:leader="none"/>
          <w:tab w:pos="3955" w:val="left" w:leader="none"/>
          <w:tab w:pos="4239" w:val="left" w:leader="none"/>
        </w:tabs>
        <w:spacing w:before="47"/>
        <w:ind w:left="1440" w:right="0" w:firstLine="0"/>
        <w:jc w:val="left"/>
        <w:rPr>
          <w:sz w:val="16"/>
        </w:rPr>
      </w:pPr>
      <w:r>
        <w:rPr/>
        <w:pict>
          <v:shape style="position:absolute;margin-left:73.500298pt;margin-top:12.16050pt;width:347.25pt;height:47.8pt;mso-position-horizontal-relative:page;mso-position-vertical-relative:paragraph;z-index:5824"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79"/>
                    <w:gridCol w:w="1664"/>
                    <w:gridCol w:w="766"/>
                    <w:gridCol w:w="549"/>
                    <w:gridCol w:w="2153"/>
                    <w:gridCol w:w="1232"/>
                  </w:tblGrid>
                  <w:tr>
                    <w:trPr>
                      <w:trHeight w:val="232" w:hRule="atLeast"/>
                    </w:trPr>
                    <w:tc>
                      <w:tcPr>
                        <w:tcW w:w="579" w:type="dxa"/>
                      </w:tcPr>
                      <w:p>
                        <w:pPr>
                          <w:pStyle w:val="TableParagraph"/>
                          <w:spacing w:line="168" w:lineRule="exact" w:before="43"/>
                          <w:ind w:left="50"/>
                          <w:rPr>
                            <w:rFonts w:ascii="Myriad Pro Cond"/>
                            <w:b/>
                            <w:sz w:val="16"/>
                          </w:rPr>
                        </w:pPr>
                        <w:r>
                          <w:rPr>
                            <w:rFonts w:ascii="Myriad Pro Cond"/>
                            <w:b/>
                            <w:sz w:val="16"/>
                          </w:rPr>
                          <w:t>BQ114</w:t>
                        </w:r>
                      </w:p>
                    </w:tc>
                    <w:tc>
                      <w:tcPr>
                        <w:tcW w:w="1664" w:type="dxa"/>
                      </w:tcPr>
                      <w:p>
                        <w:pPr>
                          <w:pStyle w:val="TableParagraph"/>
                          <w:spacing w:line="167" w:lineRule="exact" w:before="44"/>
                          <w:ind w:left="170"/>
                          <w:rPr>
                            <w:i/>
                            <w:sz w:val="16"/>
                          </w:rPr>
                        </w:pPr>
                        <w:r>
                          <w:rPr>
                            <w:sz w:val="16"/>
                          </w:rPr>
                          <w:t>M10 × 1 </w:t>
                        </w:r>
                        <w:r>
                          <w:rPr>
                            <w:i/>
                            <w:sz w:val="16"/>
                          </w:rPr>
                          <w:t>drill-point</w:t>
                        </w:r>
                      </w:p>
                    </w:tc>
                    <w:tc>
                      <w:tcPr>
                        <w:tcW w:w="766" w:type="dxa"/>
                      </w:tcPr>
                      <w:p>
                        <w:pPr>
                          <w:pStyle w:val="TableParagraph"/>
                          <w:spacing w:line="167" w:lineRule="exact" w:before="44"/>
                          <w:ind w:left="242"/>
                          <w:rPr>
                            <w:sz w:val="16"/>
                          </w:rPr>
                        </w:pPr>
                        <w:r>
                          <w:rPr>
                            <w:sz w:val="16"/>
                          </w:rPr>
                          <w:t>4</w:t>
                        </w:r>
                      </w:p>
                    </w:tc>
                    <w:tc>
                      <w:tcPr>
                        <w:tcW w:w="549" w:type="dxa"/>
                        <w:tcBorders>
                          <w:bottom w:val="single" w:sz="4" w:space="0" w:color="000000"/>
                        </w:tcBorders>
                      </w:tcPr>
                      <w:p>
                        <w:pPr>
                          <w:pStyle w:val="TableParagraph"/>
                          <w:spacing w:before="0"/>
                          <w:ind w:left="40"/>
                          <w:rPr>
                            <w:rFonts w:ascii="Myriad Pro Light"/>
                            <w:b/>
                            <w:sz w:val="16"/>
                          </w:rPr>
                        </w:pPr>
                        <w:r>
                          <w:rPr>
                            <w:rFonts w:ascii="Myriad Pro Light"/>
                            <w:b/>
                            <w:sz w:val="16"/>
                          </w:rPr>
                          <w:t>PN</w:t>
                        </w:r>
                      </w:p>
                    </w:tc>
                    <w:tc>
                      <w:tcPr>
                        <w:tcW w:w="2153" w:type="dxa"/>
                        <w:tcBorders>
                          <w:bottom w:val="single" w:sz="4" w:space="0" w:color="000000"/>
                        </w:tcBorders>
                      </w:tcPr>
                      <w:p>
                        <w:pPr>
                          <w:pStyle w:val="TableParagraph"/>
                          <w:spacing w:before="0"/>
                          <w:ind w:left="111"/>
                          <w:rPr>
                            <w:rFonts w:ascii="Myriad Pro Light"/>
                            <w:b/>
                            <w:sz w:val="16"/>
                          </w:rPr>
                        </w:pPr>
                        <w:r>
                          <w:rPr>
                            <w:rFonts w:ascii="Myriad Pro Light"/>
                            <w:b/>
                            <w:sz w:val="16"/>
                          </w:rPr>
                          <w:t>Description</w:t>
                        </w:r>
                      </w:p>
                    </w:tc>
                    <w:tc>
                      <w:tcPr>
                        <w:tcW w:w="1232" w:type="dxa"/>
                        <w:tcBorders>
                          <w:bottom w:val="single" w:sz="4" w:space="0" w:color="000000"/>
                        </w:tcBorders>
                      </w:tcPr>
                      <w:p>
                        <w:pPr>
                          <w:pStyle w:val="TableParagraph"/>
                          <w:spacing w:before="0"/>
                          <w:ind w:right="101"/>
                          <w:jc w:val="right"/>
                          <w:rPr>
                            <w:rFonts w:ascii="Myriad Pro Light"/>
                            <w:b/>
                            <w:sz w:val="16"/>
                          </w:rPr>
                        </w:pPr>
                        <w:r>
                          <w:rPr>
                            <w:rFonts w:ascii="Myriad Pro Light"/>
                            <w:b/>
                            <w:sz w:val="16"/>
                          </w:rPr>
                          <w:t>Qty</w:t>
                        </w:r>
                      </w:p>
                    </w:tc>
                  </w:tr>
                  <w:tr>
                    <w:trPr>
                      <w:trHeight w:val="257" w:hRule="atLeast"/>
                    </w:trPr>
                    <w:tc>
                      <w:tcPr>
                        <w:tcW w:w="579" w:type="dxa"/>
                      </w:tcPr>
                      <w:p>
                        <w:pPr>
                          <w:pStyle w:val="TableParagraph"/>
                          <w:spacing w:before="41"/>
                          <w:ind w:left="50"/>
                          <w:rPr>
                            <w:rFonts w:ascii="Myriad Pro Cond"/>
                            <w:b/>
                            <w:sz w:val="16"/>
                          </w:rPr>
                        </w:pPr>
                        <w:r>
                          <w:rPr>
                            <w:rFonts w:ascii="Myriad Pro Cond"/>
                            <w:b/>
                            <w:sz w:val="16"/>
                          </w:rPr>
                          <w:t>BQ117</w:t>
                        </w:r>
                      </w:p>
                    </w:tc>
                    <w:tc>
                      <w:tcPr>
                        <w:tcW w:w="1664" w:type="dxa"/>
                      </w:tcPr>
                      <w:p>
                        <w:pPr>
                          <w:pStyle w:val="TableParagraph"/>
                          <w:spacing w:before="42"/>
                          <w:ind w:left="170"/>
                          <w:rPr>
                            <w:i/>
                            <w:sz w:val="16"/>
                          </w:rPr>
                        </w:pPr>
                        <w:r>
                          <w:rPr>
                            <w:sz w:val="16"/>
                          </w:rPr>
                          <w:t>M10 × 1 </w:t>
                        </w:r>
                        <w:r>
                          <w:rPr>
                            <w:i/>
                            <w:sz w:val="16"/>
                          </w:rPr>
                          <w:t>inverted</w:t>
                        </w:r>
                      </w:p>
                    </w:tc>
                    <w:tc>
                      <w:tcPr>
                        <w:tcW w:w="766" w:type="dxa"/>
                      </w:tcPr>
                      <w:p>
                        <w:pPr>
                          <w:pStyle w:val="TableParagraph"/>
                          <w:spacing w:before="42"/>
                          <w:ind w:left="242"/>
                          <w:rPr>
                            <w:sz w:val="16"/>
                          </w:rPr>
                        </w:pPr>
                        <w:r>
                          <w:rPr>
                            <w:sz w:val="16"/>
                          </w:rPr>
                          <w:t>4</w:t>
                        </w:r>
                      </w:p>
                    </w:tc>
                    <w:tc>
                      <w:tcPr>
                        <w:tcW w:w="549" w:type="dxa"/>
                        <w:tcBorders>
                          <w:top w:val="single" w:sz="4" w:space="0" w:color="000000"/>
                        </w:tcBorders>
                      </w:tcPr>
                      <w:p>
                        <w:pPr>
                          <w:pStyle w:val="TableParagraph"/>
                          <w:spacing w:before="41"/>
                          <w:ind w:left="80"/>
                          <w:rPr>
                            <w:rFonts w:ascii="Myriad Pro Cond"/>
                            <w:b/>
                            <w:sz w:val="16"/>
                          </w:rPr>
                        </w:pPr>
                        <w:r>
                          <w:rPr>
                            <w:rFonts w:ascii="Myriad Pro Cond"/>
                            <w:b/>
                            <w:sz w:val="16"/>
                          </w:rPr>
                          <w:t>BQ160</w:t>
                        </w:r>
                      </w:p>
                    </w:tc>
                    <w:tc>
                      <w:tcPr>
                        <w:tcW w:w="2153" w:type="dxa"/>
                        <w:tcBorders>
                          <w:top w:val="single" w:sz="4" w:space="0" w:color="000000"/>
                        </w:tcBorders>
                      </w:tcPr>
                      <w:p>
                        <w:pPr>
                          <w:pStyle w:val="TableParagraph"/>
                          <w:spacing w:before="42"/>
                          <w:ind w:left="151"/>
                          <w:rPr>
                            <w:i/>
                            <w:sz w:val="16"/>
                          </w:rPr>
                        </w:pPr>
                        <w:r>
                          <w:rPr>
                            <w:sz w:val="16"/>
                          </w:rPr>
                          <w:t>3/8-24 </w:t>
                        </w:r>
                        <w:r>
                          <w:rPr>
                            <w:sz w:val="14"/>
                          </w:rPr>
                          <w:t>UNF </w:t>
                        </w:r>
                        <w:r>
                          <w:rPr>
                            <w:i/>
                            <w:sz w:val="16"/>
                          </w:rPr>
                          <w:t>cap</w:t>
                        </w:r>
                      </w:p>
                    </w:tc>
                    <w:tc>
                      <w:tcPr>
                        <w:tcW w:w="1232" w:type="dxa"/>
                        <w:tcBorders>
                          <w:top w:val="single" w:sz="4" w:space="0" w:color="000000"/>
                        </w:tcBorders>
                      </w:tcPr>
                      <w:p>
                        <w:pPr>
                          <w:pStyle w:val="TableParagraph"/>
                          <w:spacing w:before="42"/>
                          <w:ind w:right="187"/>
                          <w:jc w:val="right"/>
                          <w:rPr>
                            <w:sz w:val="16"/>
                          </w:rPr>
                        </w:pPr>
                        <w:r>
                          <w:rPr>
                            <w:sz w:val="16"/>
                          </w:rPr>
                          <w:t>2</w:t>
                        </w:r>
                      </w:p>
                    </w:tc>
                  </w:tr>
                  <w:tr>
                    <w:trPr>
                      <w:trHeight w:val="240" w:hRule="atLeast"/>
                    </w:trPr>
                    <w:tc>
                      <w:tcPr>
                        <w:tcW w:w="579" w:type="dxa"/>
                      </w:tcPr>
                      <w:p>
                        <w:pPr>
                          <w:pStyle w:val="TableParagraph"/>
                          <w:spacing w:before="24"/>
                          <w:ind w:left="50"/>
                          <w:rPr>
                            <w:rFonts w:ascii="Myriad Pro Cond"/>
                            <w:b/>
                            <w:sz w:val="16"/>
                          </w:rPr>
                        </w:pPr>
                        <w:r>
                          <w:rPr>
                            <w:rFonts w:ascii="Myriad Pro Cond"/>
                            <w:b/>
                            <w:sz w:val="16"/>
                          </w:rPr>
                          <w:t>BQ116</w:t>
                        </w:r>
                      </w:p>
                    </w:tc>
                    <w:tc>
                      <w:tcPr>
                        <w:tcW w:w="1664" w:type="dxa"/>
                      </w:tcPr>
                      <w:p>
                        <w:pPr>
                          <w:pStyle w:val="TableParagraph"/>
                          <w:spacing w:before="25"/>
                          <w:ind w:left="170"/>
                          <w:rPr>
                            <w:i/>
                            <w:sz w:val="16"/>
                          </w:rPr>
                        </w:pPr>
                        <w:r>
                          <w:rPr>
                            <w:sz w:val="16"/>
                          </w:rPr>
                          <w:t>M12 × 1 </w:t>
                        </w:r>
                        <w:r>
                          <w:rPr>
                            <w:i/>
                            <w:sz w:val="16"/>
                          </w:rPr>
                          <w:t>inverted</w:t>
                        </w:r>
                      </w:p>
                    </w:tc>
                    <w:tc>
                      <w:tcPr>
                        <w:tcW w:w="766" w:type="dxa"/>
                      </w:tcPr>
                      <w:p>
                        <w:pPr>
                          <w:pStyle w:val="TableParagraph"/>
                          <w:spacing w:before="25"/>
                          <w:ind w:left="242"/>
                          <w:rPr>
                            <w:sz w:val="16"/>
                          </w:rPr>
                        </w:pPr>
                        <w:r>
                          <w:rPr>
                            <w:sz w:val="16"/>
                          </w:rPr>
                          <w:t>4</w:t>
                        </w:r>
                      </w:p>
                    </w:tc>
                    <w:tc>
                      <w:tcPr>
                        <w:tcW w:w="549" w:type="dxa"/>
                      </w:tcPr>
                      <w:p>
                        <w:pPr>
                          <w:pStyle w:val="TableParagraph"/>
                          <w:spacing w:before="22"/>
                          <w:ind w:left="80"/>
                          <w:rPr>
                            <w:rFonts w:ascii="Myriad Pro Cond"/>
                            <w:b/>
                            <w:sz w:val="16"/>
                          </w:rPr>
                        </w:pPr>
                        <w:r>
                          <w:rPr>
                            <w:rFonts w:ascii="Myriad Pro Cond"/>
                            <w:b/>
                            <w:sz w:val="16"/>
                          </w:rPr>
                          <w:t>BQ19</w:t>
                        </w:r>
                      </w:p>
                    </w:tc>
                    <w:tc>
                      <w:tcPr>
                        <w:tcW w:w="2153" w:type="dxa"/>
                      </w:tcPr>
                      <w:p>
                        <w:pPr>
                          <w:pStyle w:val="TableParagraph"/>
                          <w:spacing w:before="23"/>
                          <w:ind w:left="151"/>
                          <w:rPr>
                            <w:i/>
                            <w:sz w:val="16"/>
                          </w:rPr>
                        </w:pPr>
                        <w:r>
                          <w:rPr>
                            <w:sz w:val="16"/>
                          </w:rPr>
                          <w:t>3/8-24 </w:t>
                        </w:r>
                        <w:r>
                          <w:rPr>
                            <w:sz w:val="14"/>
                          </w:rPr>
                          <w:t>UNF </w:t>
                        </w:r>
                        <w:r>
                          <w:rPr>
                            <w:i/>
                            <w:sz w:val="16"/>
                          </w:rPr>
                          <w:t>plug</w:t>
                        </w:r>
                      </w:p>
                    </w:tc>
                    <w:tc>
                      <w:tcPr>
                        <w:tcW w:w="1232" w:type="dxa"/>
                      </w:tcPr>
                      <w:p>
                        <w:pPr>
                          <w:pStyle w:val="TableParagraph"/>
                          <w:spacing w:before="23"/>
                          <w:ind w:right="187"/>
                          <w:jc w:val="right"/>
                          <w:rPr>
                            <w:sz w:val="16"/>
                          </w:rPr>
                        </w:pPr>
                        <w:r>
                          <w:rPr>
                            <w:sz w:val="16"/>
                          </w:rPr>
                          <w:t>2</w:t>
                        </w:r>
                      </w:p>
                    </w:tc>
                  </w:tr>
                  <w:tr>
                    <w:trPr>
                      <w:trHeight w:val="215" w:hRule="atLeast"/>
                    </w:trPr>
                    <w:tc>
                      <w:tcPr>
                        <w:tcW w:w="579" w:type="dxa"/>
                      </w:tcPr>
                      <w:p>
                        <w:pPr>
                          <w:pStyle w:val="TableParagraph"/>
                          <w:spacing w:before="0"/>
                          <w:rPr>
                            <w:rFonts w:ascii="Times New Roman"/>
                            <w:sz w:val="14"/>
                          </w:rPr>
                        </w:pPr>
                      </w:p>
                    </w:tc>
                    <w:tc>
                      <w:tcPr>
                        <w:tcW w:w="1664" w:type="dxa"/>
                      </w:tcPr>
                      <w:p>
                        <w:pPr>
                          <w:pStyle w:val="TableParagraph"/>
                          <w:spacing w:before="0"/>
                          <w:rPr>
                            <w:rFonts w:ascii="Times New Roman"/>
                            <w:sz w:val="14"/>
                          </w:rPr>
                        </w:pPr>
                      </w:p>
                    </w:tc>
                    <w:tc>
                      <w:tcPr>
                        <w:tcW w:w="766" w:type="dxa"/>
                      </w:tcPr>
                      <w:p>
                        <w:pPr>
                          <w:pStyle w:val="TableParagraph"/>
                          <w:spacing w:before="0"/>
                          <w:rPr>
                            <w:rFonts w:ascii="Times New Roman"/>
                            <w:sz w:val="14"/>
                          </w:rPr>
                        </w:pPr>
                      </w:p>
                    </w:tc>
                    <w:tc>
                      <w:tcPr>
                        <w:tcW w:w="549" w:type="dxa"/>
                      </w:tcPr>
                      <w:p>
                        <w:pPr>
                          <w:pStyle w:val="TableParagraph"/>
                          <w:spacing w:line="173" w:lineRule="exact" w:before="22"/>
                          <w:ind w:left="80"/>
                          <w:rPr>
                            <w:rFonts w:ascii="Myriad Pro Cond"/>
                            <w:b/>
                            <w:sz w:val="16"/>
                          </w:rPr>
                        </w:pPr>
                        <w:r>
                          <w:rPr>
                            <w:rFonts w:ascii="Myriad Pro Cond"/>
                            <w:b/>
                            <w:sz w:val="16"/>
                          </w:rPr>
                          <w:t>BQ161</w:t>
                        </w:r>
                      </w:p>
                    </w:tc>
                    <w:tc>
                      <w:tcPr>
                        <w:tcW w:w="2153" w:type="dxa"/>
                      </w:tcPr>
                      <w:p>
                        <w:pPr>
                          <w:pStyle w:val="TableParagraph"/>
                          <w:spacing w:line="172" w:lineRule="exact" w:before="23"/>
                          <w:ind w:left="151"/>
                          <w:rPr>
                            <w:i/>
                            <w:sz w:val="16"/>
                          </w:rPr>
                        </w:pPr>
                        <w:r>
                          <w:rPr>
                            <w:sz w:val="16"/>
                          </w:rPr>
                          <w:t>7/16-24 </w:t>
                        </w:r>
                        <w:r>
                          <w:rPr>
                            <w:sz w:val="14"/>
                          </w:rPr>
                          <w:t>UNS </w:t>
                        </w:r>
                        <w:r>
                          <w:rPr>
                            <w:i/>
                            <w:sz w:val="16"/>
                          </w:rPr>
                          <w:t>cap</w:t>
                        </w:r>
                      </w:p>
                    </w:tc>
                    <w:tc>
                      <w:tcPr>
                        <w:tcW w:w="1232" w:type="dxa"/>
                      </w:tcPr>
                      <w:p>
                        <w:pPr>
                          <w:pStyle w:val="TableParagraph"/>
                          <w:spacing w:line="172" w:lineRule="exact" w:before="23"/>
                          <w:ind w:right="187"/>
                          <w:jc w:val="right"/>
                          <w:rPr>
                            <w:sz w:val="16"/>
                          </w:rPr>
                        </w:pPr>
                        <w:r>
                          <w:rPr>
                            <w:sz w:val="16"/>
                          </w:rPr>
                          <w:t>2</w:t>
                        </w:r>
                      </w:p>
                    </w:tc>
                  </w:tr>
                </w:tbl>
                <w:p>
                  <w:pPr>
                    <w:pStyle w:val="BodyText"/>
                  </w:pPr>
                </w:p>
              </w:txbxContent>
            </v:textbox>
            <w10:wrap type="none"/>
          </v:shape>
        </w:pict>
      </w:r>
      <w:r>
        <w:rPr>
          <w:rFonts w:ascii="Times New Roman"/>
          <w:sz w:val="16"/>
          <w:u w:val="single" w:color="000101"/>
        </w:rPr>
        <w:t> </w:t>
      </w:r>
      <w:r>
        <w:rPr>
          <w:rFonts w:ascii="Times New Roman"/>
          <w:spacing w:val="-1"/>
          <w:sz w:val="16"/>
          <w:u w:val="single" w:color="000101"/>
        </w:rPr>
        <w:t> </w:t>
      </w:r>
      <w:r>
        <w:rPr>
          <w:rFonts w:ascii="Myriad Pro Cond"/>
          <w:b/>
          <w:sz w:val="16"/>
          <w:u w:val="single" w:color="000101"/>
        </w:rPr>
        <w:t>BQ111</w:t>
        <w:tab/>
      </w:r>
      <w:r>
        <w:rPr>
          <w:sz w:val="16"/>
          <w:u w:val="single" w:color="000101"/>
        </w:rPr>
        <w:t>7/16-24</w:t>
      </w:r>
      <w:r>
        <w:rPr>
          <w:spacing w:val="2"/>
          <w:sz w:val="16"/>
          <w:u w:val="single" w:color="000101"/>
        </w:rPr>
        <w:t> </w:t>
      </w:r>
      <w:r>
        <w:rPr>
          <w:sz w:val="14"/>
          <w:u w:val="single" w:color="000101"/>
        </w:rPr>
        <w:t>UNS </w:t>
      </w:r>
      <w:r>
        <w:rPr>
          <w:spacing w:val="26"/>
          <w:sz w:val="14"/>
          <w:u w:val="single" w:color="000101"/>
        </w:rPr>
        <w:t> </w:t>
      </w:r>
      <w:r>
        <w:rPr>
          <w:i/>
          <w:sz w:val="16"/>
          <w:u w:val="single" w:color="000101"/>
        </w:rPr>
        <w:t>inverted</w:t>
        <w:tab/>
      </w:r>
      <w:r>
        <w:rPr>
          <w:sz w:val="16"/>
          <w:u w:val="single" w:color="000101"/>
        </w:rPr>
        <w:t>4</w:t>
        <w:tab/>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8"/>
        <w:rPr>
          <w:sz w:val="13"/>
        </w:rPr>
      </w:pPr>
    </w:p>
    <w:p>
      <w:pPr>
        <w:tabs>
          <w:tab w:pos="900" w:val="left" w:leader="none"/>
          <w:tab w:pos="3943" w:val="right" w:leader="none"/>
        </w:tabs>
        <w:spacing w:before="1"/>
        <w:ind w:left="280" w:right="0" w:firstLine="0"/>
        <w:jc w:val="left"/>
        <w:rPr>
          <w:sz w:val="16"/>
        </w:rPr>
      </w:pPr>
      <w:r>
        <w:rPr>
          <w:rFonts w:ascii="Myriad Pro Cond" w:hAnsi="Myriad Pro Cond"/>
          <w:b/>
          <w:sz w:val="16"/>
        </w:rPr>
        <w:t>BQ42</w:t>
        <w:tab/>
      </w:r>
      <w:r>
        <w:rPr>
          <w:sz w:val="16"/>
        </w:rPr>
        <w:t>M10 × 1.25 — M10 × 1 </w:t>
      </w:r>
      <w:r>
        <w:rPr>
          <w:spacing w:val="12"/>
          <w:sz w:val="16"/>
        </w:rPr>
        <w:t> </w:t>
      </w:r>
      <w:r>
        <w:rPr>
          <w:i/>
          <w:sz w:val="16"/>
        </w:rPr>
        <w:t>inverted</w:t>
        <w:tab/>
      </w:r>
      <w:r>
        <w:rPr>
          <w:sz w:val="16"/>
        </w:rPr>
        <w:t>4</w:t>
      </w:r>
    </w:p>
    <w:p>
      <w:pPr>
        <w:tabs>
          <w:tab w:pos="900" w:val="left" w:leader="none"/>
          <w:tab w:pos="3943" w:val="right" w:leader="none"/>
        </w:tabs>
        <w:spacing w:before="46"/>
        <w:ind w:left="280" w:right="0" w:firstLine="0"/>
        <w:jc w:val="left"/>
        <w:rPr>
          <w:sz w:val="16"/>
        </w:rPr>
      </w:pPr>
      <w:r>
        <w:rPr>
          <w:rFonts w:ascii="Myriad Pro Cond" w:hAnsi="Myriad Pro Cond"/>
          <w:b/>
          <w:sz w:val="16"/>
        </w:rPr>
        <w:t>BQ43</w:t>
        <w:tab/>
      </w:r>
      <w:r>
        <w:rPr>
          <w:sz w:val="16"/>
        </w:rPr>
        <w:t>M12 × 1 — M10 × 1 </w:t>
      </w:r>
      <w:r>
        <w:rPr>
          <w:spacing w:val="12"/>
          <w:sz w:val="16"/>
        </w:rPr>
        <w:t> </w:t>
      </w:r>
      <w:r>
        <w:rPr>
          <w:i/>
          <w:sz w:val="16"/>
        </w:rPr>
        <w:t>inverted</w:t>
        <w:tab/>
      </w:r>
      <w:r>
        <w:rPr>
          <w:sz w:val="16"/>
        </w:rPr>
        <w:t>4</w:t>
      </w:r>
    </w:p>
    <w:p>
      <w:pPr>
        <w:spacing w:before="359"/>
        <w:ind w:left="202" w:right="0" w:firstLine="0"/>
        <w:jc w:val="left"/>
        <w:rPr>
          <w:i/>
          <w:sz w:val="20"/>
        </w:rPr>
      </w:pPr>
      <w:r>
        <w:rPr>
          <w:rFonts w:ascii="Myriad Pro Light"/>
          <w:b/>
          <w:color w:val="D2232A"/>
          <w:sz w:val="20"/>
        </w:rPr>
        <w:t>BQ7010 </w:t>
      </w:r>
      <w:r>
        <w:rPr>
          <w:i/>
          <w:color w:val="D2232A"/>
          <w:sz w:val="20"/>
        </w:rPr>
        <w:t>Male-Male Adapters</w:t>
      </w:r>
    </w:p>
    <w:p>
      <w:pPr>
        <w:pStyle w:val="BodyText"/>
        <w:tabs>
          <w:tab w:pos="859" w:val="left" w:leader="none"/>
          <w:tab w:pos="3776" w:val="left" w:leader="none"/>
        </w:tabs>
        <w:spacing w:before="74"/>
        <w:ind w:left="240"/>
        <w:rPr>
          <w:rFonts w:ascii="Myriad Pro Light"/>
          <w:b/>
        </w:rPr>
      </w:pPr>
      <w:r>
        <w:rPr/>
        <w:pict>
          <v:group style="position:absolute;margin-left:224pt;margin-top:15.225992pt;width:196.75pt;height:.5pt;mso-position-horizontal-relative:page;mso-position-vertical-relative:paragraph;z-index:5752" coordorigin="4480,305" coordsize="3935,10">
            <v:line style="position:absolute" from="4480,310" to="5100,310" stroked="true" strokeweight=".5pt" strokecolor="#000101">
              <v:stroke dashstyle="solid"/>
            </v:line>
            <v:line style="position:absolute" from="5100,310" to="7950,310" stroked="true" strokeweight=".5pt" strokecolor="#000101">
              <v:stroke dashstyle="solid"/>
            </v:line>
            <v:line style="position:absolute" from="7950,310" to="8415,310" stroked="true" strokeweight=".5pt" strokecolor="#000101">
              <v:stroke dashstyle="solid"/>
            </v:line>
            <w10:wrap type="none"/>
          </v:group>
        </w:pict>
      </w:r>
      <w:r>
        <w:rPr>
          <w:rFonts w:ascii="Myriad Pro Light"/>
          <w:b/>
        </w:rPr>
        <w:t>PN</w:t>
        <w:tab/>
        <w:t>Description</w:t>
        <w:tab/>
        <w:t>Qty</w:t>
      </w:r>
    </w:p>
    <w:p>
      <w:pPr>
        <w:tabs>
          <w:tab w:pos="899" w:val="left" w:leader="none"/>
          <w:tab w:pos="3943" w:val="right" w:leader="none"/>
        </w:tabs>
        <w:spacing w:before="87"/>
        <w:ind w:left="280" w:right="0" w:firstLine="0"/>
        <w:jc w:val="left"/>
        <w:rPr>
          <w:sz w:val="16"/>
        </w:rPr>
      </w:pPr>
      <w:r>
        <w:rPr>
          <w:rFonts w:ascii="Myriad Pro Cond" w:hAnsi="Myriad Pro Cond"/>
          <w:b/>
          <w:sz w:val="16"/>
        </w:rPr>
        <w:t>BQ135</w:t>
        <w:tab/>
      </w:r>
      <w:r>
        <w:rPr>
          <w:sz w:val="16"/>
        </w:rPr>
        <w:t>3/8-24 </w:t>
      </w:r>
      <w:r>
        <w:rPr>
          <w:sz w:val="14"/>
        </w:rPr>
        <w:t>UNF </w:t>
      </w:r>
      <w:r>
        <w:rPr>
          <w:sz w:val="16"/>
        </w:rPr>
        <w:t>—</w:t>
      </w:r>
      <w:r>
        <w:rPr>
          <w:spacing w:val="7"/>
          <w:sz w:val="16"/>
        </w:rPr>
        <w:t> </w:t>
      </w:r>
      <w:r>
        <w:rPr>
          <w:sz w:val="16"/>
        </w:rPr>
        <w:t>3/8-24</w:t>
      </w:r>
      <w:r>
        <w:rPr>
          <w:spacing w:val="1"/>
          <w:sz w:val="16"/>
        </w:rPr>
        <w:t> </w:t>
      </w:r>
      <w:r>
        <w:rPr>
          <w:spacing w:val="2"/>
          <w:sz w:val="14"/>
        </w:rPr>
        <w:t>UNF</w:t>
        <w:tab/>
      </w:r>
      <w:r>
        <w:rPr>
          <w:sz w:val="16"/>
        </w:rPr>
        <w:t>4</w:t>
      </w:r>
    </w:p>
    <w:p>
      <w:pPr>
        <w:tabs>
          <w:tab w:pos="899" w:val="left" w:leader="none"/>
          <w:tab w:pos="3943" w:val="right" w:leader="none"/>
        </w:tabs>
        <w:spacing w:before="47"/>
        <w:ind w:left="280" w:right="0" w:firstLine="0"/>
        <w:jc w:val="left"/>
        <w:rPr>
          <w:sz w:val="16"/>
        </w:rPr>
      </w:pPr>
      <w:r>
        <w:rPr>
          <w:rFonts w:ascii="Myriad Pro Cond" w:hAnsi="Myriad Pro Cond"/>
          <w:b/>
          <w:sz w:val="16"/>
        </w:rPr>
        <w:t>BQ131</w:t>
        <w:tab/>
      </w:r>
      <w:r>
        <w:rPr>
          <w:sz w:val="16"/>
        </w:rPr>
        <w:t>3/8-24 </w:t>
      </w:r>
      <w:r>
        <w:rPr>
          <w:sz w:val="14"/>
        </w:rPr>
        <w:t>UNF </w:t>
      </w:r>
      <w:r>
        <w:rPr>
          <w:sz w:val="16"/>
        </w:rPr>
        <w:t>—</w:t>
      </w:r>
      <w:r>
        <w:rPr>
          <w:spacing w:val="7"/>
          <w:sz w:val="16"/>
        </w:rPr>
        <w:t> </w:t>
      </w:r>
      <w:r>
        <w:rPr>
          <w:sz w:val="16"/>
        </w:rPr>
        <w:t>7/16-20</w:t>
      </w:r>
      <w:r>
        <w:rPr>
          <w:spacing w:val="1"/>
          <w:sz w:val="16"/>
        </w:rPr>
        <w:t> </w:t>
      </w:r>
      <w:r>
        <w:rPr>
          <w:spacing w:val="2"/>
          <w:sz w:val="14"/>
        </w:rPr>
        <w:t>UNF</w:t>
        <w:tab/>
      </w:r>
      <w:r>
        <w:rPr>
          <w:sz w:val="16"/>
        </w:rPr>
        <w:t>4</w:t>
      </w:r>
    </w:p>
    <w:p>
      <w:pPr>
        <w:tabs>
          <w:tab w:pos="899" w:val="left" w:leader="none"/>
          <w:tab w:pos="3861" w:val="left" w:leader="none"/>
        </w:tabs>
        <w:spacing w:before="46"/>
        <w:ind w:left="200" w:right="0" w:firstLine="0"/>
        <w:jc w:val="left"/>
        <w:rPr>
          <w:sz w:val="16"/>
        </w:rPr>
      </w:pPr>
      <w:r>
        <w:rPr>
          <w:rFonts w:ascii="Times New Roman" w:hAnsi="Times New Roman"/>
          <w:sz w:val="16"/>
          <w:u w:val="single" w:color="000101"/>
        </w:rPr>
        <w:t>  </w:t>
      </w:r>
      <w:r>
        <w:rPr>
          <w:rFonts w:ascii="Myriad Pro Cond" w:hAnsi="Myriad Pro Cond"/>
          <w:b/>
          <w:sz w:val="16"/>
          <w:u w:val="single" w:color="000101"/>
        </w:rPr>
        <w:t>BQ134</w:t>
        <w:tab/>
      </w:r>
      <w:r>
        <w:rPr>
          <w:sz w:val="16"/>
          <w:u w:val="single" w:color="000101"/>
        </w:rPr>
        <w:t>7/16-24 </w:t>
      </w:r>
      <w:r>
        <w:rPr>
          <w:sz w:val="14"/>
          <w:u w:val="single" w:color="000101"/>
        </w:rPr>
        <w:t>UNS </w:t>
      </w:r>
      <w:r>
        <w:rPr>
          <w:sz w:val="16"/>
          <w:u w:val="single" w:color="000101"/>
        </w:rPr>
        <w:t>—</w:t>
      </w:r>
      <w:r>
        <w:rPr>
          <w:spacing w:val="15"/>
          <w:sz w:val="16"/>
          <w:u w:val="single" w:color="000101"/>
        </w:rPr>
        <w:t> </w:t>
      </w:r>
      <w:r>
        <w:rPr>
          <w:sz w:val="16"/>
          <w:u w:val="single" w:color="000101"/>
        </w:rPr>
        <w:t>7/16-20</w:t>
      </w:r>
      <w:r>
        <w:rPr>
          <w:spacing w:val="5"/>
          <w:sz w:val="16"/>
          <w:u w:val="single" w:color="000101"/>
        </w:rPr>
        <w:t> </w:t>
      </w:r>
      <w:r>
        <w:rPr>
          <w:sz w:val="14"/>
          <w:u w:val="single" w:color="000101"/>
        </w:rPr>
        <w:t>UNF</w:t>
        <w:tab/>
      </w:r>
      <w:r>
        <w:rPr>
          <w:sz w:val="16"/>
          <w:u w:val="single" w:color="000101"/>
        </w:rPr>
        <w:t>4</w:t>
      </w:r>
      <w:r>
        <w:rPr>
          <w:spacing w:val="-13"/>
          <w:sz w:val="16"/>
          <w:u w:val="single" w:color="000101"/>
        </w:rPr>
        <w:t> </w:t>
      </w:r>
    </w:p>
    <w:p>
      <w:pPr>
        <w:tabs>
          <w:tab w:pos="899" w:val="left" w:leader="none"/>
          <w:tab w:pos="3943" w:val="right" w:leader="none"/>
        </w:tabs>
        <w:spacing w:before="47"/>
        <w:ind w:left="280" w:right="0" w:firstLine="0"/>
        <w:jc w:val="left"/>
        <w:rPr>
          <w:sz w:val="16"/>
        </w:rPr>
      </w:pPr>
      <w:r>
        <w:rPr>
          <w:rFonts w:ascii="Myriad Pro Cond" w:hAnsi="Myriad Pro Cond"/>
          <w:b/>
          <w:sz w:val="16"/>
        </w:rPr>
        <w:t>BQ129</w:t>
        <w:tab/>
      </w:r>
      <w:r>
        <w:rPr>
          <w:sz w:val="16"/>
        </w:rPr>
        <w:t>M10 × 1 — 3/8-24</w:t>
      </w:r>
      <w:r>
        <w:rPr>
          <w:spacing w:val="1"/>
          <w:sz w:val="16"/>
        </w:rPr>
        <w:t> </w:t>
      </w:r>
      <w:r>
        <w:rPr>
          <w:spacing w:val="2"/>
          <w:sz w:val="14"/>
        </w:rPr>
        <w:t>UNF</w:t>
        <w:tab/>
      </w:r>
      <w:r>
        <w:rPr>
          <w:sz w:val="16"/>
        </w:rPr>
        <w:t>4</w:t>
      </w:r>
    </w:p>
    <w:p>
      <w:pPr>
        <w:tabs>
          <w:tab w:pos="899" w:val="left" w:leader="none"/>
          <w:tab w:pos="3943" w:val="right" w:leader="none"/>
        </w:tabs>
        <w:spacing w:before="47"/>
        <w:ind w:left="280" w:right="0" w:firstLine="0"/>
        <w:jc w:val="left"/>
        <w:rPr>
          <w:sz w:val="16"/>
        </w:rPr>
      </w:pPr>
      <w:r>
        <w:rPr>
          <w:rFonts w:ascii="Myriad Pro Cond" w:hAnsi="Myriad Pro Cond"/>
          <w:b/>
          <w:sz w:val="16"/>
        </w:rPr>
        <w:t>BQ130</w:t>
        <w:tab/>
      </w:r>
      <w:r>
        <w:rPr>
          <w:sz w:val="16"/>
        </w:rPr>
        <w:t>M10 × 1.5 — 3/8-24</w:t>
      </w:r>
      <w:r>
        <w:rPr>
          <w:spacing w:val="1"/>
          <w:sz w:val="16"/>
        </w:rPr>
        <w:t> </w:t>
      </w:r>
      <w:r>
        <w:rPr>
          <w:spacing w:val="2"/>
          <w:sz w:val="14"/>
        </w:rPr>
        <w:t>UNF</w:t>
        <w:tab/>
      </w:r>
      <w:r>
        <w:rPr>
          <w:sz w:val="16"/>
        </w:rPr>
        <w:t>4</w:t>
      </w:r>
    </w:p>
    <w:p>
      <w:pPr>
        <w:tabs>
          <w:tab w:pos="899" w:val="left" w:leader="none"/>
          <w:tab w:pos="3943" w:val="right" w:leader="none"/>
        </w:tabs>
        <w:spacing w:before="47"/>
        <w:ind w:left="280" w:right="0" w:firstLine="0"/>
        <w:jc w:val="left"/>
        <w:rPr>
          <w:sz w:val="16"/>
        </w:rPr>
      </w:pPr>
      <w:r>
        <w:rPr>
          <w:rFonts w:ascii="Myriad Pro Cond" w:hAnsi="Myriad Pro Cond"/>
          <w:b/>
          <w:sz w:val="16"/>
        </w:rPr>
        <w:t>BQ144</w:t>
        <w:tab/>
      </w:r>
      <w:r>
        <w:rPr>
          <w:sz w:val="16"/>
        </w:rPr>
        <w:t>M12 × 1 — 3/8-24</w:t>
      </w:r>
      <w:r>
        <w:rPr>
          <w:spacing w:val="1"/>
          <w:sz w:val="16"/>
        </w:rPr>
        <w:t> </w:t>
      </w:r>
      <w:r>
        <w:rPr>
          <w:spacing w:val="2"/>
          <w:sz w:val="14"/>
        </w:rPr>
        <w:t>UNF</w:t>
        <w:tab/>
      </w:r>
      <w:r>
        <w:rPr>
          <w:sz w:val="16"/>
        </w:rPr>
        <w:t>4</w:t>
      </w:r>
    </w:p>
    <w:p>
      <w:pPr>
        <w:spacing w:before="318"/>
        <w:ind w:left="202" w:right="0" w:firstLine="0"/>
        <w:jc w:val="left"/>
        <w:rPr>
          <w:i/>
          <w:sz w:val="20"/>
        </w:rPr>
      </w:pPr>
      <w:r>
        <w:rPr>
          <w:rFonts w:ascii="Myriad Pro Light"/>
          <w:b/>
          <w:color w:val="D2232A"/>
          <w:sz w:val="20"/>
        </w:rPr>
        <w:t>BQ7003 </w:t>
      </w:r>
      <w:r>
        <w:rPr>
          <w:i/>
          <w:color w:val="D2232A"/>
          <w:sz w:val="20"/>
        </w:rPr>
        <w:t>Bump Tube Adapters</w:t>
      </w:r>
    </w:p>
    <w:p>
      <w:pPr>
        <w:pStyle w:val="BodyText"/>
        <w:tabs>
          <w:tab w:pos="1179" w:val="left" w:leader="none"/>
          <w:tab w:pos="3776" w:val="left" w:leader="none"/>
        </w:tabs>
        <w:spacing w:before="74"/>
        <w:ind w:left="240"/>
        <w:rPr>
          <w:rFonts w:ascii="Myriad Pro Light"/>
          <w:b/>
        </w:rPr>
      </w:pPr>
      <w:r>
        <w:rPr/>
        <w:pict>
          <v:group style="position:absolute;margin-left:224pt;margin-top:15.225992pt;width:196.75pt;height:.5pt;mso-position-horizontal-relative:page;mso-position-vertical-relative:paragraph;z-index:5680" coordorigin="4480,305" coordsize="3935,10">
            <v:line style="position:absolute" from="4480,310" to="5420,310" stroked="true" strokeweight=".5pt" strokecolor="#000101">
              <v:stroke dashstyle="solid"/>
            </v:line>
            <v:line style="position:absolute" from="5420,310" to="7950,310" stroked="true" strokeweight=".5pt" strokecolor="#000101">
              <v:stroke dashstyle="solid"/>
            </v:line>
            <v:line style="position:absolute" from="7950,310" to="8415,310" stroked="true" strokeweight=".5pt" strokecolor="#000101">
              <v:stroke dashstyle="solid"/>
            </v:line>
            <w10:wrap type="none"/>
          </v:group>
        </w:pict>
      </w:r>
      <w:r>
        <w:rPr>
          <w:rFonts w:ascii="Myriad Pro Light"/>
          <w:b/>
        </w:rPr>
        <w:t>PN</w:t>
        <w:tab/>
        <w:t>Description</w:t>
        <w:tab/>
        <w:t>Qty</w:t>
      </w:r>
    </w:p>
    <w:p>
      <w:pPr>
        <w:tabs>
          <w:tab w:pos="1219" w:val="left" w:leader="none"/>
          <w:tab w:pos="3943" w:val="right" w:leader="none"/>
        </w:tabs>
        <w:spacing w:before="87"/>
        <w:ind w:left="280" w:right="0" w:firstLine="0"/>
        <w:jc w:val="left"/>
        <w:rPr>
          <w:sz w:val="16"/>
        </w:rPr>
      </w:pPr>
      <w:r>
        <w:rPr>
          <w:rFonts w:ascii="Myriad Pro Cond" w:hAnsi="Myriad Pro Cond"/>
          <w:b/>
          <w:sz w:val="16"/>
        </w:rPr>
        <w:t>5MBT-5MJ</w:t>
        <w:tab/>
      </w:r>
      <w:r>
        <w:rPr>
          <w:sz w:val="16"/>
        </w:rPr>
        <w:t>1/2-20 </w:t>
      </w:r>
      <w:r>
        <w:rPr>
          <w:sz w:val="14"/>
        </w:rPr>
        <w:t>UNF </w:t>
      </w:r>
      <w:r>
        <w:rPr>
          <w:sz w:val="16"/>
        </w:rPr>
        <w:t>—</w:t>
      </w:r>
      <w:r>
        <w:rPr>
          <w:spacing w:val="7"/>
          <w:sz w:val="16"/>
        </w:rPr>
        <w:t> </w:t>
      </w:r>
      <w:r>
        <w:rPr>
          <w:sz w:val="16"/>
        </w:rPr>
        <w:t>1/2-20</w:t>
      </w:r>
      <w:r>
        <w:rPr>
          <w:spacing w:val="2"/>
          <w:sz w:val="16"/>
        </w:rPr>
        <w:t> </w:t>
      </w:r>
      <w:r>
        <w:rPr>
          <w:spacing w:val="2"/>
          <w:sz w:val="14"/>
        </w:rPr>
        <w:t>UNF</w:t>
        <w:tab/>
      </w:r>
      <w:r>
        <w:rPr>
          <w:sz w:val="16"/>
        </w:rPr>
        <w:t>4</w:t>
      </w:r>
    </w:p>
    <w:p>
      <w:pPr>
        <w:tabs>
          <w:tab w:pos="1139" w:val="left" w:leader="none"/>
          <w:tab w:pos="3861" w:val="left" w:leader="none"/>
        </w:tabs>
        <w:spacing w:before="47"/>
        <w:ind w:left="200" w:right="0" w:firstLine="0"/>
        <w:jc w:val="left"/>
        <w:rPr>
          <w:sz w:val="16"/>
        </w:rPr>
      </w:pPr>
      <w:r>
        <w:rPr>
          <w:rFonts w:ascii="Times New Roman" w:hAnsi="Times New Roman"/>
          <w:sz w:val="16"/>
          <w:u w:val="single" w:color="000101"/>
        </w:rPr>
        <w:t>  </w:t>
      </w:r>
      <w:r>
        <w:rPr>
          <w:rFonts w:ascii="Myriad Pro Cond" w:hAnsi="Myriad Pro Cond"/>
          <w:b/>
          <w:sz w:val="16"/>
          <w:u w:val="single" w:color="000101"/>
        </w:rPr>
        <w:t>7MBT</w:t>
      </w:r>
      <w:r>
        <w:rPr>
          <w:rFonts w:ascii="Myriad Pro Cond" w:hAnsi="Myriad Pro Cond"/>
          <w:b/>
          <w:sz w:val="16"/>
          <w:u w:val="single" w:color="D2232A"/>
        </w:rPr>
        <w:t>-6M</w:t>
      </w:r>
      <w:r>
        <w:rPr>
          <w:rFonts w:ascii="Myriad Pro Cond" w:hAnsi="Myriad Pro Cond"/>
          <w:b/>
          <w:sz w:val="16"/>
        </w:rPr>
        <w:t>J</w:t>
        <w:tab/>
      </w:r>
      <w:r>
        <w:rPr>
          <w:sz w:val="16"/>
          <w:u w:val="single" w:color="000101"/>
        </w:rPr>
        <w:t>11/16-1</w:t>
      </w:r>
      <w:r>
        <w:rPr>
          <w:sz w:val="16"/>
        </w:rPr>
        <w:t>8 </w:t>
      </w:r>
      <w:r>
        <w:rPr>
          <w:sz w:val="14"/>
          <w:u w:val="single" w:color="000101"/>
        </w:rPr>
        <w:t>UN</w:t>
      </w:r>
      <w:r>
        <w:rPr>
          <w:sz w:val="14"/>
        </w:rPr>
        <w:t>S </w:t>
      </w:r>
      <w:r>
        <w:rPr>
          <w:sz w:val="16"/>
        </w:rPr>
        <w:t>—</w:t>
      </w:r>
      <w:r>
        <w:rPr>
          <w:spacing w:val="15"/>
          <w:sz w:val="16"/>
        </w:rPr>
        <w:t> </w:t>
      </w:r>
      <w:r>
        <w:rPr>
          <w:sz w:val="16"/>
          <w:u w:val="single" w:color="000101"/>
        </w:rPr>
        <w:t>9/16-1</w:t>
      </w:r>
      <w:r>
        <w:rPr>
          <w:sz w:val="16"/>
        </w:rPr>
        <w:t>8</w:t>
      </w:r>
      <w:r>
        <w:rPr>
          <w:spacing w:val="5"/>
          <w:sz w:val="16"/>
        </w:rPr>
        <w:t> </w:t>
      </w:r>
      <w:r>
        <w:rPr>
          <w:sz w:val="14"/>
          <w:u w:val="single" w:color="000101"/>
        </w:rPr>
        <w:t>UN</w:t>
      </w:r>
      <w:r>
        <w:rPr>
          <w:sz w:val="14"/>
        </w:rPr>
        <w:t>F</w:t>
        <w:tab/>
      </w:r>
      <w:r>
        <w:rPr>
          <w:sz w:val="16"/>
        </w:rPr>
        <w:t>4</w:t>
      </w:r>
      <w:r>
        <w:rPr>
          <w:spacing w:val="-13"/>
          <w:sz w:val="16"/>
        </w:rPr>
        <w:t> </w:t>
      </w:r>
    </w:p>
    <w:p>
      <w:pPr>
        <w:pStyle w:val="BodyText"/>
        <w:spacing w:before="10"/>
        <w:rPr>
          <w:sz w:val="3"/>
        </w:rPr>
      </w:pPr>
    </w:p>
    <w:tbl>
      <w:tblPr>
        <w:tblW w:w="0" w:type="auto"/>
        <w:jc w:val="left"/>
        <w:tblInd w:w="2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87"/>
        <w:gridCol w:w="2273"/>
        <w:gridCol w:w="605"/>
      </w:tblGrid>
      <w:tr>
        <w:trPr>
          <w:trHeight w:val="216" w:hRule="atLeast"/>
        </w:trPr>
        <w:tc>
          <w:tcPr>
            <w:tcW w:w="887" w:type="dxa"/>
          </w:tcPr>
          <w:p>
            <w:pPr>
              <w:pStyle w:val="TableParagraph"/>
              <w:spacing w:before="0"/>
              <w:ind w:left="28" w:right="79"/>
              <w:jc w:val="center"/>
              <w:rPr>
                <w:rFonts w:ascii="Myriad Pro Cond"/>
                <w:b/>
                <w:sz w:val="16"/>
              </w:rPr>
            </w:pPr>
            <w:r>
              <w:rPr>
                <w:rFonts w:ascii="Myriad Pro Cond"/>
                <w:b/>
                <w:sz w:val="16"/>
              </w:rPr>
              <w:t>14MMBT-6MJ</w:t>
            </w:r>
          </w:p>
        </w:tc>
        <w:tc>
          <w:tcPr>
            <w:tcW w:w="2273" w:type="dxa"/>
          </w:tcPr>
          <w:p>
            <w:pPr>
              <w:pStyle w:val="TableParagraph"/>
              <w:spacing w:before="1"/>
              <w:ind w:left="102"/>
              <w:rPr>
                <w:sz w:val="14"/>
              </w:rPr>
            </w:pPr>
            <w:r>
              <w:rPr>
                <w:sz w:val="16"/>
              </w:rPr>
              <w:t>M14 × 1.5 — 9/16-18 </w:t>
            </w:r>
            <w:r>
              <w:rPr>
                <w:sz w:val="14"/>
              </w:rPr>
              <w:t>UNF</w:t>
            </w:r>
          </w:p>
        </w:tc>
        <w:tc>
          <w:tcPr>
            <w:tcW w:w="605" w:type="dxa"/>
          </w:tcPr>
          <w:p>
            <w:pPr>
              <w:pStyle w:val="TableParagraph"/>
              <w:spacing w:before="1"/>
              <w:ind w:right="49"/>
              <w:jc w:val="right"/>
              <w:rPr>
                <w:sz w:val="16"/>
              </w:rPr>
            </w:pPr>
            <w:r>
              <w:rPr>
                <w:sz w:val="16"/>
              </w:rPr>
              <w:t>4</w:t>
            </w:r>
          </w:p>
        </w:tc>
      </w:tr>
      <w:tr>
        <w:trPr>
          <w:trHeight w:val="240" w:hRule="atLeast"/>
        </w:trPr>
        <w:tc>
          <w:tcPr>
            <w:tcW w:w="887" w:type="dxa"/>
          </w:tcPr>
          <w:p>
            <w:pPr>
              <w:pStyle w:val="TableParagraph"/>
              <w:spacing w:before="23"/>
              <w:ind w:left="28" w:right="126"/>
              <w:jc w:val="center"/>
              <w:rPr>
                <w:rFonts w:ascii="Myriad Pro Cond"/>
                <w:b/>
                <w:sz w:val="16"/>
              </w:rPr>
            </w:pPr>
            <w:r>
              <w:rPr>
                <w:rFonts w:ascii="Myriad Pro Cond"/>
                <w:b/>
                <w:sz w:val="16"/>
              </w:rPr>
              <w:t>16MMBT-6FI</w:t>
            </w:r>
          </w:p>
        </w:tc>
        <w:tc>
          <w:tcPr>
            <w:tcW w:w="2273" w:type="dxa"/>
          </w:tcPr>
          <w:p>
            <w:pPr>
              <w:pStyle w:val="TableParagraph"/>
              <w:spacing w:before="24"/>
              <w:ind w:left="103"/>
              <w:rPr>
                <w:sz w:val="14"/>
              </w:rPr>
            </w:pPr>
            <w:r>
              <w:rPr>
                <w:sz w:val="16"/>
              </w:rPr>
              <w:t>M16 × 1.5 — 5/8-18 </w:t>
            </w:r>
            <w:r>
              <w:rPr>
                <w:sz w:val="14"/>
              </w:rPr>
              <w:t>UNF</w:t>
            </w:r>
          </w:p>
        </w:tc>
        <w:tc>
          <w:tcPr>
            <w:tcW w:w="605" w:type="dxa"/>
          </w:tcPr>
          <w:p>
            <w:pPr>
              <w:pStyle w:val="TableParagraph"/>
              <w:spacing w:before="24"/>
              <w:ind w:right="49"/>
              <w:jc w:val="right"/>
              <w:rPr>
                <w:sz w:val="16"/>
              </w:rPr>
            </w:pPr>
            <w:r>
              <w:rPr>
                <w:sz w:val="16"/>
              </w:rPr>
              <w:t>4</w:t>
            </w:r>
          </w:p>
        </w:tc>
      </w:tr>
      <w:tr>
        <w:trPr>
          <w:trHeight w:val="240" w:hRule="atLeast"/>
        </w:trPr>
        <w:tc>
          <w:tcPr>
            <w:tcW w:w="887" w:type="dxa"/>
          </w:tcPr>
          <w:p>
            <w:pPr>
              <w:pStyle w:val="TableParagraph"/>
              <w:spacing w:before="23"/>
              <w:ind w:left="28" w:right="79"/>
              <w:jc w:val="center"/>
              <w:rPr>
                <w:rFonts w:ascii="Myriad Pro Cond"/>
                <w:b/>
                <w:sz w:val="16"/>
              </w:rPr>
            </w:pPr>
            <w:r>
              <w:rPr>
                <w:rFonts w:ascii="Myriad Pro Cond"/>
                <w:b/>
                <w:sz w:val="16"/>
              </w:rPr>
              <w:t>16MMBT-6MJ</w:t>
            </w:r>
          </w:p>
        </w:tc>
        <w:tc>
          <w:tcPr>
            <w:tcW w:w="2273" w:type="dxa"/>
          </w:tcPr>
          <w:p>
            <w:pPr>
              <w:pStyle w:val="TableParagraph"/>
              <w:spacing w:before="24"/>
              <w:ind w:left="102"/>
              <w:rPr>
                <w:sz w:val="14"/>
              </w:rPr>
            </w:pPr>
            <w:r>
              <w:rPr>
                <w:sz w:val="16"/>
              </w:rPr>
              <w:t>M16 × 1.5 — 9/16-18 </w:t>
            </w:r>
            <w:r>
              <w:rPr>
                <w:sz w:val="14"/>
              </w:rPr>
              <w:t>UNF</w:t>
            </w:r>
          </w:p>
        </w:tc>
        <w:tc>
          <w:tcPr>
            <w:tcW w:w="605" w:type="dxa"/>
          </w:tcPr>
          <w:p>
            <w:pPr>
              <w:pStyle w:val="TableParagraph"/>
              <w:spacing w:before="24"/>
              <w:ind w:right="49"/>
              <w:jc w:val="right"/>
              <w:rPr>
                <w:sz w:val="16"/>
              </w:rPr>
            </w:pPr>
            <w:r>
              <w:rPr>
                <w:sz w:val="16"/>
              </w:rPr>
              <w:t>4</w:t>
            </w:r>
          </w:p>
        </w:tc>
      </w:tr>
      <w:tr>
        <w:trPr>
          <w:trHeight w:val="216" w:hRule="atLeast"/>
        </w:trPr>
        <w:tc>
          <w:tcPr>
            <w:tcW w:w="887" w:type="dxa"/>
          </w:tcPr>
          <w:p>
            <w:pPr>
              <w:pStyle w:val="TableParagraph"/>
              <w:spacing w:line="173" w:lineRule="exact" w:before="23"/>
              <w:ind w:left="28" w:right="79"/>
              <w:jc w:val="center"/>
              <w:rPr>
                <w:rFonts w:ascii="Myriad Pro Cond"/>
                <w:b/>
                <w:sz w:val="16"/>
              </w:rPr>
            </w:pPr>
            <w:r>
              <w:rPr>
                <w:rFonts w:ascii="Myriad Pro Cond"/>
                <w:b/>
                <w:sz w:val="16"/>
              </w:rPr>
              <w:t>18MMBT-6MJ</w:t>
            </w:r>
          </w:p>
        </w:tc>
        <w:tc>
          <w:tcPr>
            <w:tcW w:w="2273" w:type="dxa"/>
          </w:tcPr>
          <w:p>
            <w:pPr>
              <w:pStyle w:val="TableParagraph"/>
              <w:spacing w:line="172" w:lineRule="exact" w:before="24"/>
              <w:ind w:left="102"/>
              <w:rPr>
                <w:sz w:val="14"/>
              </w:rPr>
            </w:pPr>
            <w:r>
              <w:rPr>
                <w:sz w:val="16"/>
              </w:rPr>
              <w:t>M18 × 1.5 — 9/16-18 </w:t>
            </w:r>
            <w:r>
              <w:rPr>
                <w:sz w:val="14"/>
              </w:rPr>
              <w:t>UNF</w:t>
            </w:r>
          </w:p>
        </w:tc>
        <w:tc>
          <w:tcPr>
            <w:tcW w:w="605" w:type="dxa"/>
          </w:tcPr>
          <w:p>
            <w:pPr>
              <w:pStyle w:val="TableParagraph"/>
              <w:spacing w:line="172" w:lineRule="exact" w:before="24"/>
              <w:ind w:right="49"/>
              <w:jc w:val="right"/>
              <w:rPr>
                <w:sz w:val="16"/>
              </w:rPr>
            </w:pPr>
            <w:r>
              <w:rPr>
                <w:sz w:val="16"/>
              </w:rPr>
              <w:t>4</w:t>
            </w:r>
          </w:p>
        </w:tc>
      </w:tr>
    </w:tbl>
    <w:p>
      <w:pPr>
        <w:pStyle w:val="BodyText"/>
        <w:rPr>
          <w:sz w:val="18"/>
        </w:rPr>
      </w:pPr>
    </w:p>
    <w:p>
      <w:pPr>
        <w:spacing w:before="143"/>
        <w:ind w:left="202" w:right="0" w:firstLine="0"/>
        <w:jc w:val="left"/>
        <w:rPr>
          <w:i/>
          <w:sz w:val="20"/>
        </w:rPr>
      </w:pPr>
      <w:r>
        <w:rPr>
          <w:rFonts w:ascii="Myriad Pro Light"/>
          <w:b/>
          <w:color w:val="D2232A"/>
          <w:sz w:val="20"/>
        </w:rPr>
        <w:t>BQ7012 </w:t>
      </w:r>
      <w:r>
        <w:rPr>
          <w:i/>
          <w:color w:val="D2232A"/>
          <w:sz w:val="20"/>
        </w:rPr>
        <w:t>Brake Hose Plugs and Caps</w:t>
      </w:r>
    </w:p>
    <w:p>
      <w:pPr>
        <w:pStyle w:val="BodyText"/>
        <w:rPr>
          <w:i/>
          <w:sz w:val="18"/>
        </w:rPr>
      </w:pPr>
      <w:r>
        <w:rPr/>
        <w:br w:type="column"/>
      </w:r>
      <w:r>
        <w:rPr>
          <w:i/>
          <w:sz w:val="18"/>
        </w:rPr>
      </w:r>
    </w:p>
    <w:p>
      <w:pPr>
        <w:pStyle w:val="BodyText"/>
        <w:rPr>
          <w:i/>
          <w:sz w:val="18"/>
        </w:rPr>
      </w:pPr>
    </w:p>
    <w:p>
      <w:pPr>
        <w:pStyle w:val="BodyText"/>
        <w:rPr>
          <w:i/>
          <w:sz w:val="18"/>
        </w:rPr>
      </w:pPr>
    </w:p>
    <w:p>
      <w:pPr>
        <w:pStyle w:val="BodyText"/>
        <w:rPr>
          <w:i/>
          <w:sz w:val="18"/>
        </w:rPr>
      </w:pPr>
    </w:p>
    <w:p>
      <w:pPr>
        <w:pStyle w:val="BodyText"/>
        <w:rPr>
          <w:i/>
          <w:sz w:val="25"/>
        </w:rPr>
      </w:pPr>
    </w:p>
    <w:p>
      <w:pPr>
        <w:tabs>
          <w:tab w:pos="1004" w:val="left" w:leader="none"/>
          <w:tab w:pos="2796" w:val="left" w:leader="none"/>
        </w:tabs>
        <w:spacing w:before="0"/>
        <w:ind w:left="245" w:right="0" w:firstLine="0"/>
        <w:jc w:val="left"/>
        <w:rPr>
          <w:sz w:val="16"/>
        </w:rPr>
      </w:pPr>
      <w:r>
        <w:rPr>
          <w:rFonts w:ascii="Times New Roman"/>
          <w:sz w:val="16"/>
          <w:u w:val="single"/>
        </w:rPr>
        <w:t> </w:t>
      </w:r>
      <w:r>
        <w:rPr>
          <w:rFonts w:ascii="Times New Roman"/>
          <w:spacing w:val="-1"/>
          <w:sz w:val="16"/>
          <w:u w:val="single"/>
        </w:rPr>
        <w:t> </w:t>
      </w:r>
      <w:r>
        <w:rPr>
          <w:rFonts w:ascii="Myriad Pro Cond"/>
          <w:b/>
          <w:sz w:val="16"/>
          <w:u w:val="single"/>
        </w:rPr>
        <w:t>BQ8097</w:t>
        <w:tab/>
      </w:r>
      <w:r>
        <w:rPr>
          <w:sz w:val="16"/>
          <w:u w:val="single"/>
        </w:rPr>
        <w:t>1/2-20</w:t>
      </w:r>
      <w:r>
        <w:rPr>
          <w:spacing w:val="3"/>
          <w:sz w:val="16"/>
          <w:u w:val="single"/>
        </w:rPr>
        <w:t> </w:t>
      </w:r>
      <w:r>
        <w:rPr>
          <w:sz w:val="14"/>
          <w:u w:val="single"/>
        </w:rPr>
        <w:t>UNF</w:t>
        <w:tab/>
      </w:r>
      <w:r>
        <w:rPr>
          <w:sz w:val="16"/>
          <w:u w:val="single"/>
        </w:rPr>
        <w:t>4</w:t>
      </w:r>
      <w:r>
        <w:rPr>
          <w:spacing w:val="16"/>
          <w:sz w:val="16"/>
          <w:u w:val="single"/>
        </w:rPr>
        <w:t> </w:t>
      </w:r>
    </w:p>
    <w:p>
      <w:pPr>
        <w:tabs>
          <w:tab w:pos="1004" w:val="left" w:leader="none"/>
          <w:tab w:pos="2878" w:val="right" w:leader="none"/>
        </w:tabs>
        <w:spacing w:before="46"/>
        <w:ind w:left="324" w:right="0" w:firstLine="0"/>
        <w:jc w:val="left"/>
        <w:rPr>
          <w:sz w:val="16"/>
        </w:rPr>
      </w:pPr>
      <w:r>
        <w:rPr>
          <w:rFonts w:ascii="Myriad Pro Cond" w:hAnsi="Myriad Pro Cond"/>
          <w:b/>
          <w:sz w:val="16"/>
        </w:rPr>
        <w:t>BQ8095</w:t>
        <w:tab/>
      </w:r>
      <w:r>
        <w:rPr>
          <w:sz w:val="16"/>
        </w:rPr>
        <w:t>M10 × 1</w:t>
        <w:tab/>
        <w:t>6</w:t>
      </w:r>
    </w:p>
    <w:p>
      <w:pPr>
        <w:tabs>
          <w:tab w:pos="1004" w:val="left" w:leader="none"/>
          <w:tab w:pos="2878" w:val="right" w:leader="none"/>
        </w:tabs>
        <w:spacing w:before="47"/>
        <w:ind w:left="324" w:right="0" w:firstLine="0"/>
        <w:jc w:val="left"/>
        <w:rPr>
          <w:sz w:val="16"/>
        </w:rPr>
      </w:pPr>
      <w:r>
        <w:rPr>
          <w:rFonts w:ascii="Myriad Pro Cond" w:hAnsi="Myriad Pro Cond"/>
          <w:b/>
          <w:sz w:val="16"/>
        </w:rPr>
        <w:t>BQ8099</w:t>
        <w:tab/>
      </w:r>
      <w:r>
        <w:rPr>
          <w:sz w:val="16"/>
        </w:rPr>
        <w:t>M10 × 1.25</w:t>
        <w:tab/>
        <w:t>4</w:t>
      </w:r>
    </w:p>
    <w:p>
      <w:pPr>
        <w:tabs>
          <w:tab w:pos="1004" w:val="left" w:leader="none"/>
          <w:tab w:pos="2878" w:val="right" w:leader="none"/>
        </w:tabs>
        <w:spacing w:before="47"/>
        <w:ind w:left="324" w:right="0" w:firstLine="0"/>
        <w:jc w:val="left"/>
        <w:rPr>
          <w:sz w:val="16"/>
        </w:rPr>
      </w:pPr>
      <w:r>
        <w:rPr>
          <w:rFonts w:ascii="Myriad Pro Cond" w:hAnsi="Myriad Pro Cond"/>
          <w:b/>
          <w:sz w:val="16"/>
        </w:rPr>
        <w:t>BQ8086</w:t>
        <w:tab/>
      </w:r>
      <w:r>
        <w:rPr>
          <w:sz w:val="16"/>
        </w:rPr>
        <w:t>M10 × 1.5</w:t>
        <w:tab/>
        <w:t>4</w:t>
      </w:r>
    </w:p>
    <w:p>
      <w:pPr>
        <w:tabs>
          <w:tab w:pos="1004" w:val="left" w:leader="none"/>
          <w:tab w:pos="2878" w:val="right" w:leader="none"/>
        </w:tabs>
        <w:spacing w:before="47"/>
        <w:ind w:left="324" w:right="0" w:firstLine="0"/>
        <w:jc w:val="left"/>
        <w:rPr>
          <w:sz w:val="16"/>
        </w:rPr>
      </w:pPr>
      <w:r>
        <w:rPr>
          <w:rFonts w:ascii="Myriad Pro Cond" w:hAnsi="Myriad Pro Cond"/>
          <w:b/>
          <w:sz w:val="16"/>
        </w:rPr>
        <w:t>BQ8088</w:t>
        <w:tab/>
      </w:r>
      <w:r>
        <w:rPr>
          <w:sz w:val="16"/>
        </w:rPr>
        <w:t>M10 × 1.5</w:t>
        <w:tab/>
        <w:t>4</w:t>
      </w:r>
    </w:p>
    <w:p>
      <w:pPr>
        <w:tabs>
          <w:tab w:pos="1004" w:val="left" w:leader="none"/>
          <w:tab w:pos="2878" w:val="right" w:leader="none"/>
        </w:tabs>
        <w:spacing w:before="46"/>
        <w:ind w:left="324" w:right="0" w:firstLine="0"/>
        <w:jc w:val="left"/>
        <w:rPr>
          <w:sz w:val="16"/>
        </w:rPr>
      </w:pPr>
      <w:r>
        <w:rPr>
          <w:rFonts w:ascii="Myriad Pro Cond" w:hAnsi="Myriad Pro Cond"/>
          <w:b/>
          <w:sz w:val="16"/>
        </w:rPr>
        <w:t>BQ8087</w:t>
        <w:tab/>
      </w:r>
      <w:r>
        <w:rPr>
          <w:sz w:val="16"/>
        </w:rPr>
        <w:t>M11 × 1.25</w:t>
        <w:tab/>
        <w:t>4</w:t>
      </w:r>
    </w:p>
    <w:p>
      <w:pPr>
        <w:tabs>
          <w:tab w:pos="1004" w:val="left" w:leader="none"/>
          <w:tab w:pos="2878" w:val="right" w:leader="none"/>
        </w:tabs>
        <w:spacing w:before="47"/>
        <w:ind w:left="324" w:right="0" w:firstLine="0"/>
        <w:jc w:val="left"/>
        <w:rPr>
          <w:sz w:val="16"/>
        </w:rPr>
      </w:pPr>
      <w:r>
        <w:rPr>
          <w:rFonts w:ascii="Myriad Pro Cond" w:hAnsi="Myriad Pro Cond"/>
          <w:b/>
          <w:sz w:val="16"/>
        </w:rPr>
        <w:t>BQ8098</w:t>
        <w:tab/>
      </w:r>
      <w:r>
        <w:rPr>
          <w:sz w:val="16"/>
        </w:rPr>
        <w:t>M12 × 1</w:t>
        <w:tab/>
        <w:t>4</w:t>
      </w:r>
    </w:p>
    <w:p>
      <w:pPr>
        <w:tabs>
          <w:tab w:pos="1004" w:val="left" w:leader="none"/>
          <w:tab w:pos="2878" w:val="right" w:leader="none"/>
        </w:tabs>
        <w:spacing w:before="47"/>
        <w:ind w:left="324" w:right="0" w:firstLine="0"/>
        <w:jc w:val="left"/>
        <w:rPr>
          <w:sz w:val="16"/>
        </w:rPr>
      </w:pPr>
      <w:r>
        <w:rPr>
          <w:rFonts w:ascii="Myriad Pro Cond" w:hAnsi="Myriad Pro Cond"/>
          <w:b/>
          <w:sz w:val="16"/>
        </w:rPr>
        <w:t>BQ8092</w:t>
        <w:tab/>
      </w:r>
      <w:r>
        <w:rPr>
          <w:sz w:val="16"/>
        </w:rPr>
        <w:t>M12 × 1.5</w:t>
        <w:tab/>
        <w:t>4</w:t>
      </w:r>
    </w:p>
    <w:p>
      <w:pPr>
        <w:spacing w:before="365"/>
        <w:ind w:left="246" w:right="0" w:firstLine="0"/>
        <w:jc w:val="left"/>
        <w:rPr>
          <w:i/>
          <w:sz w:val="20"/>
        </w:rPr>
      </w:pPr>
      <w:r>
        <w:rPr>
          <w:rFonts w:ascii="Myriad Pro Light"/>
          <w:b/>
          <w:color w:val="D2232A"/>
          <w:sz w:val="20"/>
        </w:rPr>
        <w:t>BQ7001 </w:t>
      </w:r>
      <w:r>
        <w:rPr>
          <w:i/>
          <w:color w:val="D2232A"/>
          <w:sz w:val="20"/>
        </w:rPr>
        <w:t>Banjo Unions &amp; Adapters</w:t>
      </w:r>
    </w:p>
    <w:p>
      <w:pPr>
        <w:pStyle w:val="BodyText"/>
        <w:spacing w:before="2"/>
        <w:rPr>
          <w:i/>
          <w:sz w:val="6"/>
        </w:rPr>
      </w:pPr>
    </w:p>
    <w:tbl>
      <w:tblPr>
        <w:tblW w:w="0" w:type="auto"/>
        <w:jc w:val="left"/>
        <w:tblInd w:w="2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79"/>
        <w:gridCol w:w="1813"/>
        <w:gridCol w:w="426"/>
      </w:tblGrid>
      <w:tr>
        <w:trPr>
          <w:trHeight w:val="230" w:hRule="atLeast"/>
        </w:trPr>
        <w:tc>
          <w:tcPr>
            <w:tcW w:w="579" w:type="dxa"/>
            <w:tcBorders>
              <w:bottom w:val="single" w:sz="4" w:space="0" w:color="000000"/>
            </w:tcBorders>
          </w:tcPr>
          <w:p>
            <w:pPr>
              <w:pStyle w:val="TableParagraph"/>
              <w:spacing w:before="0"/>
              <w:ind w:left="40"/>
              <w:rPr>
                <w:rFonts w:ascii="Myriad Pro Light"/>
                <w:b/>
                <w:sz w:val="16"/>
              </w:rPr>
            </w:pPr>
            <w:r>
              <w:rPr>
                <w:rFonts w:ascii="Myriad Pro Light"/>
                <w:b/>
                <w:sz w:val="16"/>
              </w:rPr>
              <w:t>PN</w:t>
            </w:r>
          </w:p>
        </w:tc>
        <w:tc>
          <w:tcPr>
            <w:tcW w:w="1813" w:type="dxa"/>
            <w:tcBorders>
              <w:bottom w:val="single" w:sz="4" w:space="0" w:color="000000"/>
            </w:tcBorders>
          </w:tcPr>
          <w:p>
            <w:pPr>
              <w:pStyle w:val="TableParagraph"/>
              <w:spacing w:before="0"/>
              <w:ind w:left="141"/>
              <w:rPr>
                <w:rFonts w:ascii="Myriad Pro Light"/>
                <w:b/>
                <w:sz w:val="16"/>
              </w:rPr>
            </w:pPr>
            <w:r>
              <w:rPr>
                <w:rFonts w:ascii="Myriad Pro Light"/>
                <w:b/>
                <w:sz w:val="16"/>
              </w:rPr>
              <w:t>Description</w:t>
            </w:r>
          </w:p>
        </w:tc>
        <w:tc>
          <w:tcPr>
            <w:tcW w:w="426" w:type="dxa"/>
            <w:tcBorders>
              <w:bottom w:val="single" w:sz="4" w:space="0" w:color="000000"/>
            </w:tcBorders>
          </w:tcPr>
          <w:p>
            <w:pPr>
              <w:pStyle w:val="TableParagraph"/>
              <w:spacing w:before="0"/>
              <w:ind w:left="58" w:right="79"/>
              <w:jc w:val="center"/>
              <w:rPr>
                <w:rFonts w:ascii="Myriad Pro Light"/>
                <w:b/>
                <w:sz w:val="16"/>
              </w:rPr>
            </w:pPr>
            <w:r>
              <w:rPr>
                <w:rFonts w:ascii="Myriad Pro Light"/>
                <w:b/>
                <w:sz w:val="16"/>
              </w:rPr>
              <w:t>Qty</w:t>
            </w:r>
          </w:p>
        </w:tc>
      </w:tr>
      <w:tr>
        <w:trPr>
          <w:trHeight w:val="258" w:hRule="atLeast"/>
        </w:trPr>
        <w:tc>
          <w:tcPr>
            <w:tcW w:w="579" w:type="dxa"/>
            <w:tcBorders>
              <w:top w:val="single" w:sz="4" w:space="0" w:color="000000"/>
            </w:tcBorders>
          </w:tcPr>
          <w:p>
            <w:pPr>
              <w:pStyle w:val="TableParagraph"/>
              <w:spacing w:before="41"/>
              <w:ind w:left="79"/>
              <w:rPr>
                <w:rFonts w:ascii="Myriad Pro Cond"/>
                <w:b/>
                <w:sz w:val="16"/>
              </w:rPr>
            </w:pPr>
            <w:r>
              <w:rPr>
                <w:rFonts w:ascii="Myriad Pro Cond"/>
                <w:b/>
                <w:sz w:val="16"/>
              </w:rPr>
              <w:t>BQ60</w:t>
            </w:r>
          </w:p>
        </w:tc>
        <w:tc>
          <w:tcPr>
            <w:tcW w:w="1813" w:type="dxa"/>
            <w:tcBorders>
              <w:top w:val="single" w:sz="4" w:space="0" w:color="000000"/>
            </w:tcBorders>
          </w:tcPr>
          <w:p>
            <w:pPr>
              <w:pStyle w:val="TableParagraph"/>
              <w:spacing w:before="42"/>
              <w:ind w:left="180"/>
              <w:rPr>
                <w:sz w:val="16"/>
              </w:rPr>
            </w:pPr>
            <w:r>
              <w:rPr>
                <w:sz w:val="16"/>
              </w:rPr>
              <w:t>3/8-24 </w:t>
            </w:r>
            <w:r>
              <w:rPr>
                <w:sz w:val="14"/>
              </w:rPr>
              <w:t>UNF</w:t>
            </w:r>
            <w:r>
              <w:rPr>
                <w:sz w:val="16"/>
              </w:rPr>
              <w:t>, 10mm hole</w:t>
            </w:r>
          </w:p>
        </w:tc>
        <w:tc>
          <w:tcPr>
            <w:tcW w:w="426" w:type="dxa"/>
            <w:tcBorders>
              <w:top w:val="single" w:sz="4" w:space="0" w:color="000000"/>
            </w:tcBorders>
          </w:tcPr>
          <w:p>
            <w:pPr>
              <w:pStyle w:val="TableParagraph"/>
              <w:spacing w:before="42"/>
              <w:ind w:right="24"/>
              <w:jc w:val="center"/>
              <w:rPr>
                <w:sz w:val="16"/>
              </w:rPr>
            </w:pPr>
            <w:r>
              <w:rPr>
                <w:sz w:val="16"/>
              </w:rPr>
              <w:t>4</w:t>
            </w:r>
          </w:p>
        </w:tc>
      </w:tr>
      <w:tr>
        <w:trPr>
          <w:trHeight w:val="240" w:hRule="atLeast"/>
        </w:trPr>
        <w:tc>
          <w:tcPr>
            <w:tcW w:w="579" w:type="dxa"/>
          </w:tcPr>
          <w:p>
            <w:pPr>
              <w:pStyle w:val="TableParagraph"/>
              <w:spacing w:before="23"/>
              <w:ind w:left="79"/>
              <w:rPr>
                <w:rFonts w:ascii="Myriad Pro Cond"/>
                <w:b/>
                <w:sz w:val="16"/>
              </w:rPr>
            </w:pPr>
            <w:r>
              <w:rPr>
                <w:rFonts w:ascii="Myriad Pro Cond"/>
                <w:b/>
                <w:sz w:val="16"/>
              </w:rPr>
              <w:t>BQ150</w:t>
            </w:r>
          </w:p>
        </w:tc>
        <w:tc>
          <w:tcPr>
            <w:tcW w:w="1813" w:type="dxa"/>
          </w:tcPr>
          <w:p>
            <w:pPr>
              <w:pStyle w:val="TableParagraph"/>
              <w:spacing w:before="24"/>
              <w:ind w:left="180"/>
              <w:rPr>
                <w:sz w:val="16"/>
              </w:rPr>
            </w:pPr>
            <w:r>
              <w:rPr>
                <w:sz w:val="16"/>
              </w:rPr>
              <w:t>3/8-24 </w:t>
            </w:r>
            <w:r>
              <w:rPr>
                <w:sz w:val="14"/>
              </w:rPr>
              <w:t>UNF</w:t>
            </w:r>
            <w:r>
              <w:rPr>
                <w:sz w:val="16"/>
              </w:rPr>
              <w:t>, 10mm hole</w:t>
            </w:r>
          </w:p>
        </w:tc>
        <w:tc>
          <w:tcPr>
            <w:tcW w:w="426" w:type="dxa"/>
          </w:tcPr>
          <w:p>
            <w:pPr>
              <w:pStyle w:val="TableParagraph"/>
              <w:spacing w:before="24"/>
              <w:ind w:right="24"/>
              <w:jc w:val="center"/>
              <w:rPr>
                <w:sz w:val="16"/>
              </w:rPr>
            </w:pPr>
            <w:r>
              <w:rPr>
                <w:sz w:val="16"/>
              </w:rPr>
              <w:t>4</w:t>
            </w:r>
          </w:p>
        </w:tc>
      </w:tr>
      <w:tr>
        <w:trPr>
          <w:trHeight w:val="240" w:hRule="atLeast"/>
        </w:trPr>
        <w:tc>
          <w:tcPr>
            <w:tcW w:w="579" w:type="dxa"/>
          </w:tcPr>
          <w:p>
            <w:pPr>
              <w:pStyle w:val="TableParagraph"/>
              <w:spacing w:before="23"/>
              <w:ind w:left="79"/>
              <w:rPr>
                <w:rFonts w:ascii="Myriad Pro Cond"/>
                <w:b/>
                <w:sz w:val="16"/>
              </w:rPr>
            </w:pPr>
            <w:r>
              <w:rPr>
                <w:rFonts w:ascii="Myriad Pro Cond"/>
                <w:b/>
                <w:sz w:val="16"/>
              </w:rPr>
              <w:t>BQ151</w:t>
            </w:r>
          </w:p>
        </w:tc>
        <w:tc>
          <w:tcPr>
            <w:tcW w:w="1813" w:type="dxa"/>
          </w:tcPr>
          <w:p>
            <w:pPr>
              <w:pStyle w:val="TableParagraph"/>
              <w:spacing w:before="24"/>
              <w:ind w:left="180"/>
              <w:rPr>
                <w:sz w:val="16"/>
              </w:rPr>
            </w:pPr>
            <w:r>
              <w:rPr>
                <w:sz w:val="16"/>
              </w:rPr>
              <w:t>3/8-24 </w:t>
            </w:r>
            <w:r>
              <w:rPr>
                <w:sz w:val="14"/>
              </w:rPr>
              <w:t>UNF</w:t>
            </w:r>
            <w:r>
              <w:rPr>
                <w:sz w:val="16"/>
              </w:rPr>
              <w:t>, 10mm hole</w:t>
            </w:r>
          </w:p>
        </w:tc>
        <w:tc>
          <w:tcPr>
            <w:tcW w:w="426" w:type="dxa"/>
          </w:tcPr>
          <w:p>
            <w:pPr>
              <w:pStyle w:val="TableParagraph"/>
              <w:spacing w:before="24"/>
              <w:ind w:right="24"/>
              <w:jc w:val="center"/>
              <w:rPr>
                <w:sz w:val="16"/>
              </w:rPr>
            </w:pPr>
            <w:r>
              <w:rPr>
                <w:sz w:val="16"/>
              </w:rPr>
              <w:t>4</w:t>
            </w:r>
          </w:p>
        </w:tc>
      </w:tr>
      <w:tr>
        <w:trPr>
          <w:trHeight w:val="216" w:hRule="atLeast"/>
        </w:trPr>
        <w:tc>
          <w:tcPr>
            <w:tcW w:w="579" w:type="dxa"/>
          </w:tcPr>
          <w:p>
            <w:pPr>
              <w:pStyle w:val="TableParagraph"/>
              <w:spacing w:line="173" w:lineRule="exact" w:before="23"/>
              <w:ind w:left="79"/>
              <w:rPr>
                <w:rFonts w:ascii="Myriad Pro Cond"/>
                <w:b/>
                <w:sz w:val="16"/>
              </w:rPr>
            </w:pPr>
            <w:r>
              <w:rPr>
                <w:rFonts w:ascii="Myriad Pro Cond"/>
                <w:b/>
                <w:sz w:val="16"/>
              </w:rPr>
              <w:t>BQ62</w:t>
            </w:r>
          </w:p>
        </w:tc>
        <w:tc>
          <w:tcPr>
            <w:tcW w:w="1813" w:type="dxa"/>
          </w:tcPr>
          <w:p>
            <w:pPr>
              <w:pStyle w:val="TableParagraph"/>
              <w:spacing w:line="172" w:lineRule="exact" w:before="24"/>
              <w:ind w:left="180"/>
              <w:rPr>
                <w:sz w:val="16"/>
              </w:rPr>
            </w:pPr>
            <w:r>
              <w:rPr>
                <w:sz w:val="16"/>
              </w:rPr>
              <w:t>7/16-24 </w:t>
            </w:r>
            <w:r>
              <w:rPr>
                <w:sz w:val="14"/>
              </w:rPr>
              <w:t>UNS</w:t>
            </w:r>
            <w:r>
              <w:rPr>
                <w:sz w:val="16"/>
              </w:rPr>
              <w:t>, 7/16” hole</w:t>
            </w:r>
          </w:p>
        </w:tc>
        <w:tc>
          <w:tcPr>
            <w:tcW w:w="426" w:type="dxa"/>
          </w:tcPr>
          <w:p>
            <w:pPr>
              <w:pStyle w:val="TableParagraph"/>
              <w:spacing w:line="172" w:lineRule="exact" w:before="24"/>
              <w:ind w:right="22"/>
              <w:jc w:val="center"/>
              <w:rPr>
                <w:sz w:val="16"/>
              </w:rPr>
            </w:pPr>
            <w:r>
              <w:rPr>
                <w:sz w:val="16"/>
              </w:rPr>
              <w:t>4</w:t>
            </w:r>
          </w:p>
        </w:tc>
      </w:tr>
    </w:tbl>
    <w:p>
      <w:pPr>
        <w:tabs>
          <w:tab w:pos="1004" w:val="left" w:leader="none"/>
          <w:tab w:pos="2796" w:val="left" w:leader="none"/>
        </w:tabs>
        <w:spacing w:before="47"/>
        <w:ind w:left="245" w:right="0" w:firstLine="0"/>
        <w:jc w:val="left"/>
        <w:rPr>
          <w:sz w:val="16"/>
        </w:rPr>
      </w:pPr>
      <w:r>
        <w:rPr>
          <w:rFonts w:ascii="Times New Roman" w:hAnsi="Times New Roman"/>
          <w:sz w:val="16"/>
          <w:u w:val="single" w:color="000101"/>
        </w:rPr>
        <w:t>  </w:t>
      </w:r>
      <w:r>
        <w:rPr>
          <w:rFonts w:ascii="Myriad Pro Cond" w:hAnsi="Myriad Pro Cond"/>
          <w:b/>
          <w:sz w:val="16"/>
          <w:u w:val="single" w:color="000101"/>
        </w:rPr>
        <w:t>BQ63</w:t>
        <w:tab/>
      </w:r>
      <w:r>
        <w:rPr>
          <w:sz w:val="16"/>
          <w:u w:val="single" w:color="000101"/>
        </w:rPr>
        <w:t>1/2-24 </w:t>
      </w:r>
      <w:r>
        <w:rPr>
          <w:sz w:val="14"/>
          <w:u w:val="single" w:color="000101"/>
        </w:rPr>
        <w:t>UNF</w:t>
      </w:r>
      <w:r>
        <w:rPr>
          <w:sz w:val="16"/>
          <w:u w:val="single" w:color="000101"/>
        </w:rPr>
        <w:t>,</w:t>
      </w:r>
      <w:r>
        <w:rPr>
          <w:spacing w:val="5"/>
          <w:sz w:val="16"/>
          <w:u w:val="single" w:color="000101"/>
        </w:rPr>
        <w:t> </w:t>
      </w:r>
      <w:r>
        <w:rPr>
          <w:sz w:val="16"/>
          <w:u w:val="single" w:color="000101"/>
        </w:rPr>
        <w:t>1/2”</w:t>
      </w:r>
      <w:r>
        <w:rPr>
          <w:spacing w:val="-13"/>
          <w:sz w:val="16"/>
          <w:u w:val="single" w:color="000101"/>
        </w:rPr>
        <w:t> </w:t>
      </w:r>
      <w:r>
        <w:rPr>
          <w:sz w:val="16"/>
          <w:u w:val="single" w:color="000101"/>
        </w:rPr>
        <w:t>hole</w:t>
        <w:tab/>
        <w:t>4</w:t>
      </w:r>
      <w:r>
        <w:rPr>
          <w:spacing w:val="16"/>
          <w:sz w:val="16"/>
          <w:u w:val="single" w:color="000101"/>
        </w:rPr>
        <w:t> </w:t>
      </w:r>
    </w:p>
    <w:p>
      <w:pPr>
        <w:pStyle w:val="BodyText"/>
        <w:tabs>
          <w:tab w:pos="1004" w:val="left" w:leader="none"/>
          <w:tab w:pos="2878" w:val="right" w:leader="none"/>
        </w:tabs>
        <w:spacing w:before="47"/>
        <w:ind w:left="324"/>
      </w:pPr>
      <w:r>
        <w:rPr>
          <w:rFonts w:ascii="Myriad Pro Cond" w:hAnsi="Myriad Pro Cond"/>
          <w:b/>
        </w:rPr>
        <w:t>BQ61</w:t>
        <w:tab/>
      </w:r>
      <w:r>
        <w:rPr/>
        <w:t>M10 × 1, 10mm hole</w:t>
        <w:tab/>
        <w:t>4</w:t>
      </w:r>
    </w:p>
    <w:p>
      <w:pPr>
        <w:spacing w:before="411"/>
        <w:ind w:left="246" w:right="0" w:firstLine="0"/>
        <w:jc w:val="left"/>
        <w:rPr>
          <w:i/>
          <w:sz w:val="20"/>
        </w:rPr>
      </w:pPr>
      <w:r>
        <w:rPr>
          <w:rFonts w:ascii="Myriad Pro Light"/>
          <w:b/>
          <w:color w:val="D2232A"/>
          <w:sz w:val="20"/>
        </w:rPr>
        <w:t>BQ7014 </w:t>
      </w:r>
      <w:r>
        <w:rPr>
          <w:i/>
          <w:color w:val="D2232A"/>
          <w:sz w:val="20"/>
        </w:rPr>
        <w:t>Bleed Screws</w:t>
      </w:r>
    </w:p>
    <w:p>
      <w:pPr>
        <w:pStyle w:val="BodyText"/>
        <w:spacing w:before="2"/>
        <w:rPr>
          <w:i/>
          <w:sz w:val="6"/>
        </w:rPr>
      </w:pPr>
    </w:p>
    <w:tbl>
      <w:tblPr>
        <w:tblW w:w="0" w:type="auto"/>
        <w:jc w:val="left"/>
        <w:tblInd w:w="2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13"/>
        <w:gridCol w:w="1408"/>
        <w:gridCol w:w="798"/>
      </w:tblGrid>
      <w:tr>
        <w:trPr>
          <w:trHeight w:val="233" w:hRule="atLeast"/>
        </w:trPr>
        <w:tc>
          <w:tcPr>
            <w:tcW w:w="613" w:type="dxa"/>
            <w:tcBorders>
              <w:bottom w:val="single" w:sz="2" w:space="0" w:color="000000"/>
            </w:tcBorders>
          </w:tcPr>
          <w:p>
            <w:pPr>
              <w:pStyle w:val="TableParagraph"/>
              <w:spacing w:before="0"/>
              <w:ind w:left="40"/>
              <w:rPr>
                <w:rFonts w:ascii="Myriad Pro Light"/>
                <w:b/>
                <w:sz w:val="16"/>
              </w:rPr>
            </w:pPr>
            <w:r>
              <w:rPr>
                <w:rFonts w:ascii="Myriad Pro Light"/>
                <w:b/>
                <w:sz w:val="16"/>
              </w:rPr>
              <w:t>PN</w:t>
            </w:r>
          </w:p>
        </w:tc>
        <w:tc>
          <w:tcPr>
            <w:tcW w:w="1408" w:type="dxa"/>
            <w:tcBorders>
              <w:bottom w:val="single" w:sz="2" w:space="0" w:color="000000"/>
            </w:tcBorders>
          </w:tcPr>
          <w:p>
            <w:pPr>
              <w:pStyle w:val="TableParagraph"/>
              <w:spacing w:before="0"/>
              <w:ind w:left="107"/>
              <w:rPr>
                <w:rFonts w:ascii="Myriad Pro Light"/>
                <w:b/>
                <w:sz w:val="16"/>
              </w:rPr>
            </w:pPr>
            <w:r>
              <w:rPr>
                <w:rFonts w:ascii="Myriad Pro Light"/>
                <w:b/>
                <w:sz w:val="16"/>
              </w:rPr>
              <w:t>Description</w:t>
            </w:r>
          </w:p>
        </w:tc>
        <w:tc>
          <w:tcPr>
            <w:tcW w:w="798" w:type="dxa"/>
            <w:tcBorders>
              <w:bottom w:val="single" w:sz="2" w:space="0" w:color="000000"/>
            </w:tcBorders>
          </w:tcPr>
          <w:p>
            <w:pPr>
              <w:pStyle w:val="TableParagraph"/>
              <w:spacing w:before="0"/>
              <w:ind w:right="97"/>
              <w:jc w:val="right"/>
              <w:rPr>
                <w:rFonts w:ascii="Myriad Pro Light"/>
                <w:b/>
                <w:sz w:val="16"/>
              </w:rPr>
            </w:pPr>
            <w:r>
              <w:rPr>
                <w:rFonts w:ascii="Myriad Pro Light"/>
                <w:b/>
                <w:sz w:val="16"/>
              </w:rPr>
              <w:t>Qty</w:t>
            </w:r>
          </w:p>
        </w:tc>
      </w:tr>
      <w:tr>
        <w:trPr>
          <w:trHeight w:val="260" w:hRule="atLeast"/>
        </w:trPr>
        <w:tc>
          <w:tcPr>
            <w:tcW w:w="613" w:type="dxa"/>
            <w:tcBorders>
              <w:top w:val="single" w:sz="2" w:space="0" w:color="000000"/>
            </w:tcBorders>
          </w:tcPr>
          <w:p>
            <w:pPr>
              <w:pStyle w:val="TableParagraph"/>
              <w:spacing w:before="44"/>
              <w:ind w:left="79"/>
              <w:rPr>
                <w:rFonts w:ascii="Myriad Pro Cond"/>
                <w:b/>
                <w:sz w:val="16"/>
              </w:rPr>
            </w:pPr>
            <w:r>
              <w:rPr>
                <w:rFonts w:ascii="Myriad Pro Cond"/>
                <w:b/>
                <w:sz w:val="16"/>
              </w:rPr>
              <w:t>BQ4439</w:t>
            </w:r>
          </w:p>
        </w:tc>
        <w:tc>
          <w:tcPr>
            <w:tcW w:w="1408" w:type="dxa"/>
            <w:tcBorders>
              <w:top w:val="single" w:sz="2" w:space="0" w:color="000000"/>
            </w:tcBorders>
          </w:tcPr>
          <w:p>
            <w:pPr>
              <w:pStyle w:val="TableParagraph"/>
              <w:ind w:left="146"/>
              <w:rPr>
                <w:sz w:val="14"/>
              </w:rPr>
            </w:pPr>
            <w:r>
              <w:rPr>
                <w:sz w:val="16"/>
              </w:rPr>
              <w:t>1/4-28 </w:t>
            </w:r>
            <w:r>
              <w:rPr>
                <w:sz w:val="14"/>
              </w:rPr>
              <w:t>UNF</w:t>
            </w:r>
          </w:p>
        </w:tc>
        <w:tc>
          <w:tcPr>
            <w:tcW w:w="798" w:type="dxa"/>
            <w:tcBorders>
              <w:top w:val="single" w:sz="2" w:space="0" w:color="000000"/>
            </w:tcBorders>
          </w:tcPr>
          <w:p>
            <w:pPr>
              <w:pStyle w:val="TableParagraph"/>
              <w:ind w:right="183"/>
              <w:jc w:val="right"/>
              <w:rPr>
                <w:sz w:val="16"/>
              </w:rPr>
            </w:pPr>
            <w:r>
              <w:rPr>
                <w:sz w:val="16"/>
              </w:rPr>
              <w:t>4</w:t>
            </w:r>
          </w:p>
        </w:tc>
      </w:tr>
      <w:tr>
        <w:trPr>
          <w:trHeight w:val="240" w:hRule="atLeast"/>
        </w:trPr>
        <w:tc>
          <w:tcPr>
            <w:tcW w:w="613" w:type="dxa"/>
          </w:tcPr>
          <w:p>
            <w:pPr>
              <w:pStyle w:val="TableParagraph"/>
              <w:spacing w:before="23"/>
              <w:ind w:left="79"/>
              <w:rPr>
                <w:rFonts w:ascii="Myriad Pro Cond"/>
                <w:b/>
                <w:sz w:val="16"/>
              </w:rPr>
            </w:pPr>
            <w:r>
              <w:rPr>
                <w:rFonts w:ascii="Myriad Pro Cond"/>
                <w:b/>
                <w:sz w:val="16"/>
              </w:rPr>
              <w:t>BQ4438</w:t>
            </w:r>
          </w:p>
        </w:tc>
        <w:tc>
          <w:tcPr>
            <w:tcW w:w="1408" w:type="dxa"/>
          </w:tcPr>
          <w:p>
            <w:pPr>
              <w:pStyle w:val="TableParagraph"/>
              <w:spacing w:before="24"/>
              <w:ind w:left="146"/>
              <w:rPr>
                <w:sz w:val="14"/>
              </w:rPr>
            </w:pPr>
            <w:r>
              <w:rPr>
                <w:sz w:val="16"/>
              </w:rPr>
              <w:t>5/16-24 </w:t>
            </w:r>
            <w:r>
              <w:rPr>
                <w:sz w:val="14"/>
              </w:rPr>
              <w:t>UNF</w:t>
            </w:r>
          </w:p>
        </w:tc>
        <w:tc>
          <w:tcPr>
            <w:tcW w:w="798" w:type="dxa"/>
          </w:tcPr>
          <w:p>
            <w:pPr>
              <w:pStyle w:val="TableParagraph"/>
              <w:spacing w:before="24"/>
              <w:ind w:right="183"/>
              <w:jc w:val="right"/>
              <w:rPr>
                <w:sz w:val="16"/>
              </w:rPr>
            </w:pPr>
            <w:r>
              <w:rPr>
                <w:sz w:val="16"/>
              </w:rPr>
              <w:t>4</w:t>
            </w:r>
          </w:p>
        </w:tc>
      </w:tr>
      <w:tr>
        <w:trPr>
          <w:trHeight w:val="240" w:hRule="atLeast"/>
        </w:trPr>
        <w:tc>
          <w:tcPr>
            <w:tcW w:w="613" w:type="dxa"/>
          </w:tcPr>
          <w:p>
            <w:pPr>
              <w:pStyle w:val="TableParagraph"/>
              <w:spacing w:before="23"/>
              <w:ind w:left="79"/>
              <w:rPr>
                <w:rFonts w:ascii="Myriad Pro Cond"/>
                <w:b/>
                <w:sz w:val="16"/>
              </w:rPr>
            </w:pPr>
            <w:r>
              <w:rPr>
                <w:rFonts w:ascii="Myriad Pro Cond"/>
                <w:b/>
                <w:sz w:val="16"/>
              </w:rPr>
              <w:t>BQ4433</w:t>
            </w:r>
          </w:p>
        </w:tc>
        <w:tc>
          <w:tcPr>
            <w:tcW w:w="1408" w:type="dxa"/>
          </w:tcPr>
          <w:p>
            <w:pPr>
              <w:pStyle w:val="TableParagraph"/>
              <w:spacing w:before="24"/>
              <w:ind w:left="146"/>
              <w:rPr>
                <w:sz w:val="14"/>
              </w:rPr>
            </w:pPr>
            <w:r>
              <w:rPr>
                <w:sz w:val="16"/>
              </w:rPr>
              <w:t>3/8-24 </w:t>
            </w:r>
            <w:r>
              <w:rPr>
                <w:sz w:val="14"/>
              </w:rPr>
              <w:t>UNF</w:t>
            </w:r>
          </w:p>
        </w:tc>
        <w:tc>
          <w:tcPr>
            <w:tcW w:w="798" w:type="dxa"/>
          </w:tcPr>
          <w:p>
            <w:pPr>
              <w:pStyle w:val="TableParagraph"/>
              <w:spacing w:before="24"/>
              <w:ind w:right="183"/>
              <w:jc w:val="right"/>
              <w:rPr>
                <w:sz w:val="16"/>
              </w:rPr>
            </w:pPr>
            <w:r>
              <w:rPr>
                <w:sz w:val="16"/>
              </w:rPr>
              <w:t>6</w:t>
            </w:r>
          </w:p>
        </w:tc>
      </w:tr>
      <w:tr>
        <w:trPr>
          <w:trHeight w:val="216" w:hRule="atLeast"/>
        </w:trPr>
        <w:tc>
          <w:tcPr>
            <w:tcW w:w="613" w:type="dxa"/>
          </w:tcPr>
          <w:p>
            <w:pPr>
              <w:pStyle w:val="TableParagraph"/>
              <w:spacing w:line="173" w:lineRule="exact" w:before="23"/>
              <w:ind w:left="79"/>
              <w:rPr>
                <w:rFonts w:ascii="Myriad Pro Cond"/>
                <w:b/>
                <w:sz w:val="16"/>
              </w:rPr>
            </w:pPr>
            <w:r>
              <w:rPr>
                <w:rFonts w:ascii="Myriad Pro Cond"/>
                <w:b/>
                <w:sz w:val="16"/>
              </w:rPr>
              <w:t>BQ4444</w:t>
            </w:r>
          </w:p>
        </w:tc>
        <w:tc>
          <w:tcPr>
            <w:tcW w:w="1408" w:type="dxa"/>
          </w:tcPr>
          <w:p>
            <w:pPr>
              <w:pStyle w:val="TableParagraph"/>
              <w:spacing w:line="172" w:lineRule="exact" w:before="24"/>
              <w:ind w:left="146"/>
              <w:rPr>
                <w:sz w:val="14"/>
              </w:rPr>
            </w:pPr>
            <w:r>
              <w:rPr>
                <w:sz w:val="16"/>
              </w:rPr>
              <w:t>7/16-24 </w:t>
            </w:r>
            <w:r>
              <w:rPr>
                <w:sz w:val="14"/>
              </w:rPr>
              <w:t>UNS</w:t>
            </w:r>
          </w:p>
        </w:tc>
        <w:tc>
          <w:tcPr>
            <w:tcW w:w="798" w:type="dxa"/>
          </w:tcPr>
          <w:p>
            <w:pPr>
              <w:pStyle w:val="TableParagraph"/>
              <w:spacing w:line="172" w:lineRule="exact" w:before="24"/>
              <w:ind w:right="183"/>
              <w:jc w:val="right"/>
              <w:rPr>
                <w:sz w:val="16"/>
              </w:rPr>
            </w:pPr>
            <w:r>
              <w:rPr>
                <w:sz w:val="16"/>
              </w:rPr>
              <w:t>4</w:t>
            </w:r>
          </w:p>
        </w:tc>
      </w:tr>
    </w:tbl>
    <w:p>
      <w:pPr>
        <w:tabs>
          <w:tab w:pos="1004" w:val="left" w:leader="none"/>
          <w:tab w:pos="2796" w:val="left" w:leader="none"/>
        </w:tabs>
        <w:spacing w:before="47"/>
        <w:ind w:left="245" w:right="0" w:firstLine="0"/>
        <w:jc w:val="left"/>
        <w:rPr>
          <w:sz w:val="16"/>
        </w:rPr>
      </w:pPr>
      <w:r>
        <w:rPr>
          <w:rFonts w:ascii="Times New Roman"/>
          <w:sz w:val="16"/>
          <w:u w:val="single"/>
        </w:rPr>
        <w:t> </w:t>
      </w:r>
      <w:r>
        <w:rPr>
          <w:rFonts w:ascii="Times New Roman"/>
          <w:spacing w:val="-1"/>
          <w:sz w:val="16"/>
          <w:u w:val="single"/>
        </w:rPr>
        <w:t> </w:t>
      </w:r>
      <w:r>
        <w:rPr>
          <w:rFonts w:ascii="Myriad Pro Cond"/>
          <w:b/>
          <w:sz w:val="16"/>
          <w:u w:val="single"/>
        </w:rPr>
        <w:t>BQ4445</w:t>
        <w:tab/>
      </w:r>
      <w:r>
        <w:rPr>
          <w:sz w:val="16"/>
          <w:u w:val="single"/>
        </w:rPr>
        <w:t>7/16-20</w:t>
      </w:r>
      <w:r>
        <w:rPr>
          <w:spacing w:val="3"/>
          <w:sz w:val="16"/>
          <w:u w:val="single"/>
        </w:rPr>
        <w:t> </w:t>
      </w:r>
      <w:r>
        <w:rPr>
          <w:sz w:val="14"/>
          <w:u w:val="single"/>
        </w:rPr>
        <w:t>UNF</w:t>
        <w:tab/>
      </w:r>
      <w:r>
        <w:rPr>
          <w:sz w:val="16"/>
          <w:u w:val="single"/>
        </w:rPr>
        <w:t>4</w:t>
      </w:r>
      <w:r>
        <w:rPr>
          <w:spacing w:val="16"/>
          <w:sz w:val="16"/>
          <w:u w:val="single"/>
        </w:rPr>
        <w:t> </w:t>
      </w:r>
    </w:p>
    <w:p>
      <w:pPr>
        <w:spacing w:after="0"/>
        <w:jc w:val="left"/>
        <w:rPr>
          <w:sz w:val="16"/>
        </w:rPr>
        <w:sectPr>
          <w:type w:val="continuous"/>
          <w:pgSz w:w="12240" w:h="15840"/>
          <w:pgMar w:top="0" w:bottom="280" w:left="0" w:right="580"/>
          <w:cols w:num="3" w:equalWidth="0">
            <w:col w:w="4240" w:space="40"/>
            <w:col w:w="4136" w:space="39"/>
            <w:col w:w="3205"/>
          </w:cols>
        </w:sectPr>
      </w:pPr>
    </w:p>
    <w:p>
      <w:pPr>
        <w:pStyle w:val="BodyText"/>
        <w:spacing w:before="11"/>
        <w:rPr>
          <w:sz w:val="29"/>
        </w:rPr>
      </w:pPr>
    </w:p>
    <w:p>
      <w:pPr>
        <w:spacing w:after="0"/>
        <w:rPr>
          <w:sz w:val="29"/>
        </w:rPr>
        <w:sectPr>
          <w:type w:val="continuous"/>
          <w:pgSz w:w="12240" w:h="15840"/>
          <w:pgMar w:top="0" w:bottom="280" w:left="0" w:right="580"/>
        </w:sectPr>
      </w:pPr>
    </w:p>
    <w:p>
      <w:pPr>
        <w:spacing w:before="161"/>
        <w:ind w:left="1441" w:right="0" w:firstLine="0"/>
        <w:jc w:val="left"/>
        <w:rPr>
          <w:i/>
          <w:sz w:val="20"/>
        </w:rPr>
      </w:pPr>
      <w:r>
        <w:rPr>
          <w:rFonts w:ascii="Myriad Pro Light"/>
          <w:b/>
          <w:color w:val="D2232A"/>
          <w:sz w:val="20"/>
        </w:rPr>
        <w:t>BQ7002 </w:t>
      </w:r>
      <w:r>
        <w:rPr>
          <w:i/>
          <w:color w:val="D2232A"/>
          <w:sz w:val="20"/>
        </w:rPr>
        <w:t>3-way Tube Tees</w:t>
      </w:r>
    </w:p>
    <w:p>
      <w:pPr>
        <w:pStyle w:val="BodyText"/>
        <w:tabs>
          <w:tab w:pos="2219" w:val="left" w:leader="none"/>
          <w:tab w:pos="3870" w:val="left" w:leader="none"/>
        </w:tabs>
        <w:spacing w:line="101" w:lineRule="exact" w:before="74"/>
        <w:ind w:left="1520"/>
        <w:rPr>
          <w:rFonts w:ascii="Myriad Pro Light"/>
          <w:b/>
        </w:rPr>
      </w:pPr>
      <w:r>
        <w:rPr>
          <w:rFonts w:ascii="Myriad Pro Light"/>
          <w:b/>
        </w:rPr>
        <w:t>PN</w:t>
        <w:tab/>
        <w:t>Description</w:t>
        <w:tab/>
      </w:r>
      <w:r>
        <w:rPr>
          <w:rFonts w:ascii="Myriad Pro Light"/>
          <w:b/>
          <w:spacing w:val="-6"/>
        </w:rPr>
        <w:t>Qty</w:t>
      </w:r>
    </w:p>
    <w:p>
      <w:pPr>
        <w:tabs>
          <w:tab w:pos="1015" w:val="left" w:leader="none"/>
          <w:tab w:pos="4059" w:val="right" w:leader="none"/>
        </w:tabs>
        <w:spacing w:before="100"/>
        <w:ind w:left="396" w:right="0" w:firstLine="0"/>
        <w:jc w:val="left"/>
        <w:rPr>
          <w:sz w:val="16"/>
        </w:rPr>
      </w:pPr>
      <w:r>
        <w:rPr/>
        <w:br w:type="column"/>
      </w:r>
      <w:r>
        <w:rPr>
          <w:rFonts w:ascii="Myriad Pro Cond"/>
          <w:b/>
          <w:sz w:val="16"/>
        </w:rPr>
        <w:t>BQ26</w:t>
        <w:tab/>
      </w:r>
      <w:r>
        <w:rPr>
          <w:sz w:val="16"/>
        </w:rPr>
        <w:t>7/16-24</w:t>
      </w:r>
      <w:r>
        <w:rPr>
          <w:spacing w:val="1"/>
          <w:sz w:val="16"/>
        </w:rPr>
        <w:t> </w:t>
      </w:r>
      <w:r>
        <w:rPr>
          <w:sz w:val="14"/>
        </w:rPr>
        <w:t>UNS </w:t>
      </w:r>
      <w:r>
        <w:rPr>
          <w:spacing w:val="22"/>
          <w:sz w:val="14"/>
        </w:rPr>
        <w:t> </w:t>
      </w:r>
      <w:r>
        <w:rPr>
          <w:i/>
          <w:sz w:val="16"/>
        </w:rPr>
        <w:t>plug</w:t>
        <w:tab/>
      </w:r>
      <w:r>
        <w:rPr>
          <w:sz w:val="16"/>
        </w:rPr>
        <w:t>2</w:t>
      </w:r>
    </w:p>
    <w:p>
      <w:pPr>
        <w:tabs>
          <w:tab w:pos="1015" w:val="left" w:leader="none"/>
          <w:tab w:pos="3977" w:val="left" w:leader="none"/>
        </w:tabs>
        <w:spacing w:before="47"/>
        <w:ind w:left="315" w:right="0" w:firstLine="0"/>
        <w:jc w:val="left"/>
        <w:rPr>
          <w:sz w:val="16"/>
        </w:rPr>
      </w:pPr>
      <w:r>
        <w:rPr/>
        <w:pict>
          <v:shape style="position:absolute;margin-left:436.497101pt;margin-top:-30.3225pt;width:132.7pt;height:69.7pt;mso-position-horizontal-relative:page;mso-position-vertical-relative:paragraph;z-index:584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3"/>
                    <w:gridCol w:w="1498"/>
                    <w:gridCol w:w="552"/>
                  </w:tblGrid>
                  <w:tr>
                    <w:trPr>
                      <w:trHeight w:val="216" w:hRule="atLeast"/>
                    </w:trPr>
                    <w:tc>
                      <w:tcPr>
                        <w:tcW w:w="603" w:type="dxa"/>
                      </w:tcPr>
                      <w:p>
                        <w:pPr>
                          <w:pStyle w:val="TableParagraph"/>
                          <w:spacing w:before="0"/>
                          <w:ind w:left="50"/>
                          <w:rPr>
                            <w:rFonts w:ascii="Myriad Pro Cond"/>
                            <w:b/>
                            <w:sz w:val="16"/>
                          </w:rPr>
                        </w:pPr>
                        <w:r>
                          <w:rPr>
                            <w:rFonts w:ascii="Myriad Pro Cond"/>
                            <w:b/>
                            <w:sz w:val="16"/>
                          </w:rPr>
                          <w:t>BQ4441</w:t>
                        </w:r>
                      </w:p>
                    </w:tc>
                    <w:tc>
                      <w:tcPr>
                        <w:tcW w:w="1498" w:type="dxa"/>
                      </w:tcPr>
                      <w:p>
                        <w:pPr>
                          <w:pStyle w:val="TableParagraph"/>
                          <w:spacing w:before="1"/>
                          <w:ind w:left="127"/>
                          <w:rPr>
                            <w:sz w:val="16"/>
                          </w:rPr>
                        </w:pPr>
                        <w:r>
                          <w:rPr>
                            <w:sz w:val="16"/>
                          </w:rPr>
                          <w:t>M7 × 1</w:t>
                        </w:r>
                      </w:p>
                    </w:tc>
                    <w:tc>
                      <w:tcPr>
                        <w:tcW w:w="552" w:type="dxa"/>
                      </w:tcPr>
                      <w:p>
                        <w:pPr>
                          <w:pStyle w:val="TableParagraph"/>
                          <w:spacing w:before="1"/>
                          <w:ind w:right="47"/>
                          <w:jc w:val="right"/>
                          <w:rPr>
                            <w:sz w:val="16"/>
                          </w:rPr>
                        </w:pPr>
                        <w:r>
                          <w:rPr>
                            <w:sz w:val="16"/>
                          </w:rPr>
                          <w:t>4</w:t>
                        </w:r>
                      </w:p>
                    </w:tc>
                  </w:tr>
                  <w:tr>
                    <w:trPr>
                      <w:trHeight w:val="240" w:hRule="atLeast"/>
                    </w:trPr>
                    <w:tc>
                      <w:tcPr>
                        <w:tcW w:w="603" w:type="dxa"/>
                      </w:tcPr>
                      <w:p>
                        <w:pPr>
                          <w:pStyle w:val="TableParagraph"/>
                          <w:spacing w:before="23"/>
                          <w:ind w:left="50"/>
                          <w:rPr>
                            <w:rFonts w:ascii="Myriad Pro Cond"/>
                            <w:b/>
                            <w:sz w:val="16"/>
                          </w:rPr>
                        </w:pPr>
                        <w:r>
                          <w:rPr>
                            <w:rFonts w:ascii="Myriad Pro Cond"/>
                            <w:b/>
                            <w:sz w:val="16"/>
                          </w:rPr>
                          <w:t>BQ4443</w:t>
                        </w:r>
                      </w:p>
                    </w:tc>
                    <w:tc>
                      <w:tcPr>
                        <w:tcW w:w="1498" w:type="dxa"/>
                      </w:tcPr>
                      <w:p>
                        <w:pPr>
                          <w:pStyle w:val="TableParagraph"/>
                          <w:spacing w:before="24"/>
                          <w:ind w:left="127"/>
                          <w:rPr>
                            <w:sz w:val="16"/>
                          </w:rPr>
                        </w:pPr>
                        <w:r>
                          <w:rPr>
                            <w:sz w:val="16"/>
                          </w:rPr>
                          <w:t>M8 × 1</w:t>
                        </w:r>
                      </w:p>
                    </w:tc>
                    <w:tc>
                      <w:tcPr>
                        <w:tcW w:w="552" w:type="dxa"/>
                      </w:tcPr>
                      <w:p>
                        <w:pPr>
                          <w:pStyle w:val="TableParagraph"/>
                          <w:spacing w:before="24"/>
                          <w:ind w:right="47"/>
                          <w:jc w:val="right"/>
                          <w:rPr>
                            <w:sz w:val="16"/>
                          </w:rPr>
                        </w:pPr>
                        <w:r>
                          <w:rPr>
                            <w:sz w:val="16"/>
                          </w:rPr>
                          <w:t>4</w:t>
                        </w:r>
                      </w:p>
                    </w:tc>
                  </w:tr>
                  <w:tr>
                    <w:trPr>
                      <w:trHeight w:val="240" w:hRule="atLeast"/>
                    </w:trPr>
                    <w:tc>
                      <w:tcPr>
                        <w:tcW w:w="603" w:type="dxa"/>
                      </w:tcPr>
                      <w:p>
                        <w:pPr>
                          <w:pStyle w:val="TableParagraph"/>
                          <w:spacing w:before="23"/>
                          <w:ind w:left="50"/>
                          <w:rPr>
                            <w:rFonts w:ascii="Myriad Pro Cond"/>
                            <w:b/>
                            <w:sz w:val="16"/>
                          </w:rPr>
                        </w:pPr>
                        <w:r>
                          <w:rPr>
                            <w:rFonts w:ascii="Myriad Pro Cond"/>
                            <w:b/>
                            <w:sz w:val="16"/>
                          </w:rPr>
                          <w:t>BQ4442</w:t>
                        </w:r>
                      </w:p>
                    </w:tc>
                    <w:tc>
                      <w:tcPr>
                        <w:tcW w:w="1498" w:type="dxa"/>
                      </w:tcPr>
                      <w:p>
                        <w:pPr>
                          <w:pStyle w:val="TableParagraph"/>
                          <w:spacing w:before="24"/>
                          <w:ind w:left="127"/>
                          <w:rPr>
                            <w:sz w:val="16"/>
                          </w:rPr>
                        </w:pPr>
                        <w:r>
                          <w:rPr>
                            <w:sz w:val="16"/>
                          </w:rPr>
                          <w:t>M8 × 1.25</w:t>
                        </w:r>
                      </w:p>
                    </w:tc>
                    <w:tc>
                      <w:tcPr>
                        <w:tcW w:w="552" w:type="dxa"/>
                      </w:tcPr>
                      <w:p>
                        <w:pPr>
                          <w:pStyle w:val="TableParagraph"/>
                          <w:spacing w:before="24"/>
                          <w:ind w:right="47"/>
                          <w:jc w:val="right"/>
                          <w:rPr>
                            <w:sz w:val="16"/>
                          </w:rPr>
                        </w:pPr>
                        <w:r>
                          <w:rPr>
                            <w:sz w:val="16"/>
                          </w:rPr>
                          <w:t>4</w:t>
                        </w:r>
                      </w:p>
                    </w:tc>
                  </w:tr>
                  <w:tr>
                    <w:trPr>
                      <w:trHeight w:val="240" w:hRule="atLeast"/>
                    </w:trPr>
                    <w:tc>
                      <w:tcPr>
                        <w:tcW w:w="603" w:type="dxa"/>
                      </w:tcPr>
                      <w:p>
                        <w:pPr>
                          <w:pStyle w:val="TableParagraph"/>
                          <w:spacing w:before="23"/>
                          <w:ind w:left="50"/>
                          <w:rPr>
                            <w:rFonts w:ascii="Myriad Pro Cond"/>
                            <w:b/>
                            <w:sz w:val="16"/>
                          </w:rPr>
                        </w:pPr>
                        <w:r>
                          <w:rPr>
                            <w:rFonts w:ascii="Myriad Pro Cond"/>
                            <w:b/>
                            <w:sz w:val="16"/>
                          </w:rPr>
                          <w:t>BQ4435</w:t>
                        </w:r>
                      </w:p>
                    </w:tc>
                    <w:tc>
                      <w:tcPr>
                        <w:tcW w:w="1498" w:type="dxa"/>
                      </w:tcPr>
                      <w:p>
                        <w:pPr>
                          <w:pStyle w:val="TableParagraph"/>
                          <w:spacing w:before="24"/>
                          <w:ind w:left="127"/>
                          <w:rPr>
                            <w:i/>
                            <w:sz w:val="16"/>
                          </w:rPr>
                        </w:pPr>
                        <w:r>
                          <w:rPr>
                            <w:sz w:val="16"/>
                          </w:rPr>
                          <w:t>M10 × 1 </w:t>
                        </w:r>
                        <w:r>
                          <w:rPr>
                            <w:i/>
                            <w:sz w:val="16"/>
                          </w:rPr>
                          <w:t>short</w:t>
                        </w:r>
                      </w:p>
                    </w:tc>
                    <w:tc>
                      <w:tcPr>
                        <w:tcW w:w="552" w:type="dxa"/>
                      </w:tcPr>
                      <w:p>
                        <w:pPr>
                          <w:pStyle w:val="TableParagraph"/>
                          <w:spacing w:before="24"/>
                          <w:ind w:right="47"/>
                          <w:jc w:val="right"/>
                          <w:rPr>
                            <w:sz w:val="16"/>
                          </w:rPr>
                        </w:pPr>
                        <w:r>
                          <w:rPr>
                            <w:sz w:val="16"/>
                          </w:rPr>
                          <w:t>4</w:t>
                        </w:r>
                      </w:p>
                    </w:tc>
                  </w:tr>
                  <w:tr>
                    <w:trPr>
                      <w:trHeight w:val="240" w:hRule="atLeast"/>
                    </w:trPr>
                    <w:tc>
                      <w:tcPr>
                        <w:tcW w:w="603" w:type="dxa"/>
                      </w:tcPr>
                      <w:p>
                        <w:pPr>
                          <w:pStyle w:val="TableParagraph"/>
                          <w:spacing w:before="23"/>
                          <w:ind w:left="50"/>
                          <w:rPr>
                            <w:rFonts w:ascii="Myriad Pro Cond"/>
                            <w:b/>
                            <w:sz w:val="16"/>
                          </w:rPr>
                        </w:pPr>
                        <w:r>
                          <w:rPr>
                            <w:rFonts w:ascii="Myriad Pro Cond"/>
                            <w:b/>
                            <w:sz w:val="16"/>
                          </w:rPr>
                          <w:t>BQ4434</w:t>
                        </w:r>
                      </w:p>
                    </w:tc>
                    <w:tc>
                      <w:tcPr>
                        <w:tcW w:w="1498" w:type="dxa"/>
                      </w:tcPr>
                      <w:p>
                        <w:pPr>
                          <w:pStyle w:val="TableParagraph"/>
                          <w:spacing w:before="24"/>
                          <w:ind w:left="127"/>
                          <w:rPr>
                            <w:i/>
                            <w:sz w:val="16"/>
                          </w:rPr>
                        </w:pPr>
                        <w:r>
                          <w:rPr>
                            <w:sz w:val="16"/>
                          </w:rPr>
                          <w:t>M10 × 1 </w:t>
                        </w:r>
                        <w:r>
                          <w:rPr>
                            <w:i/>
                            <w:sz w:val="16"/>
                          </w:rPr>
                          <w:t>long</w:t>
                        </w:r>
                      </w:p>
                    </w:tc>
                    <w:tc>
                      <w:tcPr>
                        <w:tcW w:w="552" w:type="dxa"/>
                      </w:tcPr>
                      <w:p>
                        <w:pPr>
                          <w:pStyle w:val="TableParagraph"/>
                          <w:spacing w:before="24"/>
                          <w:ind w:right="47"/>
                          <w:jc w:val="right"/>
                          <w:rPr>
                            <w:sz w:val="16"/>
                          </w:rPr>
                        </w:pPr>
                        <w:r>
                          <w:rPr>
                            <w:sz w:val="16"/>
                          </w:rPr>
                          <w:t>4</w:t>
                        </w:r>
                      </w:p>
                    </w:tc>
                  </w:tr>
                  <w:tr>
                    <w:trPr>
                      <w:trHeight w:val="216" w:hRule="atLeast"/>
                    </w:trPr>
                    <w:tc>
                      <w:tcPr>
                        <w:tcW w:w="603" w:type="dxa"/>
                      </w:tcPr>
                      <w:p>
                        <w:pPr>
                          <w:pStyle w:val="TableParagraph"/>
                          <w:spacing w:line="173" w:lineRule="exact" w:before="23"/>
                          <w:ind w:left="50"/>
                          <w:rPr>
                            <w:rFonts w:ascii="Myriad Pro Cond"/>
                            <w:b/>
                            <w:sz w:val="16"/>
                          </w:rPr>
                        </w:pPr>
                        <w:r>
                          <w:rPr>
                            <w:rFonts w:ascii="Myriad Pro Cond"/>
                            <w:b/>
                            <w:sz w:val="16"/>
                          </w:rPr>
                          <w:t>BQ4446</w:t>
                        </w:r>
                      </w:p>
                    </w:tc>
                    <w:tc>
                      <w:tcPr>
                        <w:tcW w:w="1498" w:type="dxa"/>
                      </w:tcPr>
                      <w:p>
                        <w:pPr>
                          <w:pStyle w:val="TableParagraph"/>
                          <w:spacing w:line="172" w:lineRule="exact" w:before="24"/>
                          <w:ind w:left="127"/>
                          <w:rPr>
                            <w:sz w:val="16"/>
                          </w:rPr>
                        </w:pPr>
                        <w:r>
                          <w:rPr>
                            <w:sz w:val="16"/>
                          </w:rPr>
                          <w:t>M10 × 1.25</w:t>
                        </w:r>
                      </w:p>
                    </w:tc>
                    <w:tc>
                      <w:tcPr>
                        <w:tcW w:w="552" w:type="dxa"/>
                      </w:tcPr>
                      <w:p>
                        <w:pPr>
                          <w:pStyle w:val="TableParagraph"/>
                          <w:spacing w:line="172" w:lineRule="exact" w:before="24"/>
                          <w:ind w:right="47"/>
                          <w:jc w:val="right"/>
                          <w:rPr>
                            <w:sz w:val="16"/>
                          </w:rPr>
                        </w:pPr>
                        <w:r>
                          <w:rPr>
                            <w:sz w:val="16"/>
                          </w:rPr>
                          <w:t>4</w:t>
                        </w:r>
                      </w:p>
                    </w:tc>
                  </w:tr>
                </w:tbl>
                <w:p>
                  <w:pPr>
                    <w:pStyle w:val="BodyText"/>
                  </w:pPr>
                </w:p>
              </w:txbxContent>
            </v:textbox>
            <w10:wrap type="none"/>
          </v:shape>
        </w:pict>
      </w:r>
      <w:r>
        <w:rPr>
          <w:rFonts w:ascii="Times New Roman"/>
          <w:sz w:val="16"/>
          <w:u w:val="single" w:color="000101"/>
        </w:rPr>
        <w:t>  </w:t>
      </w:r>
      <w:r>
        <w:rPr>
          <w:rFonts w:ascii="Myriad Pro Cond"/>
          <w:b/>
          <w:sz w:val="16"/>
          <w:u w:val="single" w:color="000101"/>
        </w:rPr>
        <w:t>BQ163</w:t>
        <w:tab/>
      </w:r>
      <w:r>
        <w:rPr>
          <w:sz w:val="16"/>
          <w:u w:val="single" w:color="000101"/>
        </w:rPr>
        <w:t>1/2-20</w:t>
      </w:r>
      <w:r>
        <w:rPr>
          <w:spacing w:val="2"/>
          <w:sz w:val="16"/>
          <w:u w:val="single" w:color="000101"/>
        </w:rPr>
        <w:t> </w:t>
      </w:r>
      <w:r>
        <w:rPr>
          <w:sz w:val="14"/>
          <w:u w:val="single" w:color="000101"/>
        </w:rPr>
        <w:t>UNF </w:t>
      </w:r>
      <w:r>
        <w:rPr>
          <w:spacing w:val="25"/>
          <w:sz w:val="14"/>
          <w:u w:val="single" w:color="000101"/>
        </w:rPr>
        <w:t> </w:t>
      </w:r>
      <w:r>
        <w:rPr>
          <w:i/>
          <w:sz w:val="16"/>
          <w:u w:val="single" w:color="000101"/>
        </w:rPr>
        <w:t>cap</w:t>
        <w:tab/>
      </w:r>
      <w:r>
        <w:rPr>
          <w:sz w:val="16"/>
          <w:u w:val="single" w:color="000101"/>
        </w:rPr>
        <w:t>2</w:t>
      </w:r>
      <w:r>
        <w:rPr>
          <w:spacing w:val="-12"/>
          <w:sz w:val="16"/>
          <w:u w:val="single" w:color="000101"/>
        </w:rPr>
        <w:t> </w:t>
      </w:r>
    </w:p>
    <w:p>
      <w:pPr>
        <w:spacing w:after="0"/>
        <w:jc w:val="left"/>
        <w:rPr>
          <w:sz w:val="16"/>
        </w:rPr>
        <w:sectPr>
          <w:type w:val="continuous"/>
          <w:pgSz w:w="12240" w:h="15840"/>
          <w:pgMar w:top="0" w:bottom="280" w:left="0" w:right="580"/>
          <w:cols w:num="2" w:equalWidth="0">
            <w:col w:w="4125" w:space="40"/>
            <w:col w:w="7495"/>
          </w:cols>
        </w:sectPr>
      </w:pPr>
    </w:p>
    <w:p>
      <w:pPr>
        <w:tabs>
          <w:tab w:pos="4239" w:val="left" w:leader="none"/>
          <w:tab w:pos="4559" w:val="left" w:leader="none"/>
          <w:tab w:pos="5179" w:val="left" w:leader="none"/>
          <w:tab w:pos="8223" w:val="right" w:leader="none"/>
        </w:tabs>
        <w:spacing w:line="187" w:lineRule="exact" w:before="0"/>
        <w:ind w:left="1440" w:right="0" w:firstLine="0"/>
        <w:jc w:val="left"/>
        <w:rPr>
          <w:sz w:val="16"/>
        </w:rPr>
      </w:pPr>
      <w:r>
        <w:rPr>
          <w:rFonts w:ascii="Times New Roman" w:hAnsi="Times New Roman"/>
          <w:sz w:val="16"/>
          <w:u w:val="single"/>
        </w:rPr>
        <w:t> </w:t>
        <w:tab/>
      </w:r>
      <w:r>
        <w:rPr>
          <w:rFonts w:ascii="Times New Roman" w:hAnsi="Times New Roman"/>
          <w:sz w:val="16"/>
        </w:rPr>
        <w:tab/>
      </w:r>
      <w:r>
        <w:rPr>
          <w:rFonts w:ascii="Myriad Pro Cond" w:hAnsi="Myriad Pro Cond"/>
          <w:b/>
          <w:sz w:val="16"/>
        </w:rPr>
        <w:t>BQ18</w:t>
        <w:tab/>
      </w:r>
      <w:r>
        <w:rPr>
          <w:sz w:val="16"/>
        </w:rPr>
        <w:t>M10 ×</w:t>
      </w:r>
      <w:r>
        <w:rPr>
          <w:spacing w:val="-1"/>
          <w:sz w:val="16"/>
        </w:rPr>
        <w:t> </w:t>
      </w:r>
      <w:r>
        <w:rPr>
          <w:sz w:val="16"/>
        </w:rPr>
        <w:t>1</w:t>
      </w:r>
      <w:r>
        <w:rPr>
          <w:spacing w:val="12"/>
          <w:sz w:val="16"/>
        </w:rPr>
        <w:t> </w:t>
      </w:r>
      <w:r>
        <w:rPr>
          <w:i/>
          <w:sz w:val="16"/>
        </w:rPr>
        <w:t>plug</w:t>
        <w:tab/>
      </w:r>
      <w:r>
        <w:rPr>
          <w:sz w:val="16"/>
        </w:rPr>
        <w:t>2</w:t>
      </w:r>
    </w:p>
    <w:p>
      <w:pPr>
        <w:spacing w:after="0" w:line="187" w:lineRule="exact"/>
        <w:jc w:val="left"/>
        <w:rPr>
          <w:sz w:val="16"/>
        </w:rPr>
        <w:sectPr>
          <w:type w:val="continuous"/>
          <w:pgSz w:w="12240" w:h="15840"/>
          <w:pgMar w:top="0" w:bottom="280" w:left="0" w:right="580"/>
        </w:sectPr>
      </w:pPr>
    </w:p>
    <w:p>
      <w:pPr>
        <w:tabs>
          <w:tab w:pos="2219" w:val="left" w:leader="none"/>
          <w:tab w:pos="3955" w:val="left" w:leader="none"/>
          <w:tab w:pos="4239" w:val="left" w:leader="none"/>
        </w:tabs>
        <w:spacing w:before="0"/>
        <w:ind w:left="1440" w:right="0" w:firstLine="0"/>
        <w:jc w:val="left"/>
        <w:rPr>
          <w:sz w:val="16"/>
        </w:rPr>
      </w:pPr>
      <w:r>
        <w:rPr>
          <w:rFonts w:ascii="Times New Roman"/>
          <w:sz w:val="16"/>
          <w:u w:val="single"/>
        </w:rPr>
        <w:t>  </w:t>
      </w:r>
      <w:r>
        <w:rPr>
          <w:rFonts w:ascii="Myriad Pro Cond"/>
          <w:b/>
          <w:sz w:val="16"/>
          <w:u w:val="single"/>
        </w:rPr>
        <w:t>BQ93</w:t>
        <w:tab/>
      </w:r>
      <w:r>
        <w:rPr>
          <w:sz w:val="16"/>
          <w:u w:val="single"/>
        </w:rPr>
        <w:t>1/8-27</w:t>
      </w:r>
      <w:r>
        <w:rPr>
          <w:spacing w:val="-2"/>
          <w:sz w:val="16"/>
          <w:u w:val="single"/>
        </w:rPr>
        <w:t> </w:t>
      </w:r>
      <w:r>
        <w:rPr>
          <w:sz w:val="14"/>
          <w:u w:val="single"/>
        </w:rPr>
        <w:t>NPT</w:t>
        <w:tab/>
      </w:r>
      <w:r>
        <w:rPr>
          <w:sz w:val="16"/>
          <w:u w:val="single"/>
        </w:rPr>
        <w:t>2</w:t>
        <w:tab/>
      </w:r>
    </w:p>
    <w:p>
      <w:pPr>
        <w:tabs>
          <w:tab w:pos="2219" w:val="left" w:leader="none"/>
          <w:tab w:pos="3955" w:val="left" w:leader="none"/>
        </w:tabs>
        <w:spacing w:before="47"/>
        <w:ind w:left="1519" w:right="0" w:firstLine="0"/>
        <w:jc w:val="left"/>
        <w:rPr>
          <w:sz w:val="16"/>
        </w:rPr>
      </w:pPr>
      <w:r>
        <w:rPr>
          <w:rFonts w:ascii="Myriad Pro Cond"/>
          <w:b/>
          <w:sz w:val="16"/>
        </w:rPr>
        <w:t>BQ90A</w:t>
        <w:tab/>
      </w:r>
      <w:r>
        <w:rPr>
          <w:sz w:val="16"/>
        </w:rPr>
        <w:t>3/8-24</w:t>
      </w:r>
      <w:r>
        <w:rPr>
          <w:spacing w:val="2"/>
          <w:sz w:val="16"/>
        </w:rPr>
        <w:t> </w:t>
      </w:r>
      <w:r>
        <w:rPr>
          <w:sz w:val="14"/>
        </w:rPr>
        <w:t>UNF </w:t>
      </w:r>
      <w:r>
        <w:rPr>
          <w:spacing w:val="26"/>
          <w:sz w:val="14"/>
        </w:rPr>
        <w:t> </w:t>
      </w:r>
      <w:r>
        <w:rPr>
          <w:i/>
          <w:sz w:val="16"/>
        </w:rPr>
        <w:t>drill-point</w:t>
        <w:tab/>
      </w:r>
      <w:r>
        <w:rPr>
          <w:sz w:val="16"/>
        </w:rPr>
        <w:t>2</w:t>
      </w:r>
    </w:p>
    <w:p>
      <w:pPr>
        <w:tabs>
          <w:tab w:pos="2219" w:val="left" w:leader="none"/>
          <w:tab w:pos="3955" w:val="left" w:leader="none"/>
        </w:tabs>
        <w:spacing w:before="47"/>
        <w:ind w:left="1519" w:right="0" w:firstLine="0"/>
        <w:jc w:val="left"/>
        <w:rPr>
          <w:sz w:val="16"/>
        </w:rPr>
      </w:pPr>
      <w:r>
        <w:rPr>
          <w:rFonts w:ascii="Myriad Pro Cond"/>
          <w:b/>
          <w:sz w:val="16"/>
        </w:rPr>
        <w:t>BQ56A</w:t>
        <w:tab/>
      </w:r>
      <w:r>
        <w:rPr>
          <w:sz w:val="16"/>
        </w:rPr>
        <w:t>3/8-24</w:t>
      </w:r>
      <w:r>
        <w:rPr>
          <w:spacing w:val="2"/>
          <w:sz w:val="16"/>
        </w:rPr>
        <w:t> </w:t>
      </w:r>
      <w:r>
        <w:rPr>
          <w:sz w:val="14"/>
        </w:rPr>
        <w:t>UNF </w:t>
      </w:r>
      <w:r>
        <w:rPr>
          <w:spacing w:val="26"/>
          <w:sz w:val="14"/>
        </w:rPr>
        <w:t> </w:t>
      </w:r>
      <w:r>
        <w:rPr>
          <w:i/>
          <w:sz w:val="16"/>
        </w:rPr>
        <w:t>inverted</w:t>
        <w:tab/>
      </w:r>
      <w:r>
        <w:rPr>
          <w:sz w:val="16"/>
        </w:rPr>
        <w:t>2</w:t>
      </w:r>
    </w:p>
    <w:p>
      <w:pPr>
        <w:tabs>
          <w:tab w:pos="2219" w:val="left" w:leader="none"/>
          <w:tab w:pos="3955" w:val="left" w:leader="none"/>
          <w:tab w:pos="4239" w:val="left" w:leader="none"/>
        </w:tabs>
        <w:spacing w:before="46"/>
        <w:ind w:left="1440" w:right="0" w:firstLine="0"/>
        <w:jc w:val="left"/>
        <w:rPr>
          <w:sz w:val="16"/>
        </w:rPr>
      </w:pPr>
      <w:r>
        <w:rPr>
          <w:rFonts w:ascii="Times New Roman"/>
          <w:sz w:val="16"/>
          <w:u w:val="single"/>
        </w:rPr>
        <w:t> </w:t>
      </w:r>
      <w:r>
        <w:rPr>
          <w:rFonts w:ascii="Times New Roman"/>
          <w:spacing w:val="-1"/>
          <w:sz w:val="16"/>
          <w:u w:val="single"/>
        </w:rPr>
        <w:t> </w:t>
      </w:r>
      <w:r>
        <w:rPr>
          <w:rFonts w:ascii="Myriad Pro Cond"/>
          <w:b/>
          <w:sz w:val="16"/>
          <w:u w:val="single"/>
        </w:rPr>
        <w:t>BQ92A</w:t>
        <w:tab/>
      </w:r>
      <w:r>
        <w:rPr>
          <w:sz w:val="16"/>
          <w:u w:val="single"/>
        </w:rPr>
        <w:t>7/16-24</w:t>
      </w:r>
      <w:r>
        <w:rPr>
          <w:spacing w:val="2"/>
          <w:sz w:val="16"/>
          <w:u w:val="single"/>
        </w:rPr>
        <w:t> </w:t>
      </w:r>
      <w:r>
        <w:rPr>
          <w:sz w:val="14"/>
          <w:u w:val="single"/>
        </w:rPr>
        <w:t>UNS </w:t>
      </w:r>
      <w:r>
        <w:rPr>
          <w:spacing w:val="26"/>
          <w:sz w:val="14"/>
          <w:u w:val="single"/>
        </w:rPr>
        <w:t> </w:t>
      </w:r>
      <w:r>
        <w:rPr>
          <w:i/>
          <w:sz w:val="16"/>
          <w:u w:val="single"/>
        </w:rPr>
        <w:t>inverted</w:t>
        <w:tab/>
      </w:r>
      <w:r>
        <w:rPr>
          <w:sz w:val="16"/>
          <w:u w:val="single"/>
        </w:rPr>
        <w:t>2</w:t>
        <w:tab/>
      </w:r>
    </w:p>
    <w:p>
      <w:pPr>
        <w:tabs>
          <w:tab w:pos="2219" w:val="left" w:leader="none"/>
          <w:tab w:pos="3955" w:val="left" w:leader="none"/>
        </w:tabs>
        <w:spacing w:before="47"/>
        <w:ind w:left="1520" w:right="0" w:firstLine="0"/>
        <w:jc w:val="left"/>
        <w:rPr>
          <w:sz w:val="16"/>
        </w:rPr>
      </w:pPr>
      <w:r>
        <w:rPr>
          <w:rFonts w:ascii="Myriad Pro Cond" w:hAnsi="Myriad Pro Cond"/>
          <w:b/>
          <w:sz w:val="16"/>
        </w:rPr>
        <w:t>BQ91A</w:t>
        <w:tab/>
      </w:r>
      <w:r>
        <w:rPr>
          <w:sz w:val="16"/>
        </w:rPr>
        <w:t>M10 × 1 </w:t>
      </w:r>
      <w:r>
        <w:rPr>
          <w:spacing w:val="12"/>
          <w:sz w:val="16"/>
        </w:rPr>
        <w:t> </w:t>
      </w:r>
      <w:r>
        <w:rPr>
          <w:i/>
          <w:sz w:val="16"/>
        </w:rPr>
        <w:t>inverted</w:t>
        <w:tab/>
      </w:r>
      <w:r>
        <w:rPr>
          <w:sz w:val="16"/>
        </w:rPr>
        <w:t>2</w:t>
      </w:r>
    </w:p>
    <w:p>
      <w:pPr>
        <w:tabs>
          <w:tab w:pos="2219" w:val="left" w:leader="none"/>
          <w:tab w:pos="3955" w:val="left" w:leader="none"/>
        </w:tabs>
        <w:spacing w:before="47"/>
        <w:ind w:left="1520" w:right="0" w:firstLine="0"/>
        <w:jc w:val="left"/>
        <w:rPr>
          <w:sz w:val="16"/>
        </w:rPr>
      </w:pPr>
      <w:r>
        <w:rPr>
          <w:rFonts w:ascii="Myriad Pro Cond" w:hAnsi="Myriad Pro Cond"/>
          <w:b/>
          <w:sz w:val="16"/>
        </w:rPr>
        <w:t>BQ95A</w:t>
        <w:tab/>
      </w:r>
      <w:r>
        <w:rPr>
          <w:sz w:val="16"/>
        </w:rPr>
        <w:t>M10 ×</w:t>
      </w:r>
      <w:r>
        <w:rPr>
          <w:spacing w:val="2"/>
          <w:sz w:val="16"/>
        </w:rPr>
        <w:t> </w:t>
      </w:r>
      <w:r>
        <w:rPr>
          <w:sz w:val="16"/>
        </w:rPr>
        <w:t>1</w:t>
      </w:r>
      <w:r>
        <w:rPr>
          <w:spacing w:val="2"/>
          <w:sz w:val="16"/>
        </w:rPr>
        <w:t> </w:t>
      </w:r>
      <w:r>
        <w:rPr>
          <w:spacing w:val="2"/>
          <w:sz w:val="14"/>
        </w:rPr>
        <w:t>DIN</w:t>
        <w:tab/>
      </w:r>
      <w:r>
        <w:rPr>
          <w:sz w:val="16"/>
        </w:rPr>
        <w:t>2</w:t>
      </w:r>
    </w:p>
    <w:p>
      <w:pPr>
        <w:tabs>
          <w:tab w:pos="899" w:val="left" w:leader="none"/>
          <w:tab w:pos="3943" w:val="right" w:leader="none"/>
        </w:tabs>
        <w:spacing w:before="54"/>
        <w:ind w:left="279" w:right="0" w:firstLine="0"/>
        <w:jc w:val="left"/>
        <w:rPr>
          <w:sz w:val="16"/>
        </w:rPr>
      </w:pPr>
      <w:r>
        <w:rPr/>
        <w:br w:type="column"/>
      </w:r>
      <w:r>
        <w:rPr>
          <w:rFonts w:ascii="Myriad Pro Cond" w:hAnsi="Myriad Pro Cond"/>
          <w:b/>
          <w:sz w:val="16"/>
        </w:rPr>
        <w:t>BQ164</w:t>
        <w:tab/>
      </w:r>
      <w:r>
        <w:rPr>
          <w:sz w:val="16"/>
        </w:rPr>
        <w:t>M10 ×</w:t>
      </w:r>
      <w:r>
        <w:rPr>
          <w:spacing w:val="-1"/>
          <w:sz w:val="16"/>
        </w:rPr>
        <w:t> </w:t>
      </w:r>
      <w:r>
        <w:rPr>
          <w:sz w:val="16"/>
        </w:rPr>
        <w:t>1 </w:t>
      </w:r>
      <w:r>
        <w:rPr>
          <w:spacing w:val="12"/>
          <w:sz w:val="16"/>
        </w:rPr>
        <w:t> </w:t>
      </w:r>
      <w:r>
        <w:rPr>
          <w:i/>
          <w:sz w:val="16"/>
        </w:rPr>
        <w:t>cap</w:t>
        <w:tab/>
      </w:r>
      <w:r>
        <w:rPr>
          <w:sz w:val="16"/>
        </w:rPr>
        <w:t>2</w:t>
      </w:r>
    </w:p>
    <w:p>
      <w:pPr>
        <w:tabs>
          <w:tab w:pos="899" w:val="left" w:leader="none"/>
          <w:tab w:pos="3943" w:val="right" w:leader="none"/>
        </w:tabs>
        <w:spacing w:before="46"/>
        <w:ind w:left="279" w:right="0" w:firstLine="0"/>
        <w:jc w:val="left"/>
        <w:rPr>
          <w:sz w:val="16"/>
        </w:rPr>
      </w:pPr>
      <w:r>
        <w:rPr>
          <w:rFonts w:ascii="Myriad Pro Cond" w:hAnsi="Myriad Pro Cond"/>
          <w:b/>
          <w:sz w:val="16"/>
        </w:rPr>
        <w:t>BQ165</w:t>
        <w:tab/>
      </w:r>
      <w:r>
        <w:rPr>
          <w:sz w:val="16"/>
        </w:rPr>
        <w:t>M10 ×</w:t>
      </w:r>
      <w:r>
        <w:rPr>
          <w:spacing w:val="-1"/>
          <w:sz w:val="16"/>
        </w:rPr>
        <w:t> </w:t>
      </w:r>
      <w:r>
        <w:rPr>
          <w:sz w:val="16"/>
        </w:rPr>
        <w:t>1.25 </w:t>
      </w:r>
      <w:r>
        <w:rPr>
          <w:spacing w:val="12"/>
          <w:sz w:val="16"/>
        </w:rPr>
        <w:t> </w:t>
      </w:r>
      <w:r>
        <w:rPr>
          <w:i/>
          <w:sz w:val="16"/>
        </w:rPr>
        <w:t>cap</w:t>
        <w:tab/>
      </w:r>
      <w:r>
        <w:rPr>
          <w:sz w:val="16"/>
        </w:rPr>
        <w:t>2</w:t>
      </w:r>
    </w:p>
    <w:p>
      <w:pPr>
        <w:tabs>
          <w:tab w:pos="899" w:val="left" w:leader="none"/>
          <w:tab w:pos="3943" w:val="right" w:leader="none"/>
        </w:tabs>
        <w:spacing w:before="47"/>
        <w:ind w:left="279" w:right="0" w:firstLine="0"/>
        <w:jc w:val="left"/>
        <w:rPr>
          <w:sz w:val="16"/>
        </w:rPr>
      </w:pPr>
      <w:r>
        <w:rPr>
          <w:rFonts w:ascii="Myriad Pro Cond" w:hAnsi="Myriad Pro Cond"/>
          <w:b/>
          <w:sz w:val="16"/>
        </w:rPr>
        <w:t>BQ166</w:t>
        <w:tab/>
      </w:r>
      <w:r>
        <w:rPr>
          <w:sz w:val="16"/>
        </w:rPr>
        <w:t>M12 ×</w:t>
      </w:r>
      <w:r>
        <w:rPr>
          <w:spacing w:val="-1"/>
          <w:sz w:val="16"/>
        </w:rPr>
        <w:t> </w:t>
      </w:r>
      <w:r>
        <w:rPr>
          <w:sz w:val="16"/>
        </w:rPr>
        <w:t>1 </w:t>
      </w:r>
      <w:r>
        <w:rPr>
          <w:spacing w:val="12"/>
          <w:sz w:val="16"/>
        </w:rPr>
        <w:t> </w:t>
      </w:r>
      <w:r>
        <w:rPr>
          <w:i/>
          <w:sz w:val="16"/>
        </w:rPr>
        <w:t>cap</w:t>
        <w:tab/>
      </w:r>
      <w:r>
        <w:rPr>
          <w:sz w:val="16"/>
        </w:rPr>
        <w:t>2</w:t>
      </w:r>
    </w:p>
    <w:p>
      <w:pPr>
        <w:tabs>
          <w:tab w:pos="899" w:val="left" w:leader="none"/>
          <w:tab w:pos="3861" w:val="left" w:leader="none"/>
        </w:tabs>
        <w:spacing w:before="47"/>
        <w:ind w:left="200" w:right="0" w:firstLine="0"/>
        <w:jc w:val="left"/>
        <w:rPr>
          <w:sz w:val="16"/>
        </w:rPr>
      </w:pPr>
      <w:r>
        <w:rPr>
          <w:rFonts w:ascii="Times New Roman" w:hAnsi="Times New Roman"/>
          <w:sz w:val="16"/>
          <w:u w:val="single" w:color="000101"/>
        </w:rPr>
        <w:t> </w:t>
      </w:r>
      <w:r>
        <w:rPr>
          <w:rFonts w:ascii="Times New Roman" w:hAnsi="Times New Roman"/>
          <w:spacing w:val="-1"/>
          <w:sz w:val="16"/>
          <w:u w:val="single" w:color="000101"/>
        </w:rPr>
        <w:t> </w:t>
      </w:r>
      <w:r>
        <w:rPr>
          <w:rFonts w:ascii="Myriad Pro Cond" w:hAnsi="Myriad Pro Cond"/>
          <w:b/>
          <w:sz w:val="16"/>
          <w:u w:val="single" w:color="000101"/>
        </w:rPr>
        <w:t>BQ167</w:t>
        <w:tab/>
      </w:r>
      <w:r>
        <w:rPr>
          <w:sz w:val="16"/>
          <w:u w:val="single" w:color="000101"/>
        </w:rPr>
        <w:t>M12 ×</w:t>
      </w:r>
      <w:r>
        <w:rPr>
          <w:spacing w:val="-1"/>
          <w:sz w:val="16"/>
          <w:u w:val="single" w:color="000101"/>
        </w:rPr>
        <w:t> </w:t>
      </w:r>
      <w:r>
        <w:rPr>
          <w:sz w:val="16"/>
          <w:u w:val="single" w:color="000101"/>
        </w:rPr>
        <w:t>1.5 </w:t>
      </w:r>
      <w:r>
        <w:rPr>
          <w:spacing w:val="11"/>
          <w:sz w:val="16"/>
          <w:u w:val="single" w:color="000101"/>
        </w:rPr>
        <w:t> </w:t>
      </w:r>
      <w:r>
        <w:rPr>
          <w:i/>
          <w:sz w:val="16"/>
          <w:u w:val="single" w:color="000101"/>
        </w:rPr>
        <w:t>cap</w:t>
        <w:tab/>
      </w:r>
      <w:r>
        <w:rPr>
          <w:sz w:val="16"/>
          <w:u w:val="single" w:color="000101"/>
        </w:rPr>
        <w:t>2</w:t>
      </w:r>
      <w:r>
        <w:rPr>
          <w:spacing w:val="-12"/>
          <w:sz w:val="16"/>
          <w:u w:val="single" w:color="000101"/>
        </w:rPr>
        <w:t> </w:t>
      </w:r>
    </w:p>
    <w:p>
      <w:pPr>
        <w:tabs>
          <w:tab w:pos="3861" w:val="left" w:leader="none"/>
        </w:tabs>
        <w:spacing w:before="47"/>
        <w:ind w:left="279" w:right="0" w:firstLine="0"/>
        <w:jc w:val="left"/>
        <w:rPr>
          <w:sz w:val="16"/>
        </w:rPr>
      </w:pPr>
      <w:r>
        <w:rPr>
          <w:rFonts w:ascii="Myriad Pro Cond"/>
          <w:b/>
          <w:sz w:val="16"/>
        </w:rPr>
        <w:t>BQ1020        </w:t>
      </w:r>
      <w:r>
        <w:rPr>
          <w:sz w:val="16"/>
        </w:rPr>
        <w:t>Banjo</w:t>
      </w:r>
      <w:r>
        <w:rPr>
          <w:spacing w:val="-8"/>
          <w:sz w:val="16"/>
        </w:rPr>
        <w:t> </w:t>
      </w:r>
      <w:r>
        <w:rPr>
          <w:sz w:val="16"/>
        </w:rPr>
        <w:t>Blocking-Off</w:t>
      </w:r>
      <w:r>
        <w:rPr>
          <w:spacing w:val="-6"/>
          <w:sz w:val="16"/>
        </w:rPr>
        <w:t> </w:t>
      </w:r>
      <w:r>
        <w:rPr>
          <w:spacing w:val="-3"/>
          <w:sz w:val="16"/>
        </w:rPr>
        <w:t>Tool</w:t>
        <w:tab/>
      </w:r>
      <w:r>
        <w:rPr>
          <w:sz w:val="16"/>
        </w:rPr>
        <w:t>1</w:t>
      </w:r>
    </w:p>
    <w:p>
      <w:pPr>
        <w:tabs>
          <w:tab w:pos="1004" w:val="left" w:leader="none"/>
          <w:tab w:pos="2796" w:val="left" w:leader="none"/>
        </w:tabs>
        <w:spacing w:before="360"/>
        <w:ind w:left="245" w:right="0" w:firstLine="0"/>
        <w:jc w:val="left"/>
        <w:rPr>
          <w:sz w:val="16"/>
        </w:rPr>
      </w:pPr>
      <w:r>
        <w:rPr/>
        <w:br w:type="column"/>
      </w:r>
      <w:r>
        <w:rPr>
          <w:rFonts w:ascii="Times New Roman" w:hAnsi="Times New Roman"/>
          <w:sz w:val="16"/>
          <w:u w:val="single"/>
        </w:rPr>
        <w:t> </w:t>
      </w:r>
      <w:r>
        <w:rPr>
          <w:rFonts w:ascii="Times New Roman" w:hAnsi="Times New Roman"/>
          <w:spacing w:val="-1"/>
          <w:sz w:val="16"/>
          <w:u w:val="single"/>
        </w:rPr>
        <w:t> </w:t>
      </w:r>
      <w:r>
        <w:rPr>
          <w:rFonts w:ascii="Myriad Pro Cond" w:hAnsi="Myriad Pro Cond"/>
          <w:b/>
          <w:sz w:val="16"/>
          <w:u w:val="single"/>
        </w:rPr>
        <w:t>BQ4440</w:t>
        <w:tab/>
      </w:r>
      <w:r>
        <w:rPr>
          <w:sz w:val="16"/>
          <w:u w:val="single"/>
        </w:rPr>
        <w:t>M10 × 1.5</w:t>
        <w:tab/>
        <w:t>4</w:t>
      </w:r>
      <w:r>
        <w:rPr>
          <w:spacing w:val="16"/>
          <w:sz w:val="16"/>
          <w:u w:val="single"/>
        </w:rPr>
        <w:t> </w:t>
      </w:r>
    </w:p>
    <w:p>
      <w:pPr>
        <w:pStyle w:val="BodyText"/>
        <w:spacing w:before="11"/>
        <w:rPr>
          <w:sz w:val="3"/>
        </w:rPr>
      </w:pPr>
    </w:p>
    <w:tbl>
      <w:tblPr>
        <w:tblW w:w="0" w:type="auto"/>
        <w:jc w:val="left"/>
        <w:tblInd w:w="2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9"/>
        <w:gridCol w:w="1369"/>
        <w:gridCol w:w="755"/>
      </w:tblGrid>
      <w:tr>
        <w:trPr>
          <w:trHeight w:val="216" w:hRule="atLeast"/>
        </w:trPr>
        <w:tc>
          <w:tcPr>
            <w:tcW w:w="569" w:type="dxa"/>
          </w:tcPr>
          <w:p>
            <w:pPr>
              <w:pStyle w:val="TableParagraph"/>
              <w:spacing w:before="0"/>
              <w:ind w:left="50"/>
              <w:rPr>
                <w:rFonts w:ascii="Myriad Pro Cond"/>
                <w:b/>
                <w:sz w:val="16"/>
              </w:rPr>
            </w:pPr>
            <w:r>
              <w:rPr>
                <w:rFonts w:ascii="Myriad Pro Cond"/>
                <w:b/>
                <w:sz w:val="16"/>
              </w:rPr>
              <w:t>BQ315</w:t>
            </w:r>
          </w:p>
        </w:tc>
        <w:tc>
          <w:tcPr>
            <w:tcW w:w="1369" w:type="dxa"/>
          </w:tcPr>
          <w:p>
            <w:pPr>
              <w:pStyle w:val="TableParagraph"/>
              <w:spacing w:before="1"/>
              <w:ind w:left="161"/>
              <w:rPr>
                <w:sz w:val="16"/>
              </w:rPr>
            </w:pPr>
            <w:r>
              <w:rPr>
                <w:sz w:val="16"/>
              </w:rPr>
              <w:t>Small Cap</w:t>
            </w:r>
          </w:p>
        </w:tc>
        <w:tc>
          <w:tcPr>
            <w:tcW w:w="755" w:type="dxa"/>
          </w:tcPr>
          <w:p>
            <w:pPr>
              <w:pStyle w:val="TableParagraph"/>
              <w:spacing w:before="1"/>
              <w:ind w:right="46"/>
              <w:jc w:val="right"/>
              <w:rPr>
                <w:sz w:val="16"/>
              </w:rPr>
            </w:pPr>
            <w:r>
              <w:rPr>
                <w:sz w:val="16"/>
              </w:rPr>
              <w:t>10</w:t>
            </w:r>
          </w:p>
        </w:tc>
      </w:tr>
      <w:tr>
        <w:trPr>
          <w:trHeight w:val="216" w:hRule="atLeast"/>
        </w:trPr>
        <w:tc>
          <w:tcPr>
            <w:tcW w:w="569" w:type="dxa"/>
          </w:tcPr>
          <w:p>
            <w:pPr>
              <w:pStyle w:val="TableParagraph"/>
              <w:spacing w:line="173" w:lineRule="exact" w:before="23"/>
              <w:ind w:left="50"/>
              <w:rPr>
                <w:rFonts w:ascii="Myriad Pro Cond"/>
                <w:b/>
                <w:sz w:val="16"/>
              </w:rPr>
            </w:pPr>
            <w:r>
              <w:rPr>
                <w:rFonts w:ascii="Myriad Pro Cond"/>
                <w:b/>
                <w:sz w:val="16"/>
              </w:rPr>
              <w:t>BQ316</w:t>
            </w:r>
          </w:p>
        </w:tc>
        <w:tc>
          <w:tcPr>
            <w:tcW w:w="1369" w:type="dxa"/>
          </w:tcPr>
          <w:p>
            <w:pPr>
              <w:pStyle w:val="TableParagraph"/>
              <w:spacing w:line="172" w:lineRule="exact" w:before="24"/>
              <w:ind w:left="161"/>
              <w:rPr>
                <w:sz w:val="16"/>
              </w:rPr>
            </w:pPr>
            <w:r>
              <w:rPr>
                <w:sz w:val="16"/>
              </w:rPr>
              <w:t>Large Cap</w:t>
            </w:r>
          </w:p>
        </w:tc>
        <w:tc>
          <w:tcPr>
            <w:tcW w:w="755" w:type="dxa"/>
          </w:tcPr>
          <w:p>
            <w:pPr>
              <w:pStyle w:val="TableParagraph"/>
              <w:spacing w:line="172" w:lineRule="exact" w:before="24"/>
              <w:ind w:right="46"/>
              <w:jc w:val="right"/>
              <w:rPr>
                <w:sz w:val="16"/>
              </w:rPr>
            </w:pPr>
            <w:r>
              <w:rPr>
                <w:sz w:val="16"/>
              </w:rPr>
              <w:t>10</w:t>
            </w:r>
          </w:p>
        </w:tc>
      </w:tr>
    </w:tbl>
    <w:p>
      <w:pPr>
        <w:spacing w:after="0" w:line="172" w:lineRule="exact"/>
        <w:jc w:val="right"/>
        <w:rPr>
          <w:sz w:val="16"/>
        </w:rPr>
        <w:sectPr>
          <w:type w:val="continuous"/>
          <w:pgSz w:w="12240" w:h="15840"/>
          <w:pgMar w:top="0" w:bottom="280" w:left="0" w:right="580"/>
          <w:cols w:num="3" w:equalWidth="0">
            <w:col w:w="4240" w:space="40"/>
            <w:col w:w="4136" w:space="39"/>
            <w:col w:w="3205"/>
          </w:cols>
        </w:sectPr>
      </w:pPr>
    </w:p>
    <w:p>
      <w:pPr>
        <w:pStyle w:val="BodyText"/>
        <w:spacing w:before="11"/>
        <w:rPr>
          <w:sz w:val="17"/>
        </w:rPr>
      </w:pPr>
    </w:p>
    <w:p>
      <w:pPr>
        <w:pStyle w:val="BodyText"/>
        <w:ind w:left="720"/>
        <w:rPr>
          <w:sz w:val="20"/>
        </w:rPr>
      </w:pPr>
      <w:r>
        <w:rPr>
          <w:sz w:val="20"/>
        </w:rPr>
        <w:pict>
          <v:shape style="width:167.35pt;height:16pt;mso-position-horizontal-relative:char;mso-position-vertical-relative:line" type="#_x0000_t202" filled="true" fillcolor="#d2232a" stroked="false">
            <w10:anchorlock/>
            <v:textbox inset="0,0,0,0">
              <w:txbxContent>
                <w:p>
                  <w:pPr>
                    <w:spacing w:line="280" w:lineRule="exact" w:before="0"/>
                    <w:ind w:left="100" w:right="0" w:firstLine="0"/>
                    <w:jc w:val="left"/>
                    <w:rPr>
                      <w:rFonts w:ascii="Myriad Pro Light" w:hAnsi="Myriad Pro Light"/>
                      <w:b/>
                      <w:sz w:val="24"/>
                    </w:rPr>
                  </w:pPr>
                  <w:r>
                    <w:rPr>
                      <w:rFonts w:ascii="Myriad Pro Light" w:hAnsi="Myriad Pro Light"/>
                      <w:b/>
                      <w:color w:val="FFFFFF"/>
                      <w:sz w:val="24"/>
                    </w:rPr>
                    <w:t>Tube Workers — Straighteners</w:t>
                  </w:r>
                </w:p>
              </w:txbxContent>
            </v:textbox>
            <v:fill type="solid"/>
          </v:shape>
        </w:pict>
      </w:r>
      <w:r>
        <w:rPr>
          <w:sz w:val="20"/>
        </w:rPr>
      </w:r>
    </w:p>
    <w:p>
      <w:pPr>
        <w:pStyle w:val="BodyText"/>
        <w:spacing w:before="2"/>
        <w:rPr>
          <w:sz w:val="19"/>
        </w:rPr>
      </w:pPr>
    </w:p>
    <w:p>
      <w:pPr>
        <w:spacing w:before="100"/>
        <w:ind w:left="1081" w:right="0" w:firstLine="0"/>
        <w:jc w:val="left"/>
        <w:rPr>
          <w:i/>
          <w:sz w:val="20"/>
        </w:rPr>
      </w:pPr>
      <w:r>
        <w:rPr/>
        <w:pict>
          <v:shape style="position:absolute;margin-left:36pt;margin-top:-31.780035pt;width:504pt;height:3pt;mso-position-horizontal-relative:page;mso-position-vertical-relative:paragraph;z-index:5896" coordorigin="720,-636" coordsize="10080,60" path="m10800,-636l720,-636,720,-616,720,-596,720,-576,10800,-576,10800,-596,10800,-616,10800,-636e" filled="true" fillcolor="#d2232a" stroked="false">
            <v:path arrowok="t"/>
            <v:fill type="solid"/>
            <w10:wrap type="none"/>
          </v:shape>
        </w:pict>
      </w:r>
      <w:r>
        <w:rPr/>
        <w:pict>
          <v:group style="position:absolute;margin-left:364.734985pt;margin-top:-14.78pt;width:170.55pt;height:321pt;mso-position-horizontal-relative:page;mso-position-vertical-relative:paragraph;z-index:5944" coordorigin="7295,-296" coordsize="3411,6420">
            <v:shape style="position:absolute;left:7294;top:-296;width:3411;height:5525" type="#_x0000_t75" stroked="false">
              <v:imagedata r:id="rId117" o:title=""/>
            </v:shape>
            <v:shape style="position:absolute;left:7355;top:4878;width:1243;height:1246" type="#_x0000_t75" stroked="false">
              <v:imagedata r:id="rId118" o:title=""/>
            </v:shape>
            <w10:wrap type="none"/>
          </v:group>
        </w:pict>
      </w:r>
      <w:r>
        <w:rPr>
          <w:rFonts w:ascii="Myriad Pro Light"/>
          <w:b/>
          <w:sz w:val="20"/>
        </w:rPr>
        <w:t>BQ1028 </w:t>
      </w:r>
      <w:r>
        <w:rPr>
          <w:i/>
          <w:color w:val="D2232A"/>
          <w:sz w:val="20"/>
        </w:rPr>
        <w:t>Professional Tube Straightener</w:t>
      </w:r>
    </w:p>
    <w:p>
      <w:pPr>
        <w:pStyle w:val="BodyText"/>
        <w:spacing w:before="46"/>
        <w:ind w:left="1080" w:right="4750"/>
      </w:pPr>
      <w:r>
        <w:rPr/>
        <w:t>The </w:t>
      </w:r>
      <w:r>
        <w:rPr>
          <w:rFonts w:ascii="Myriad Pro Light"/>
          <w:b/>
        </w:rPr>
        <w:t>BQ1028 </w:t>
      </w:r>
      <w:r>
        <w:rPr/>
        <w:t>provides the average shop the ability to complete a professional tube installation by forming coiled tube into straight sections of any length, offering precise tube routing and reducing the number of unions required. Adjust the wheels to the tube size and pull the tube through the tool to straighten.</w:t>
      </w:r>
    </w:p>
    <w:p>
      <w:pPr>
        <w:pStyle w:val="BodyText"/>
        <w:spacing w:before="11"/>
        <w:rPr>
          <w:sz w:val="20"/>
        </w:rPr>
      </w:pPr>
    </w:p>
    <w:p>
      <w:pPr>
        <w:pStyle w:val="ListParagraph"/>
        <w:numPr>
          <w:ilvl w:val="1"/>
          <w:numId w:val="2"/>
        </w:numPr>
        <w:tabs>
          <w:tab w:pos="1439" w:val="left" w:leader="none"/>
          <w:tab w:pos="1440" w:val="left" w:leader="none"/>
        </w:tabs>
        <w:spacing w:line="240" w:lineRule="auto" w:before="0" w:after="0"/>
        <w:ind w:left="1440" w:right="0" w:hanging="360"/>
        <w:jc w:val="left"/>
        <w:rPr>
          <w:sz w:val="16"/>
        </w:rPr>
      </w:pPr>
      <w:r>
        <w:rPr>
          <w:sz w:val="16"/>
        </w:rPr>
        <w:t>for</w:t>
      </w:r>
      <w:r>
        <w:rPr>
          <w:spacing w:val="-1"/>
          <w:sz w:val="16"/>
        </w:rPr>
        <w:t> </w:t>
      </w:r>
      <w:r>
        <w:rPr>
          <w:sz w:val="16"/>
        </w:rPr>
        <w:t>3/16”</w:t>
      </w:r>
      <w:r>
        <w:rPr>
          <w:spacing w:val="-14"/>
          <w:sz w:val="16"/>
        </w:rPr>
        <w:t> </w:t>
      </w:r>
      <w:r>
        <w:rPr>
          <w:sz w:val="16"/>
        </w:rPr>
        <w:t>to 1/2”</w:t>
      </w:r>
      <w:r>
        <w:rPr>
          <w:spacing w:val="-14"/>
          <w:sz w:val="16"/>
        </w:rPr>
        <w:t> </w:t>
      </w:r>
      <w:r>
        <w:rPr>
          <w:sz w:val="16"/>
        </w:rPr>
        <w:t>light-walled, annealed tube, including stainless steel</w:t>
      </w:r>
    </w:p>
    <w:p>
      <w:pPr>
        <w:pStyle w:val="ListParagraph"/>
        <w:numPr>
          <w:ilvl w:val="1"/>
          <w:numId w:val="2"/>
        </w:numPr>
        <w:tabs>
          <w:tab w:pos="1439" w:val="left" w:leader="none"/>
          <w:tab w:pos="1440" w:val="left" w:leader="none"/>
        </w:tabs>
        <w:spacing w:line="240" w:lineRule="auto" w:before="59" w:after="0"/>
        <w:ind w:left="1440" w:right="0" w:hanging="360"/>
        <w:jc w:val="left"/>
        <w:rPr>
          <w:sz w:val="16"/>
        </w:rPr>
      </w:pPr>
      <w:r>
        <w:rPr>
          <w:sz w:val="16"/>
        </w:rPr>
        <w:t>Non-marking ABS wheels</w:t>
      </w:r>
    </w:p>
    <w:p>
      <w:pPr>
        <w:pStyle w:val="ListParagraph"/>
        <w:numPr>
          <w:ilvl w:val="1"/>
          <w:numId w:val="2"/>
        </w:numPr>
        <w:tabs>
          <w:tab w:pos="1439" w:val="left" w:leader="none"/>
          <w:tab w:pos="1440" w:val="left" w:leader="none"/>
        </w:tabs>
        <w:spacing w:line="240" w:lineRule="auto" w:before="60" w:after="0"/>
        <w:ind w:left="1440" w:right="0" w:hanging="360"/>
        <w:jc w:val="left"/>
        <w:rPr>
          <w:sz w:val="16"/>
        </w:rPr>
      </w:pPr>
      <w:r>
        <w:rPr/>
        <w:drawing>
          <wp:anchor distT="0" distB="0" distL="0" distR="0" allowOverlap="1" layoutInCell="1" locked="0" behindDoc="1" simplePos="0" relativeHeight="268128527">
            <wp:simplePos x="0" y="0"/>
            <wp:positionH relativeFrom="page">
              <wp:posOffset>2222500</wp:posOffset>
            </wp:positionH>
            <wp:positionV relativeFrom="paragraph">
              <wp:posOffset>92913</wp:posOffset>
            </wp:positionV>
            <wp:extent cx="2343099" cy="1935746"/>
            <wp:effectExtent l="0" t="0" r="0" b="0"/>
            <wp:wrapNone/>
            <wp:docPr id="61" name="image107.png" descr=""/>
            <wp:cNvGraphicFramePr>
              <a:graphicFrameLocks noChangeAspect="1"/>
            </wp:cNvGraphicFramePr>
            <a:graphic>
              <a:graphicData uri="http://schemas.openxmlformats.org/drawingml/2006/picture">
                <pic:pic>
                  <pic:nvPicPr>
                    <pic:cNvPr id="62" name="image107.png"/>
                    <pic:cNvPicPr/>
                  </pic:nvPicPr>
                  <pic:blipFill>
                    <a:blip r:embed="rId119" cstate="print"/>
                    <a:stretch>
                      <a:fillRect/>
                    </a:stretch>
                  </pic:blipFill>
                  <pic:spPr>
                    <a:xfrm>
                      <a:off x="0" y="0"/>
                      <a:ext cx="2343099" cy="1935746"/>
                    </a:xfrm>
                    <a:prstGeom prst="rect">
                      <a:avLst/>
                    </a:prstGeom>
                  </pic:spPr>
                </pic:pic>
              </a:graphicData>
            </a:graphic>
          </wp:anchor>
        </w:drawing>
      </w:r>
      <w:r>
        <w:rPr>
          <w:sz w:val="16"/>
        </w:rPr>
        <w:t>5-point precision and fine-threaded</w:t>
      </w:r>
      <w:r>
        <w:rPr>
          <w:spacing w:val="-1"/>
          <w:sz w:val="16"/>
        </w:rPr>
        <w:t> </w:t>
      </w:r>
      <w:r>
        <w:rPr>
          <w:sz w:val="16"/>
        </w:rPr>
        <w:t>adjustment</w:t>
      </w:r>
    </w:p>
    <w:p>
      <w:pPr>
        <w:pStyle w:val="ListParagraph"/>
        <w:numPr>
          <w:ilvl w:val="1"/>
          <w:numId w:val="2"/>
        </w:numPr>
        <w:tabs>
          <w:tab w:pos="1439" w:val="left" w:leader="none"/>
          <w:tab w:pos="1440" w:val="left" w:leader="none"/>
        </w:tabs>
        <w:spacing w:line="240" w:lineRule="auto" w:before="60" w:after="0"/>
        <w:ind w:left="1440" w:right="0" w:hanging="360"/>
        <w:jc w:val="left"/>
        <w:rPr>
          <w:sz w:val="16"/>
        </w:rPr>
      </w:pPr>
      <w:r>
        <w:rPr>
          <w:sz w:val="16"/>
        </w:rPr>
        <w:t>Vice mount or bolt straight to</w:t>
      </w:r>
      <w:r>
        <w:rPr>
          <w:spacing w:val="-1"/>
          <w:sz w:val="16"/>
        </w:rPr>
        <w:t> </w:t>
      </w:r>
      <w:r>
        <w:rPr>
          <w:sz w:val="16"/>
        </w:rPr>
        <w:t>workbench</w:t>
      </w:r>
    </w:p>
    <w:p>
      <w:pPr>
        <w:pStyle w:val="ListParagraph"/>
        <w:numPr>
          <w:ilvl w:val="1"/>
          <w:numId w:val="2"/>
        </w:numPr>
        <w:tabs>
          <w:tab w:pos="1439" w:val="left" w:leader="none"/>
          <w:tab w:pos="1440" w:val="left" w:leader="none"/>
        </w:tabs>
        <w:spacing w:line="240" w:lineRule="auto" w:before="59" w:after="0"/>
        <w:ind w:left="1440" w:right="0" w:hanging="360"/>
        <w:jc w:val="left"/>
        <w:rPr>
          <w:sz w:val="16"/>
        </w:rPr>
      </w:pPr>
      <w:r>
        <w:rPr>
          <w:sz w:val="16"/>
        </w:rPr>
        <w:t>Smooth ball bearing action</w:t>
      </w:r>
    </w:p>
    <w:p>
      <w:pPr>
        <w:pStyle w:val="ListParagraph"/>
        <w:numPr>
          <w:ilvl w:val="1"/>
          <w:numId w:val="2"/>
        </w:numPr>
        <w:tabs>
          <w:tab w:pos="1439" w:val="left" w:leader="none"/>
          <w:tab w:pos="1440" w:val="left" w:leader="none"/>
        </w:tabs>
        <w:spacing w:line="240" w:lineRule="auto" w:before="60" w:after="0"/>
        <w:ind w:left="1440" w:right="0" w:hanging="360"/>
        <w:jc w:val="left"/>
        <w:rPr>
          <w:sz w:val="16"/>
        </w:rPr>
      </w:pPr>
      <w:r>
        <w:rPr>
          <w:sz w:val="16"/>
        </w:rPr>
        <w:t>Heavy-duty construction</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4"/>
        </w:rPr>
      </w:pPr>
    </w:p>
    <w:p>
      <w:pPr>
        <w:spacing w:line="244" w:lineRule="exact" w:before="100"/>
        <w:ind w:left="1916" w:right="0" w:firstLine="0"/>
        <w:jc w:val="center"/>
        <w:rPr>
          <w:rFonts w:ascii="Myriad Pro Light"/>
          <w:b/>
          <w:sz w:val="20"/>
        </w:rPr>
      </w:pPr>
      <w:r>
        <w:rPr>
          <w:rFonts w:ascii="Myriad Pro Light"/>
          <w:b/>
          <w:sz w:val="20"/>
        </w:rPr>
        <w:t>BQ1028-75</w:t>
      </w:r>
    </w:p>
    <w:p>
      <w:pPr>
        <w:pStyle w:val="Heading5"/>
        <w:spacing w:line="240" w:lineRule="exact"/>
        <w:ind w:left="6299"/>
        <w:rPr>
          <w:i/>
        </w:rPr>
      </w:pPr>
      <w:r>
        <w:rPr>
          <w:i/>
          <w:color w:val="D2232A"/>
        </w:rPr>
        <w:t>Replacement wheel</w:t>
      </w:r>
    </w:p>
    <w:p>
      <w:pPr>
        <w:pStyle w:val="BodyText"/>
        <w:spacing w:before="5"/>
        <w:rPr>
          <w:i/>
          <w:sz w:val="13"/>
        </w:rPr>
      </w:pPr>
    </w:p>
    <w:p>
      <w:pPr>
        <w:spacing w:before="100"/>
        <w:ind w:left="1081" w:right="0" w:firstLine="0"/>
        <w:jc w:val="left"/>
        <w:rPr>
          <w:i/>
          <w:sz w:val="20"/>
        </w:rPr>
      </w:pPr>
      <w:r>
        <w:rPr>
          <w:rFonts w:ascii="Myriad Pro Light"/>
          <w:b/>
          <w:sz w:val="20"/>
        </w:rPr>
        <w:t>BQ1030 </w:t>
      </w:r>
      <w:r>
        <w:rPr>
          <w:i/>
          <w:color w:val="D2232A"/>
          <w:sz w:val="20"/>
        </w:rPr>
        <w:t>Brake Tube Straightener</w:t>
      </w:r>
    </w:p>
    <w:p>
      <w:pPr>
        <w:pStyle w:val="Heading5"/>
        <w:spacing w:before="56"/>
        <w:ind w:left="1081"/>
        <w:rPr>
          <w:i/>
        </w:rPr>
      </w:pPr>
      <w:r>
        <w:rPr>
          <w:rFonts w:ascii="Myriad Pro Light"/>
          <w:b/>
          <w:i w:val="0"/>
        </w:rPr>
        <w:t>BQ1030-MB </w:t>
      </w:r>
      <w:r>
        <w:rPr>
          <w:i/>
          <w:color w:val="D2232A"/>
        </w:rPr>
        <w:t>Mounting Bracket for Brake Tube Straightener</w:t>
      </w:r>
    </w:p>
    <w:p>
      <w:pPr>
        <w:pStyle w:val="BodyText"/>
        <w:spacing w:before="46"/>
        <w:ind w:left="1080"/>
      </w:pPr>
      <w:r>
        <w:rPr/>
        <w:t>The </w:t>
      </w:r>
      <w:r>
        <w:rPr>
          <w:rFonts w:ascii="Myriad Pro Light"/>
          <w:b/>
        </w:rPr>
        <w:t>BQ1030 </w:t>
      </w:r>
      <w:r>
        <w:rPr/>
        <w:t>was designed for the automotive DIY-er with a need to straighten coils of the most brake line sizes.</w:t>
      </w:r>
    </w:p>
    <w:p>
      <w:pPr>
        <w:pStyle w:val="BodyText"/>
        <w:spacing w:before="11"/>
        <w:rPr>
          <w:sz w:val="25"/>
        </w:rPr>
      </w:pPr>
    </w:p>
    <w:p>
      <w:pPr>
        <w:pStyle w:val="ListParagraph"/>
        <w:numPr>
          <w:ilvl w:val="1"/>
          <w:numId w:val="2"/>
        </w:numPr>
        <w:tabs>
          <w:tab w:pos="1439" w:val="left" w:leader="none"/>
          <w:tab w:pos="1440" w:val="left" w:leader="none"/>
        </w:tabs>
        <w:spacing w:line="240" w:lineRule="auto" w:before="0" w:after="0"/>
        <w:ind w:left="1440" w:right="0" w:hanging="360"/>
        <w:jc w:val="left"/>
        <w:rPr>
          <w:sz w:val="16"/>
        </w:rPr>
      </w:pPr>
      <w:r>
        <w:rPr/>
        <w:drawing>
          <wp:anchor distT="0" distB="0" distL="0" distR="0" allowOverlap="1" layoutInCell="1" locked="0" behindDoc="1" simplePos="0" relativeHeight="268128455">
            <wp:simplePos x="0" y="0"/>
            <wp:positionH relativeFrom="page">
              <wp:posOffset>3991584</wp:posOffset>
            </wp:positionH>
            <wp:positionV relativeFrom="paragraph">
              <wp:posOffset>58134</wp:posOffset>
            </wp:positionV>
            <wp:extent cx="2783116" cy="1587500"/>
            <wp:effectExtent l="0" t="0" r="0" b="0"/>
            <wp:wrapNone/>
            <wp:docPr id="63" name="image108.png" descr=""/>
            <wp:cNvGraphicFramePr>
              <a:graphicFrameLocks noChangeAspect="1"/>
            </wp:cNvGraphicFramePr>
            <a:graphic>
              <a:graphicData uri="http://schemas.openxmlformats.org/drawingml/2006/picture">
                <pic:pic>
                  <pic:nvPicPr>
                    <pic:cNvPr id="64" name="image108.png"/>
                    <pic:cNvPicPr/>
                  </pic:nvPicPr>
                  <pic:blipFill>
                    <a:blip r:embed="rId120" cstate="print"/>
                    <a:stretch>
                      <a:fillRect/>
                    </a:stretch>
                  </pic:blipFill>
                  <pic:spPr>
                    <a:xfrm>
                      <a:off x="0" y="0"/>
                      <a:ext cx="2783116" cy="1587500"/>
                    </a:xfrm>
                    <a:prstGeom prst="rect">
                      <a:avLst/>
                    </a:prstGeom>
                  </pic:spPr>
                </pic:pic>
              </a:graphicData>
            </a:graphic>
          </wp:anchor>
        </w:drawing>
      </w:r>
      <w:r>
        <w:rPr>
          <w:sz w:val="16"/>
        </w:rPr>
        <w:t>Straighten 3/16”–1/4” annealed tubing, including cunifer and stainless</w:t>
      </w:r>
      <w:r>
        <w:rPr>
          <w:spacing w:val="-15"/>
          <w:sz w:val="16"/>
        </w:rPr>
        <w:t> </w:t>
      </w:r>
      <w:r>
        <w:rPr>
          <w:sz w:val="16"/>
        </w:rPr>
        <w:t>steel</w:t>
      </w:r>
    </w:p>
    <w:p>
      <w:pPr>
        <w:pStyle w:val="ListParagraph"/>
        <w:numPr>
          <w:ilvl w:val="1"/>
          <w:numId w:val="2"/>
        </w:numPr>
        <w:tabs>
          <w:tab w:pos="1439" w:val="left" w:leader="none"/>
          <w:tab w:pos="1440" w:val="left" w:leader="none"/>
        </w:tabs>
        <w:spacing w:line="240" w:lineRule="auto" w:before="60" w:after="0"/>
        <w:ind w:left="1440" w:right="0" w:hanging="360"/>
        <w:jc w:val="left"/>
        <w:rPr>
          <w:sz w:val="16"/>
        </w:rPr>
      </w:pPr>
      <w:r>
        <w:rPr>
          <w:sz w:val="16"/>
        </w:rPr>
        <w:t>U-shaped rollers straighten both tubing sizes — no need to change</w:t>
      </w:r>
      <w:r>
        <w:rPr>
          <w:spacing w:val="-1"/>
          <w:sz w:val="16"/>
        </w:rPr>
        <w:t> </w:t>
      </w:r>
      <w:r>
        <w:rPr>
          <w:sz w:val="16"/>
        </w:rPr>
        <w:t>rollers</w:t>
      </w:r>
    </w:p>
    <w:p>
      <w:pPr>
        <w:pStyle w:val="ListParagraph"/>
        <w:numPr>
          <w:ilvl w:val="1"/>
          <w:numId w:val="2"/>
        </w:numPr>
        <w:tabs>
          <w:tab w:pos="1439" w:val="left" w:leader="none"/>
          <w:tab w:pos="1440" w:val="left" w:leader="none"/>
        </w:tabs>
        <w:spacing w:line="240" w:lineRule="auto" w:before="60" w:after="0"/>
        <w:ind w:left="1440" w:right="0" w:hanging="360"/>
        <w:jc w:val="left"/>
        <w:rPr>
          <w:sz w:val="16"/>
        </w:rPr>
      </w:pPr>
      <w:r>
        <w:rPr>
          <w:sz w:val="16"/>
        </w:rPr>
        <w:t>Hard polymer rollers leave a smooth finish on</w:t>
      </w:r>
      <w:r>
        <w:rPr>
          <w:spacing w:val="-1"/>
          <w:sz w:val="16"/>
        </w:rPr>
        <w:t> </w:t>
      </w:r>
      <w:r>
        <w:rPr>
          <w:sz w:val="16"/>
        </w:rPr>
        <w:t>tubing</w:t>
      </w:r>
    </w:p>
    <w:p>
      <w:pPr>
        <w:pStyle w:val="ListParagraph"/>
        <w:numPr>
          <w:ilvl w:val="1"/>
          <w:numId w:val="2"/>
        </w:numPr>
        <w:tabs>
          <w:tab w:pos="1439" w:val="left" w:leader="none"/>
          <w:tab w:pos="1440" w:val="left" w:leader="none"/>
        </w:tabs>
        <w:spacing w:line="240" w:lineRule="auto" w:before="59" w:after="0"/>
        <w:ind w:left="1440" w:right="0" w:hanging="360"/>
        <w:jc w:val="left"/>
        <w:rPr>
          <w:sz w:val="16"/>
        </w:rPr>
      </w:pPr>
      <w:r>
        <w:rPr>
          <w:sz w:val="16"/>
        </w:rPr>
        <w:t>Smooth ball bearing action</w:t>
      </w:r>
    </w:p>
    <w:p>
      <w:pPr>
        <w:pStyle w:val="ListParagraph"/>
        <w:numPr>
          <w:ilvl w:val="1"/>
          <w:numId w:val="2"/>
        </w:numPr>
        <w:tabs>
          <w:tab w:pos="1439" w:val="left" w:leader="none"/>
          <w:tab w:pos="1440" w:val="left" w:leader="none"/>
        </w:tabs>
        <w:spacing w:line="240" w:lineRule="auto" w:before="60" w:after="0"/>
        <w:ind w:left="1440" w:right="0" w:hanging="360"/>
        <w:jc w:val="left"/>
        <w:rPr>
          <w:sz w:val="16"/>
        </w:rPr>
      </w:pPr>
      <w:r>
        <w:rPr>
          <w:sz w:val="16"/>
        </w:rPr>
        <w:t>Bench-mount</w:t>
      </w:r>
      <w:r>
        <w:rPr>
          <w:spacing w:val="-1"/>
          <w:sz w:val="16"/>
        </w:rPr>
        <w:t> </w:t>
      </w:r>
      <w:r>
        <w:rPr>
          <w:sz w:val="16"/>
        </w:rPr>
        <w:t>ready</w:t>
      </w:r>
    </w:p>
    <w:p>
      <w:pPr>
        <w:pStyle w:val="ListParagraph"/>
        <w:numPr>
          <w:ilvl w:val="1"/>
          <w:numId w:val="2"/>
        </w:numPr>
        <w:tabs>
          <w:tab w:pos="1439" w:val="left" w:leader="none"/>
          <w:tab w:pos="1440" w:val="left" w:leader="none"/>
        </w:tabs>
        <w:spacing w:line="240" w:lineRule="auto" w:before="57" w:after="0"/>
        <w:ind w:left="1440" w:right="0" w:hanging="360"/>
        <w:jc w:val="left"/>
        <w:rPr>
          <w:sz w:val="16"/>
        </w:rPr>
      </w:pPr>
      <w:r>
        <w:rPr>
          <w:sz w:val="16"/>
        </w:rPr>
        <w:t>Optional vise-mount base (</w:t>
      </w:r>
      <w:r>
        <w:rPr>
          <w:rFonts w:ascii="Myriad Pro Light" w:hAnsi="Myriad Pro Light"/>
          <w:b/>
          <w:sz w:val="16"/>
        </w:rPr>
        <w:t>BQ1030-MB</w:t>
      </w:r>
      <w:r>
        <w:rPr>
          <w:sz w:val="16"/>
        </w:rPr>
        <w:t>)</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18"/>
        </w:rPr>
      </w:pPr>
    </w:p>
    <w:p>
      <w:pPr>
        <w:spacing w:before="1"/>
        <w:ind w:left="947" w:right="0" w:firstLine="0"/>
        <w:jc w:val="center"/>
        <w:rPr>
          <w:i/>
          <w:sz w:val="20"/>
        </w:rPr>
      </w:pPr>
      <w:r>
        <w:rPr/>
        <w:pict>
          <v:group style="position:absolute;margin-left:53pt;margin-top:-89pt;width:185.2pt;height:182.3pt;mso-position-horizontal-relative:page;mso-position-vertical-relative:paragraph;z-index:5968" coordorigin="1060,-1780" coordsize="3704,3646">
            <v:shape style="position:absolute;left:1140;top:-1780;width:3624;height:2940" type="#_x0000_t75" stroked="false">
              <v:imagedata r:id="rId121" o:title=""/>
            </v:shape>
            <v:shape style="position:absolute;left:1063;top:1072;width:1240;height:758" type="#_x0000_t75" stroked="false">
              <v:imagedata r:id="rId122" o:title=""/>
            </v:shape>
            <v:shape style="position:absolute;left:1063;top:908;width:1240;height:954" coordorigin="1063,909" coordsize="1240,954" path="m1217,909l1128,911,1082,928,1066,973,1063,1062,1063,1709,1066,1797,1082,1843,1128,1860,1217,1862,2149,1862,2238,1860,2284,1843,2301,1797,2303,1709,2303,1062,2301,973,2284,928,2238,911,2149,909,1217,909xe" filled="false" stroked="true" strokeweight=".32pt" strokecolor="#000000">
              <v:path arrowok="t"/>
              <v:stroke dashstyle="solid"/>
            </v:shape>
            <v:shape style="position:absolute;left:2491;top:910;width:1203;height:952" type="#_x0000_t75" stroked="false">
              <v:imagedata r:id="rId123" o:title=""/>
            </v:shape>
            <v:shape style="position:absolute;left:2491;top:908;width:1240;height:954" coordorigin="2491,909" coordsize="1240,954" path="m2645,909l2556,911,2511,928,2494,973,2491,1062,2491,1709,2494,1797,2511,1843,2556,1860,2645,1862,3578,1862,3666,1860,3712,1843,3729,1797,3731,1709,3731,1062,3729,973,3712,928,3666,911,3578,909,2645,909xe" filled="false" stroked="true" strokeweight=".32pt" strokecolor="#000000">
              <v:path arrowok="t"/>
              <v:stroke dashstyle="solid"/>
            </v:shape>
            <w10:wrap type="none"/>
          </v:group>
        </w:pict>
      </w:r>
      <w:r>
        <w:rPr>
          <w:rFonts w:ascii="Myriad Pro Light"/>
          <w:b/>
          <w:sz w:val="20"/>
        </w:rPr>
        <w:t>BQ405   </w:t>
      </w:r>
      <w:r>
        <w:rPr>
          <w:i/>
          <w:color w:val="D2232A"/>
          <w:sz w:val="20"/>
        </w:rPr>
        <w:t>Tube-Straightening Pliers</w:t>
      </w:r>
    </w:p>
    <w:p>
      <w:pPr>
        <w:pStyle w:val="BodyText"/>
        <w:spacing w:before="46"/>
        <w:ind w:left="4960"/>
      </w:pPr>
      <w:r>
        <w:rPr/>
        <w:t>Remove imperfections or fix mistakes with the </w:t>
      </w:r>
      <w:r>
        <w:rPr>
          <w:rFonts w:ascii="Myriad Pro Light"/>
          <w:b/>
        </w:rPr>
        <w:t>BQ405 </w:t>
      </w:r>
      <w:r>
        <w:rPr/>
        <w:t>pliers.</w:t>
      </w:r>
    </w:p>
    <w:p>
      <w:pPr>
        <w:pStyle w:val="BodyText"/>
        <w:spacing w:before="11"/>
        <w:rPr>
          <w:sz w:val="25"/>
        </w:rPr>
      </w:pPr>
    </w:p>
    <w:p>
      <w:pPr>
        <w:pStyle w:val="ListParagraph"/>
        <w:numPr>
          <w:ilvl w:val="2"/>
          <w:numId w:val="2"/>
        </w:numPr>
        <w:tabs>
          <w:tab w:pos="5319" w:val="left" w:leader="none"/>
          <w:tab w:pos="5320" w:val="left" w:leader="none"/>
        </w:tabs>
        <w:spacing w:line="240" w:lineRule="auto" w:before="0" w:after="0"/>
        <w:ind w:left="5320" w:right="0" w:hanging="360"/>
        <w:jc w:val="left"/>
        <w:rPr>
          <w:sz w:val="16"/>
        </w:rPr>
      </w:pPr>
      <w:r>
        <w:rPr>
          <w:sz w:val="16"/>
        </w:rPr>
        <w:t>Straightens</w:t>
      </w:r>
      <w:r>
        <w:rPr>
          <w:spacing w:val="-1"/>
          <w:sz w:val="16"/>
        </w:rPr>
        <w:t> </w:t>
      </w:r>
      <w:r>
        <w:rPr>
          <w:sz w:val="16"/>
        </w:rPr>
        <w:t>incorrect bends in 3/16”</w:t>
      </w:r>
      <w:r>
        <w:rPr>
          <w:spacing w:val="-14"/>
          <w:sz w:val="16"/>
        </w:rPr>
        <w:t> </w:t>
      </w:r>
      <w:r>
        <w:rPr>
          <w:sz w:val="16"/>
        </w:rPr>
        <w:t>and 1/4”</w:t>
      </w:r>
      <w:r>
        <w:rPr>
          <w:spacing w:val="-14"/>
          <w:sz w:val="16"/>
        </w:rPr>
        <w:t> </w:t>
      </w:r>
      <w:r>
        <w:rPr>
          <w:sz w:val="16"/>
        </w:rPr>
        <w:t>tube,</w:t>
      </w:r>
      <w:r>
        <w:rPr>
          <w:spacing w:val="-1"/>
          <w:sz w:val="16"/>
        </w:rPr>
        <w:t> </w:t>
      </w:r>
      <w:r>
        <w:rPr>
          <w:sz w:val="16"/>
        </w:rPr>
        <w:t>including stainless steel</w:t>
      </w:r>
    </w:p>
    <w:p>
      <w:pPr>
        <w:pStyle w:val="ListParagraph"/>
        <w:numPr>
          <w:ilvl w:val="2"/>
          <w:numId w:val="2"/>
        </w:numPr>
        <w:tabs>
          <w:tab w:pos="5319" w:val="left" w:leader="none"/>
          <w:tab w:pos="5320" w:val="left" w:leader="none"/>
        </w:tabs>
        <w:spacing w:line="240" w:lineRule="auto" w:before="60" w:after="0"/>
        <w:ind w:left="5320" w:right="0" w:hanging="360"/>
        <w:jc w:val="left"/>
        <w:rPr>
          <w:sz w:val="16"/>
        </w:rPr>
      </w:pPr>
      <w:r>
        <w:rPr>
          <w:sz w:val="16"/>
        </w:rPr>
        <w:t>Makes</w:t>
      </w:r>
      <w:r>
        <w:rPr>
          <w:spacing w:val="-1"/>
          <w:sz w:val="16"/>
        </w:rPr>
        <w:t> </w:t>
      </w:r>
      <w:r>
        <w:rPr>
          <w:sz w:val="16"/>
        </w:rPr>
        <w:t>tight-radius bends, up to 90°, for both 3/16”</w:t>
      </w:r>
      <w:r>
        <w:rPr>
          <w:spacing w:val="-15"/>
          <w:sz w:val="16"/>
        </w:rPr>
        <w:t> </w:t>
      </w:r>
      <w:r>
        <w:rPr>
          <w:sz w:val="16"/>
        </w:rPr>
        <w:t>and 1/4”</w:t>
      </w:r>
      <w:r>
        <w:rPr>
          <w:spacing w:val="-14"/>
          <w:sz w:val="16"/>
        </w:rPr>
        <w:t> </w:t>
      </w:r>
      <w:r>
        <w:rPr>
          <w:sz w:val="16"/>
        </w:rPr>
        <w:t>tube</w:t>
      </w:r>
    </w:p>
    <w:p>
      <w:pPr>
        <w:pStyle w:val="ListParagraph"/>
        <w:numPr>
          <w:ilvl w:val="2"/>
          <w:numId w:val="2"/>
        </w:numPr>
        <w:tabs>
          <w:tab w:pos="5319" w:val="left" w:leader="none"/>
          <w:tab w:pos="5320" w:val="left" w:leader="none"/>
        </w:tabs>
        <w:spacing w:line="240" w:lineRule="auto" w:before="60" w:after="0"/>
        <w:ind w:left="5320" w:right="0" w:hanging="360"/>
        <w:jc w:val="left"/>
        <w:rPr>
          <w:sz w:val="16"/>
        </w:rPr>
      </w:pPr>
      <w:r>
        <w:rPr>
          <w:sz w:val="16"/>
        </w:rPr>
        <w:t>The flat side of the mandrel provides a guide surface for</w:t>
      </w:r>
      <w:r>
        <w:rPr>
          <w:spacing w:val="-2"/>
          <w:sz w:val="16"/>
        </w:rPr>
        <w:t> </w:t>
      </w:r>
      <w:r>
        <w:rPr>
          <w:sz w:val="16"/>
        </w:rPr>
        <w:t>cutting</w:t>
      </w:r>
    </w:p>
    <w:p>
      <w:pPr>
        <w:spacing w:after="0" w:line="240" w:lineRule="auto"/>
        <w:jc w:val="left"/>
        <w:rPr>
          <w:sz w:val="16"/>
        </w:rPr>
        <w:sectPr>
          <w:headerReference w:type="even" r:id="rId113"/>
          <w:headerReference w:type="default" r:id="rId114"/>
          <w:footerReference w:type="even" r:id="rId115"/>
          <w:footerReference w:type="default" r:id="rId116"/>
          <w:pgSz w:w="12240" w:h="15840"/>
          <w:pgMar w:header="619" w:footer="400" w:top="900" w:bottom="600" w:left="0" w:right="580"/>
          <w:pgNumType w:start="14"/>
        </w:sectPr>
      </w:pPr>
    </w:p>
    <w:p>
      <w:pPr>
        <w:pStyle w:val="BodyText"/>
        <w:spacing w:before="11"/>
        <w:rPr>
          <w:sz w:val="12"/>
        </w:rPr>
      </w:pPr>
    </w:p>
    <w:p>
      <w:pPr>
        <w:pStyle w:val="BodyText"/>
        <w:spacing w:line="60" w:lineRule="exact"/>
        <w:ind w:left="1440"/>
        <w:rPr>
          <w:sz w:val="6"/>
        </w:rPr>
      </w:pPr>
      <w:r>
        <w:rPr>
          <w:position w:val="0"/>
          <w:sz w:val="6"/>
        </w:rPr>
        <w:pict>
          <v:group style="width:504pt;height:3pt;mso-position-horizontal-relative:char;mso-position-vertical-relative:line" coordorigin="0,0" coordsize="10080,60">
            <v:rect style="position:absolute;left:0;top:0;width:10080;height:40" filled="true" fillcolor="#d2232a" stroked="false">
              <v:fill type="solid"/>
            </v:rect>
            <v:rect style="position:absolute;left:0;top:20;width:10080;height:40" filled="true" fillcolor="#d2232a" stroked="false">
              <v:fill type="solid"/>
            </v:rect>
          </v:group>
        </w:pict>
      </w:r>
      <w:r>
        <w:rPr>
          <w:position w:val="0"/>
          <w:sz w:val="6"/>
        </w:rPr>
      </w:r>
    </w:p>
    <w:p>
      <w:pPr>
        <w:pStyle w:val="BodyText"/>
        <w:rPr>
          <w:sz w:val="20"/>
        </w:rPr>
      </w:pPr>
    </w:p>
    <w:p>
      <w:pPr>
        <w:pStyle w:val="BodyText"/>
        <w:spacing w:before="10"/>
        <w:rPr>
          <w:sz w:val="22"/>
        </w:rPr>
      </w:pPr>
    </w:p>
    <w:p>
      <w:pPr>
        <w:spacing w:before="0"/>
        <w:ind w:left="1801" w:right="0" w:firstLine="0"/>
        <w:jc w:val="left"/>
        <w:rPr>
          <w:i/>
          <w:sz w:val="20"/>
        </w:rPr>
      </w:pPr>
      <w:r>
        <w:rPr/>
        <w:pict>
          <v:group style="position:absolute;margin-left:324pt;margin-top:-25.780001pt;width:252pt;height:177.5pt;mso-position-horizontal-relative:page;mso-position-vertical-relative:paragraph;z-index:6232" coordorigin="6480,-516" coordsize="5040,3550">
            <v:shape style="position:absolute;left:6480;top:-184;width:4547;height:2960" type="#_x0000_t75" stroked="false">
              <v:imagedata r:id="rId124" o:title=""/>
            </v:shape>
            <v:shape style="position:absolute;left:6593;top:2077;width:1127;height:954" type="#_x0000_t75" stroked="false">
              <v:imagedata r:id="rId125" o:title=""/>
            </v:shape>
            <v:shape style="position:absolute;left:6593;top:2077;width:1240;height:954" coordorigin="6593,2078" coordsize="1240,954" path="m6747,2078l6658,2080,6612,2097,6596,2142,6593,2231,6593,2878,6596,2966,6612,3012,6658,3029,6747,3031,7679,3031,7768,3029,7814,3012,7831,2966,7833,2878,7833,2231,7831,2142,7814,2097,7768,2080,7679,2078,6747,2078xe" filled="false" stroked="true" strokeweight=".32pt" strokecolor="#000000">
              <v:path arrowok="t"/>
              <v:stroke dashstyle="solid"/>
            </v:shape>
            <v:shape style="position:absolute;left:8725;top:-516;width:2795;height:340" type="#_x0000_t202" filled="true" fillcolor="#d2232a" stroked="false">
              <v:textbox inset="0,0,0,0">
                <w:txbxContent>
                  <w:p>
                    <w:pPr>
                      <w:spacing w:before="6"/>
                      <w:ind w:left="100" w:right="0" w:firstLine="0"/>
                      <w:jc w:val="left"/>
                      <w:rPr>
                        <w:rFonts w:ascii="Myriad Pro Light" w:hAnsi="Myriad Pro Light"/>
                        <w:b/>
                        <w:sz w:val="24"/>
                      </w:rPr>
                    </w:pPr>
                    <w:r>
                      <w:rPr>
                        <w:rFonts w:ascii="Myriad Pro Light" w:hAnsi="Myriad Pro Light"/>
                        <w:b/>
                        <w:color w:val="FFFFFF"/>
                        <w:sz w:val="24"/>
                      </w:rPr>
                      <w:t>Tube Workers — Benders</w:t>
                    </w:r>
                  </w:p>
                </w:txbxContent>
              </v:textbox>
              <v:fill type="solid"/>
              <w10:wrap type="none"/>
            </v:shape>
            <w10:wrap type="none"/>
          </v:group>
        </w:pict>
      </w:r>
      <w:r>
        <w:rPr>
          <w:rFonts w:ascii="Myriad Pro Light"/>
          <w:b/>
          <w:sz w:val="20"/>
        </w:rPr>
        <w:t>BQ402 </w:t>
      </w:r>
      <w:r>
        <w:rPr>
          <w:i/>
          <w:color w:val="D2232A"/>
          <w:sz w:val="20"/>
        </w:rPr>
        <w:t>Brake Tube Pliers</w:t>
      </w:r>
    </w:p>
    <w:p>
      <w:pPr>
        <w:pStyle w:val="BodyText"/>
        <w:spacing w:before="50"/>
        <w:ind w:left="1800"/>
      </w:pPr>
      <w:r>
        <w:rPr/>
        <w:t>For use on 3/16” and 1/4” brake tube.</w:t>
      </w:r>
    </w:p>
    <w:p>
      <w:pPr>
        <w:pStyle w:val="BodyText"/>
        <w:spacing w:before="60"/>
        <w:ind w:left="1800" w:right="5582"/>
      </w:pPr>
      <w:r>
        <w:rPr/>
        <w:t>These pliers are perfect for working in constrained areas under a vehicle to</w:t>
      </w:r>
    </w:p>
    <w:p>
      <w:pPr>
        <w:pStyle w:val="ListParagraph"/>
        <w:numPr>
          <w:ilvl w:val="0"/>
          <w:numId w:val="3"/>
        </w:numPr>
        <w:tabs>
          <w:tab w:pos="2159" w:val="left" w:leader="none"/>
          <w:tab w:pos="2160" w:val="left" w:leader="none"/>
        </w:tabs>
        <w:spacing w:line="240" w:lineRule="auto" w:before="59" w:after="0"/>
        <w:ind w:left="2160" w:right="0" w:hanging="360"/>
        <w:jc w:val="left"/>
        <w:rPr>
          <w:sz w:val="16"/>
        </w:rPr>
      </w:pPr>
      <w:r>
        <w:rPr>
          <w:sz w:val="16"/>
        </w:rPr>
        <w:t>align the tube and nut with the port during installation</w:t>
      </w:r>
    </w:p>
    <w:p>
      <w:pPr>
        <w:pStyle w:val="ListParagraph"/>
        <w:numPr>
          <w:ilvl w:val="0"/>
          <w:numId w:val="3"/>
        </w:numPr>
        <w:tabs>
          <w:tab w:pos="2159" w:val="left" w:leader="none"/>
          <w:tab w:pos="2160" w:val="left" w:leader="none"/>
        </w:tabs>
        <w:spacing w:line="240" w:lineRule="auto" w:before="60" w:after="0"/>
        <w:ind w:left="2160" w:right="5766" w:hanging="360"/>
        <w:jc w:val="left"/>
        <w:rPr>
          <w:sz w:val="16"/>
        </w:rPr>
      </w:pPr>
      <w:r>
        <w:rPr>
          <w:sz w:val="16"/>
        </w:rPr>
        <w:t>put a tight 90° bend behind a tube nut (such as a </w:t>
      </w:r>
      <w:r>
        <w:rPr>
          <w:spacing w:val="-4"/>
          <w:sz w:val="16"/>
        </w:rPr>
        <w:t>master </w:t>
      </w:r>
      <w:r>
        <w:rPr>
          <w:sz w:val="16"/>
        </w:rPr>
        <w:t>cylinder</w:t>
      </w:r>
      <w:r>
        <w:rPr>
          <w:spacing w:val="-1"/>
          <w:sz w:val="16"/>
        </w:rPr>
        <w:t> </w:t>
      </w:r>
      <w:r>
        <w:rPr>
          <w:sz w:val="16"/>
        </w:rPr>
        <w:t>drop)</w:t>
      </w:r>
    </w:p>
    <w:p>
      <w:pPr>
        <w:pStyle w:val="BodyText"/>
        <w:spacing w:before="59"/>
        <w:ind w:left="1800"/>
      </w:pPr>
      <w:r>
        <w:rPr/>
        <w:t>One side of the tool end is flat to facilitate cutting.</w:t>
      </w:r>
    </w:p>
    <w:p>
      <w:pPr>
        <w:pStyle w:val="BodyText"/>
        <w:spacing w:before="8"/>
        <w:rPr>
          <w:sz w:val="11"/>
        </w:rPr>
      </w:pPr>
      <w:r>
        <w:rPr/>
        <w:pict>
          <v:group style="position:absolute;margin-left:258pt;margin-top:9.8257pt;width:62.35pt;height:48pt;mso-position-horizontal-relative:page;mso-position-vertical-relative:paragraph;z-index:3992;mso-wrap-distance-left:0;mso-wrap-distance-right:0" coordorigin="5160,197" coordsize="1247,960">
            <v:shape style="position:absolute;left:5163;top:199;width:1240;height:954" type="#_x0000_t75" stroked="false">
              <v:imagedata r:id="rId126" o:title=""/>
            </v:shape>
            <v:shape style="position:absolute;left:5163;top:199;width:1240;height:954" coordorigin="5163,200" coordsize="1240,954" path="m5317,200l5228,202,5182,219,5166,265,5163,353,5163,1000,5166,1089,5182,1134,5228,1151,5317,1153,6249,1153,6338,1151,6384,1134,6401,1089,6403,1000,6403,353,6401,265,6384,219,6338,202,6249,200,5317,200xe" filled="false" stroked="true" strokeweight=".32pt" strokecolor="#000000">
              <v:path arrowok="t"/>
              <v:stroke dashstyle="solid"/>
            </v:shape>
            <w10:wrap type="topAndBottom"/>
          </v:group>
        </w:pict>
      </w:r>
      <w:r>
        <w:rPr/>
        <w:pict>
          <v:group style="position:absolute;margin-left:91pt;margin-top:79.309998pt;width:484.75pt;height:260.9pt;mso-position-horizontal-relative:page;mso-position-vertical-relative:paragraph;z-index:4040;mso-wrap-distance-left:0;mso-wrap-distance-right:0" coordorigin="1820,1586" coordsize="9695,5218">
            <v:shape style="position:absolute;left:5755;top:4168;width:5760;height:2636" type="#_x0000_t75" stroked="false">
              <v:imagedata r:id="rId127" o:title=""/>
            </v:shape>
            <v:shape style="position:absolute;left:1820;top:1586;width:4145;height:2601" type="#_x0000_t75" stroked="false">
              <v:imagedata r:id="rId128" o:title=""/>
            </v:shape>
            <v:shape style="position:absolute;left:2099;top:3691;width:2093;height:1610" type="#_x0000_t75" stroked="false">
              <v:imagedata r:id="rId129" o:title=""/>
            </v:shape>
            <v:shape style="position:absolute;left:2099;top:3691;width:2093;height:1610" coordorigin="2099,3692" coordsize="2093,1610" path="m2358,3692l2208,3696,2131,3724,2103,3801,2099,3951,2099,5042,2103,5192,2131,5269,2208,5297,2358,5301,3932,5301,4082,5297,4159,5269,4187,5192,4191,5042,4191,3951,4187,3801,4159,3724,4082,3696,3932,3692,2358,3692xe" filled="false" stroked="true" strokeweight=".54pt" strokecolor="#000000">
              <v:path arrowok="t"/>
              <v:stroke dashstyle="solid"/>
            </v:shape>
            <v:shape style="position:absolute;left:1820;top:1586;width:9695;height:5218" type="#_x0000_t202" filled="false" stroked="false">
              <v:textbox inset="0,0,0,0">
                <w:txbxContent>
                  <w:p>
                    <w:pPr>
                      <w:spacing w:line="240" w:lineRule="auto" w:before="0"/>
                      <w:rPr>
                        <w:sz w:val="30"/>
                      </w:rPr>
                    </w:pPr>
                  </w:p>
                  <w:p>
                    <w:pPr>
                      <w:spacing w:before="0"/>
                      <w:ind w:left="4471" w:right="0" w:firstLine="0"/>
                      <w:jc w:val="left"/>
                      <w:rPr>
                        <w:i/>
                        <w:sz w:val="20"/>
                      </w:rPr>
                    </w:pPr>
                    <w:r>
                      <w:rPr>
                        <w:rFonts w:ascii="Myriad Pro Light"/>
                        <w:b/>
                        <w:sz w:val="20"/>
                      </w:rPr>
                      <w:t>BQ406 </w:t>
                    </w:r>
                    <w:r>
                      <w:rPr>
                        <w:i/>
                        <w:color w:val="D2232A"/>
                        <w:sz w:val="20"/>
                      </w:rPr>
                      <w:t>Professional Tube Bender</w:t>
                    </w:r>
                  </w:p>
                  <w:p>
                    <w:pPr>
                      <w:spacing w:before="50"/>
                      <w:ind w:left="4470" w:right="410" w:firstLine="0"/>
                      <w:jc w:val="left"/>
                      <w:rPr>
                        <w:sz w:val="16"/>
                      </w:rPr>
                    </w:pPr>
                    <w:r>
                      <w:rPr>
                        <w:sz w:val="16"/>
                      </w:rPr>
                      <w:t>For use on 3/16” and 1/4” brake tube, this bender is easy to use and yields professional results. Bend on the vehicle or mount the tool in a vise for precision work or mass production.</w:t>
                    </w:r>
                  </w:p>
                  <w:p>
                    <w:pPr>
                      <w:spacing w:line="240" w:lineRule="auto" w:before="10"/>
                      <w:rPr>
                        <w:sz w:val="25"/>
                      </w:rPr>
                    </w:pPr>
                  </w:p>
                  <w:p>
                    <w:pPr>
                      <w:numPr>
                        <w:ilvl w:val="0"/>
                        <w:numId w:val="4"/>
                      </w:numPr>
                      <w:tabs>
                        <w:tab w:pos="4829" w:val="left" w:leader="none"/>
                        <w:tab w:pos="4830" w:val="left" w:leader="none"/>
                      </w:tabs>
                      <w:spacing w:before="0"/>
                      <w:ind w:left="4830" w:right="0" w:hanging="360"/>
                      <w:jc w:val="left"/>
                      <w:rPr>
                        <w:sz w:val="16"/>
                      </w:rPr>
                    </w:pPr>
                    <w:r>
                      <w:rPr>
                        <w:sz w:val="16"/>
                      </w:rPr>
                      <w:t>Low-friction rollers make for easy precision</w:t>
                    </w:r>
                    <w:r>
                      <w:rPr>
                        <w:spacing w:val="-2"/>
                        <w:sz w:val="16"/>
                      </w:rPr>
                      <w:t> </w:t>
                    </w:r>
                    <w:r>
                      <w:rPr>
                        <w:sz w:val="16"/>
                      </w:rPr>
                      <w:t>work</w:t>
                    </w:r>
                  </w:p>
                  <w:p>
                    <w:pPr>
                      <w:numPr>
                        <w:ilvl w:val="0"/>
                        <w:numId w:val="4"/>
                      </w:numPr>
                      <w:tabs>
                        <w:tab w:pos="4829" w:val="left" w:leader="none"/>
                        <w:tab w:pos="4830" w:val="left" w:leader="none"/>
                      </w:tabs>
                      <w:spacing w:before="60"/>
                      <w:ind w:left="4830" w:right="0" w:hanging="360"/>
                      <w:jc w:val="left"/>
                      <w:rPr>
                        <w:sz w:val="16"/>
                      </w:rPr>
                    </w:pPr>
                    <w:r>
                      <w:rPr>
                        <w:sz w:val="16"/>
                      </w:rPr>
                      <w:t>Smooth roller channels provide a clean, scratch free</w:t>
                    </w:r>
                    <w:r>
                      <w:rPr>
                        <w:spacing w:val="-3"/>
                        <w:sz w:val="16"/>
                      </w:rPr>
                      <w:t> </w:t>
                    </w:r>
                    <w:r>
                      <w:rPr>
                        <w:sz w:val="16"/>
                      </w:rPr>
                      <w:t>finish</w:t>
                    </w:r>
                  </w:p>
                  <w:p>
                    <w:pPr>
                      <w:numPr>
                        <w:ilvl w:val="0"/>
                        <w:numId w:val="4"/>
                      </w:numPr>
                      <w:tabs>
                        <w:tab w:pos="4829" w:val="left" w:leader="none"/>
                        <w:tab w:pos="4830" w:val="left" w:leader="none"/>
                      </w:tabs>
                      <w:spacing w:before="60"/>
                      <w:ind w:left="4830" w:right="0" w:hanging="360"/>
                      <w:jc w:val="left"/>
                      <w:rPr>
                        <w:sz w:val="16"/>
                      </w:rPr>
                    </w:pPr>
                    <w:r>
                      <w:rPr>
                        <w:sz w:val="16"/>
                      </w:rPr>
                      <w:t>Tight radius bends up to</w:t>
                    </w:r>
                    <w:r>
                      <w:rPr>
                        <w:spacing w:val="-1"/>
                        <w:sz w:val="16"/>
                      </w:rPr>
                      <w:t> </w:t>
                    </w:r>
                    <w:r>
                      <w:rPr>
                        <w:sz w:val="16"/>
                      </w:rPr>
                      <w:t>180°</w:t>
                    </w:r>
                  </w:p>
                  <w:p>
                    <w:pPr>
                      <w:numPr>
                        <w:ilvl w:val="0"/>
                        <w:numId w:val="4"/>
                      </w:numPr>
                      <w:tabs>
                        <w:tab w:pos="4829" w:val="left" w:leader="none"/>
                        <w:tab w:pos="4830" w:val="left" w:leader="none"/>
                      </w:tabs>
                      <w:spacing w:before="59"/>
                      <w:ind w:left="4830" w:right="0" w:hanging="360"/>
                      <w:jc w:val="left"/>
                      <w:rPr>
                        <w:sz w:val="16"/>
                      </w:rPr>
                    </w:pPr>
                    <w:r>
                      <w:rPr>
                        <w:sz w:val="16"/>
                      </w:rPr>
                      <w:t>Handles separate for quick and easy tube</w:t>
                    </w:r>
                    <w:r>
                      <w:rPr>
                        <w:spacing w:val="-2"/>
                        <w:sz w:val="16"/>
                      </w:rPr>
                      <w:t> </w:t>
                    </w:r>
                    <w:r>
                      <w:rPr>
                        <w:sz w:val="16"/>
                      </w:rPr>
                      <w:t>removal</w:t>
                    </w:r>
                  </w:p>
                </w:txbxContent>
              </v:textbox>
              <w10:wrap type="none"/>
            </v:shape>
            <w10:wrap type="topAndBottom"/>
          </v:group>
        </w:pict>
      </w:r>
      <w:r>
        <w:rPr/>
        <w:pict>
          <v:line style="position:absolute;mso-position-horizontal-relative:page;mso-position-vertical-relative:paragraph;z-index:4064;mso-wrap-distance-left:0;mso-wrap-distance-right:0" from="72pt,358.325989pt" to="576pt,358.325989pt" stroked="true" strokeweight="2pt" strokecolor="#d2232a">
            <v:stroke dashstyle="solid"/>
            <w10:wrap type="topAndBottom"/>
          </v:line>
        </w:pict>
      </w:r>
    </w:p>
    <w:p>
      <w:pPr>
        <w:pStyle w:val="BodyText"/>
        <w:rPr>
          <w:sz w:val="27"/>
        </w:rPr>
      </w:pPr>
    </w:p>
    <w:p>
      <w:pPr>
        <w:pStyle w:val="BodyText"/>
        <w:spacing w:before="11"/>
        <w:rPr>
          <w:sz w:val="21"/>
        </w:rPr>
      </w:pPr>
    </w:p>
    <w:p>
      <w:pPr>
        <w:pStyle w:val="BodyText"/>
        <w:rPr>
          <w:sz w:val="15"/>
        </w:rPr>
      </w:pPr>
    </w:p>
    <w:p>
      <w:pPr>
        <w:spacing w:after="0"/>
        <w:rPr>
          <w:sz w:val="15"/>
        </w:rPr>
        <w:sectPr>
          <w:pgSz w:w="12240" w:h="15840"/>
          <w:pgMar w:header="619" w:footer="400" w:top="900" w:bottom="600" w:left="0" w:right="580"/>
        </w:sectPr>
      </w:pPr>
    </w:p>
    <w:p>
      <w:pPr>
        <w:pStyle w:val="Heading5"/>
        <w:spacing w:before="100"/>
        <w:ind w:left="1820"/>
        <w:rPr>
          <w:i/>
        </w:rPr>
      </w:pPr>
      <w:r>
        <w:rPr>
          <w:i/>
          <w:color w:val="D2232A"/>
        </w:rPr>
        <w:t>Metal Tube Cutters</w:t>
      </w:r>
    </w:p>
    <w:p>
      <w:pPr>
        <w:pStyle w:val="BodyText"/>
        <w:spacing w:before="49"/>
        <w:ind w:left="1820" w:right="-15"/>
      </w:pPr>
      <w:r>
        <w:rPr/>
        <w:pict>
          <v:group style="position:absolute;margin-left:90pt;margin-top:23.441992pt;width:82.7pt;height:87.65pt;mso-position-horizontal-relative:page;mso-position-vertical-relative:paragraph;z-index:-306760" coordorigin="1800,469" coordsize="1654,1753">
            <v:shape style="position:absolute;left:1800;top:468;width:1167;height:1013" type="#_x0000_t75" stroked="false">
              <v:imagedata r:id="rId130" o:title=""/>
            </v:shape>
            <v:shape style="position:absolute;left:2287;top:1140;width:1167;height:1081" type="#_x0000_t75" stroked="false">
              <v:imagedata r:id="rId131" o:title=""/>
            </v:shape>
            <w10:wrap type="none"/>
          </v:group>
        </w:pict>
      </w:r>
      <w:r>
        <w:rPr/>
        <w:t>These tube cutters have a heavy-duty wheel for cutting stainless steel or other light-walled tubing, 3/16” to </w:t>
      </w:r>
      <w:r>
        <w:rPr>
          <w:spacing w:val="-10"/>
        </w:rPr>
        <w:t>5/8”.</w:t>
      </w:r>
    </w:p>
    <w:p>
      <w:pPr>
        <w:pStyle w:val="BodyText"/>
        <w:spacing w:before="11"/>
        <w:rPr>
          <w:sz w:val="25"/>
        </w:rPr>
      </w:pPr>
    </w:p>
    <w:p>
      <w:pPr>
        <w:spacing w:before="0"/>
        <w:ind w:left="2981" w:right="0" w:firstLine="0"/>
        <w:jc w:val="left"/>
        <w:rPr>
          <w:i/>
          <w:sz w:val="20"/>
        </w:rPr>
      </w:pPr>
      <w:r>
        <w:rPr>
          <w:rFonts w:ascii="Myriad Pro Light"/>
          <w:b/>
          <w:sz w:val="20"/>
        </w:rPr>
        <w:t>BQ601 </w:t>
      </w:r>
      <w:r>
        <w:rPr>
          <w:i/>
          <w:color w:val="D2232A"/>
          <w:sz w:val="20"/>
        </w:rPr>
        <w:t>Mini Tube Cutter</w:t>
      </w:r>
    </w:p>
    <w:p>
      <w:pPr>
        <w:pStyle w:val="BodyText"/>
        <w:spacing w:before="50"/>
        <w:ind w:left="2980"/>
      </w:pPr>
      <w:r>
        <w:rPr/>
        <w:pict>
          <v:group style="position:absolute;margin-left:172pt;margin-top:27.015993pt;width:173.05pt;height:110pt;mso-position-horizontal-relative:page;mso-position-vertical-relative:paragraph;z-index:-306736" coordorigin="3440,540" coordsize="3461,2200">
            <v:shape style="position:absolute;left:4665;top:540;width:2236;height:1536" type="#_x0000_t75" stroked="false">
              <v:imagedata r:id="rId132" o:title=""/>
            </v:shape>
            <v:shape style="position:absolute;left:3440;top:1619;width:2792;height:1122" type="#_x0000_t75" stroked="false">
              <v:imagedata r:id="rId133" o:title=""/>
            </v:shape>
            <w10:wrap type="none"/>
          </v:group>
        </w:pict>
      </w:r>
      <w:r>
        <w:rPr/>
        <w:t>Great for cutting in tight places.</w:t>
      </w: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3"/>
        <w:rPr>
          <w:sz w:val="20"/>
        </w:rPr>
      </w:pPr>
    </w:p>
    <w:p>
      <w:pPr>
        <w:pStyle w:val="Heading5"/>
        <w:ind w:left="2231"/>
        <w:rPr>
          <w:i/>
        </w:rPr>
      </w:pPr>
      <w:r>
        <w:rPr>
          <w:rFonts w:ascii="Myriad Pro Light"/>
          <w:b/>
          <w:i w:val="0"/>
        </w:rPr>
        <w:t>BQ602 </w:t>
      </w:r>
      <w:r>
        <w:rPr>
          <w:i/>
          <w:color w:val="D2232A"/>
        </w:rPr>
        <w:t>Professional Tube Cutter</w:t>
      </w:r>
    </w:p>
    <w:p>
      <w:pPr>
        <w:pStyle w:val="BodyText"/>
        <w:spacing w:before="46"/>
        <w:ind w:left="2230"/>
      </w:pPr>
      <w:r>
        <w:rPr/>
        <w:t>Replacement blade is </w:t>
      </w:r>
      <w:r>
        <w:rPr>
          <w:rFonts w:ascii="Myriad Pro Light"/>
          <w:b/>
        </w:rPr>
        <w:t>BQ602C</w:t>
      </w:r>
      <w:r>
        <w:rPr/>
        <w:t>.</w:t>
      </w:r>
    </w:p>
    <w:p>
      <w:pPr>
        <w:pStyle w:val="BodyText"/>
        <w:spacing w:before="9"/>
        <w:rPr>
          <w:sz w:val="23"/>
        </w:rPr>
      </w:pPr>
      <w:r>
        <w:rPr/>
        <w:br w:type="column"/>
      </w:r>
      <w:r>
        <w:rPr>
          <w:sz w:val="23"/>
        </w:rPr>
      </w:r>
    </w:p>
    <w:p>
      <w:pPr>
        <w:spacing w:before="1"/>
        <w:ind w:left="1010" w:right="0" w:firstLine="0"/>
        <w:jc w:val="left"/>
        <w:rPr>
          <w:i/>
          <w:sz w:val="20"/>
        </w:rPr>
      </w:pPr>
      <w:r>
        <w:rPr/>
        <w:pict>
          <v:shape style="position:absolute;margin-left:528.487976pt;margin-top:-24.73pt;width:47.55pt;height:17pt;mso-position-horizontal-relative:page;mso-position-vertical-relative:paragraph;z-index:6256" type="#_x0000_t202" filled="true" fillcolor="#d2232a" stroked="false">
            <v:textbox inset="0,0,0,0">
              <w:txbxContent>
                <w:p>
                  <w:pPr>
                    <w:spacing w:before="6"/>
                    <w:ind w:left="100" w:right="0" w:firstLine="0"/>
                    <w:jc w:val="left"/>
                    <w:rPr>
                      <w:rFonts w:ascii="Myriad Pro Light"/>
                      <w:b/>
                      <w:sz w:val="24"/>
                    </w:rPr>
                  </w:pPr>
                  <w:r>
                    <w:rPr>
                      <w:rFonts w:ascii="Myriad Pro Light"/>
                      <w:b/>
                      <w:color w:val="FFFFFF"/>
                      <w:sz w:val="24"/>
                    </w:rPr>
                    <w:t>Cutters</w:t>
                  </w:r>
                </w:p>
              </w:txbxContent>
            </v:textbox>
            <v:fill type="solid"/>
            <w10:wrap type="none"/>
          </v:shape>
        </w:pict>
      </w:r>
      <w:r>
        <w:rPr>
          <w:rFonts w:ascii="Myriad Pro Light"/>
          <w:b/>
          <w:sz w:val="20"/>
        </w:rPr>
        <w:t>BQ2103 </w:t>
      </w:r>
      <w:r>
        <w:rPr>
          <w:i/>
          <w:color w:val="D2232A"/>
          <w:sz w:val="20"/>
        </w:rPr>
        <w:t>Hose Cutter</w:t>
      </w:r>
    </w:p>
    <w:p>
      <w:pPr>
        <w:pStyle w:val="BodyText"/>
        <w:spacing w:before="49"/>
        <w:ind w:left="1008"/>
        <w:jc w:val="both"/>
      </w:pPr>
      <w:r>
        <w:rPr/>
        <w:pict>
          <v:group style="position:absolute;margin-left:357.519989pt;margin-top:3.375994pt;width:210.5pt;height:160.5pt;mso-position-horizontal-relative:page;mso-position-vertical-relative:paragraph;z-index:-306784" coordorigin="7150,68" coordsize="4210,3210">
            <v:shape style="position:absolute;left:8615;top:2374;width:885;height:903" type="#_x0000_t75" stroked="false">
              <v:imagedata r:id="rId134" o:title=""/>
            </v:shape>
            <v:shape style="position:absolute;left:7150;top:67;width:4210;height:2620" type="#_x0000_t75" stroked="false">
              <v:imagedata r:id="rId135" o:title=""/>
            </v:shape>
            <w10:wrap type="none"/>
          </v:group>
        </w:pict>
      </w:r>
      <w:r>
        <w:rPr/>
        <w:t>This heavy duty tool cuts hose clean and square with ease. The blade has two cutting points for double life.</w:t>
      </w:r>
    </w:p>
    <w:p>
      <w:pPr>
        <w:pStyle w:val="BodyText"/>
        <w:rPr>
          <w:sz w:val="24"/>
        </w:rPr>
      </w:pPr>
      <w:r>
        <w:rPr/>
        <w:br w:type="column"/>
      </w:r>
      <w:r>
        <w:rPr>
          <w:sz w:val="24"/>
        </w:rPr>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Heading4"/>
        <w:spacing w:line="244" w:lineRule="exact" w:before="168"/>
        <w:ind w:left="556"/>
        <w:rPr>
          <w:rFonts w:ascii="Myriad Pro Light"/>
          <w:b/>
        </w:rPr>
      </w:pPr>
      <w:r>
        <w:rPr>
          <w:rFonts w:ascii="Myriad Pro Light"/>
          <w:b/>
        </w:rPr>
        <w:t>BQ2101B</w:t>
      </w:r>
    </w:p>
    <w:p>
      <w:pPr>
        <w:pStyle w:val="Heading5"/>
        <w:spacing w:line="240" w:lineRule="exact"/>
        <w:ind w:left="554"/>
        <w:rPr>
          <w:i/>
        </w:rPr>
      </w:pPr>
      <w:r>
        <w:rPr>
          <w:i/>
          <w:color w:val="D2232A"/>
        </w:rPr>
        <w:t>Replacement blade</w:t>
      </w:r>
    </w:p>
    <w:p>
      <w:pPr>
        <w:spacing w:after="0" w:line="240" w:lineRule="exact"/>
        <w:sectPr>
          <w:type w:val="continuous"/>
          <w:pgSz w:w="12240" w:h="15840"/>
          <w:pgMar w:top="0" w:bottom="280" w:left="0" w:right="580"/>
          <w:cols w:num="3" w:equalWidth="0">
            <w:col w:w="5512" w:space="40"/>
            <w:col w:w="3405" w:space="39"/>
            <w:col w:w="2664"/>
          </w:cols>
        </w:sectPr>
      </w:pPr>
    </w:p>
    <w:p>
      <w:pPr>
        <w:pStyle w:val="BodyText"/>
        <w:spacing w:before="9"/>
        <w:rPr>
          <w:i/>
          <w:sz w:val="13"/>
        </w:rPr>
      </w:pPr>
    </w:p>
    <w:p>
      <w:pPr>
        <w:spacing w:before="101"/>
        <w:ind w:left="2393" w:right="0" w:firstLine="0"/>
        <w:jc w:val="left"/>
        <w:rPr>
          <w:rFonts w:ascii="Myriad Pro Light"/>
          <w:b/>
          <w:i/>
          <w:sz w:val="20"/>
        </w:rPr>
      </w:pPr>
      <w:r>
        <w:rPr/>
        <w:pict>
          <v:group style="position:absolute;margin-left:36pt;margin-top:.52pt;width:504pt;height:69pt;mso-position-horizontal-relative:page;mso-position-vertical-relative:paragraph;z-index:-306568" coordorigin="720,10" coordsize="10080,1380">
            <v:shape style="position:absolute;left:7936;top:30;width:2347;height:1360" type="#_x0000_t75" stroked="false">
              <v:imagedata r:id="rId136" o:title=""/>
            </v:shape>
            <v:line style="position:absolute" from="720,30" to="10800,30" stroked="true" strokeweight="2pt" strokecolor="#d2232a">
              <v:stroke dashstyle="solid"/>
            </v:line>
            <w10:wrap type="none"/>
          </v:group>
        </w:pict>
      </w:r>
      <w:r>
        <w:rPr/>
        <w:pict>
          <v:shape style="position:absolute;margin-left:36pt;margin-top:1.02pt;width:75.2pt;height:18.5pt;mso-position-horizontal-relative:page;mso-position-vertical-relative:paragraph;z-index:6712" type="#_x0000_t202" filled="true" fillcolor="#d2232a" stroked="false">
            <v:textbox inset="0,0,0,0">
              <w:txbxContent>
                <w:p>
                  <w:pPr>
                    <w:spacing w:before="36"/>
                    <w:ind w:left="100" w:right="0" w:firstLine="0"/>
                    <w:jc w:val="left"/>
                    <w:rPr>
                      <w:rFonts w:ascii="Myriad Pro Light"/>
                      <w:b/>
                      <w:sz w:val="24"/>
                    </w:rPr>
                  </w:pPr>
                  <w:r>
                    <w:rPr>
                      <w:rFonts w:ascii="Myriad Pro Light"/>
                      <w:b/>
                      <w:color w:val="FFFFFF"/>
                      <w:sz w:val="24"/>
                    </w:rPr>
                    <w:t>Flaring Tools</w:t>
                  </w:r>
                </w:p>
              </w:txbxContent>
            </v:textbox>
            <v:fill type="solid"/>
            <w10:wrap type="none"/>
          </v:shape>
        </w:pict>
      </w:r>
      <w:r>
        <w:rPr>
          <w:rFonts w:ascii="Myriad Pro Light"/>
          <w:b/>
          <w:i/>
          <w:color w:val="D2232A"/>
          <w:sz w:val="20"/>
        </w:rPr>
        <w:t>See pages 2 and 3 for stainless steel and cunifer tubing.</w:t>
      </w:r>
    </w:p>
    <w:p>
      <w:pPr>
        <w:pStyle w:val="BodyText"/>
        <w:spacing w:before="11"/>
        <w:rPr>
          <w:rFonts w:ascii="Myriad Pro Light"/>
          <w:b/>
          <w:i/>
          <w:sz w:val="24"/>
        </w:rPr>
      </w:pPr>
    </w:p>
    <w:p>
      <w:pPr>
        <w:spacing w:after="0"/>
        <w:rPr>
          <w:rFonts w:ascii="Myriad Pro Light"/>
          <w:sz w:val="24"/>
        </w:rPr>
        <w:sectPr>
          <w:pgSz w:w="12240" w:h="15840"/>
          <w:pgMar w:header="619" w:footer="400" w:top="900" w:bottom="600" w:left="0" w:right="580"/>
        </w:sectPr>
      </w:pPr>
    </w:p>
    <w:p>
      <w:pPr>
        <w:spacing w:before="100"/>
        <w:ind w:left="1080" w:right="0" w:firstLine="0"/>
        <w:jc w:val="left"/>
        <w:rPr>
          <w:sz w:val="20"/>
        </w:rPr>
      </w:pPr>
      <w:r>
        <w:rPr>
          <w:sz w:val="20"/>
        </w:rPr>
        <w:t>BrakeQuip </w:t>
      </w:r>
      <w:r>
        <w:rPr>
          <w:i/>
          <w:color w:val="D2232A"/>
          <w:sz w:val="20"/>
        </w:rPr>
        <w:t>High-Speed Flaring </w:t>
      </w:r>
      <w:r>
        <w:rPr>
          <w:i/>
          <w:color w:val="D2232A"/>
          <w:spacing w:val="-3"/>
          <w:sz w:val="20"/>
        </w:rPr>
        <w:t>Tools </w:t>
      </w:r>
      <w:r>
        <w:rPr>
          <w:sz w:val="20"/>
        </w:rPr>
        <w:t>are the industry standard </w:t>
      </w:r>
      <w:r>
        <w:rPr>
          <w:spacing w:val="-6"/>
          <w:sz w:val="20"/>
        </w:rPr>
        <w:t>for </w:t>
      </w:r>
      <w:r>
        <w:rPr>
          <w:sz w:val="20"/>
        </w:rPr>
        <w:t>accurate and consistent flares.</w:t>
      </w:r>
    </w:p>
    <w:p>
      <w:pPr>
        <w:pStyle w:val="ListParagraph"/>
        <w:numPr>
          <w:ilvl w:val="1"/>
          <w:numId w:val="2"/>
        </w:numPr>
        <w:tabs>
          <w:tab w:pos="1439" w:val="left" w:leader="none"/>
          <w:tab w:pos="1440" w:val="left" w:leader="none"/>
        </w:tabs>
        <w:spacing w:line="240" w:lineRule="auto" w:before="49" w:after="0"/>
        <w:ind w:left="1440" w:right="97" w:hanging="360"/>
        <w:jc w:val="left"/>
        <w:rPr>
          <w:sz w:val="16"/>
        </w:rPr>
      </w:pPr>
      <w:r>
        <w:rPr>
          <w:sz w:val="16"/>
        </w:rPr>
        <w:t>Smooth channel dies minimize tube scarring and deformation for a </w:t>
      </w:r>
      <w:r>
        <w:rPr>
          <w:spacing w:val="-5"/>
          <w:sz w:val="16"/>
        </w:rPr>
        <w:t>show </w:t>
      </w:r>
      <w:r>
        <w:rPr>
          <w:sz w:val="16"/>
        </w:rPr>
        <w:t>quality finish.</w:t>
      </w:r>
    </w:p>
    <w:p>
      <w:pPr>
        <w:pStyle w:val="ListParagraph"/>
        <w:numPr>
          <w:ilvl w:val="1"/>
          <w:numId w:val="2"/>
        </w:numPr>
        <w:tabs>
          <w:tab w:pos="1439" w:val="left" w:leader="none"/>
          <w:tab w:pos="1440" w:val="left" w:leader="none"/>
        </w:tabs>
        <w:spacing w:line="240" w:lineRule="auto" w:before="59" w:after="0"/>
        <w:ind w:left="1440" w:right="34" w:hanging="360"/>
        <w:jc w:val="left"/>
        <w:rPr>
          <w:sz w:val="16"/>
        </w:rPr>
      </w:pPr>
      <w:r>
        <w:rPr>
          <w:sz w:val="16"/>
        </w:rPr>
        <w:t>The cam-and-lever design, combined with ball-detent turrets, provide </w:t>
      </w:r>
      <w:r>
        <w:rPr>
          <w:spacing w:val="-3"/>
          <w:sz w:val="16"/>
        </w:rPr>
        <w:t>fast </w:t>
      </w:r>
      <w:r>
        <w:rPr>
          <w:sz w:val="16"/>
        </w:rPr>
        <w:t>and easy single, double, bubble, and DIN</w:t>
      </w:r>
      <w:r>
        <w:rPr>
          <w:spacing w:val="-2"/>
          <w:sz w:val="16"/>
        </w:rPr>
        <w:t> </w:t>
      </w:r>
      <w:r>
        <w:rPr>
          <w:sz w:val="16"/>
        </w:rPr>
        <w:t>flares.</w:t>
      </w:r>
    </w:p>
    <w:p>
      <w:pPr>
        <w:pStyle w:val="ListParagraph"/>
        <w:numPr>
          <w:ilvl w:val="1"/>
          <w:numId w:val="2"/>
        </w:numPr>
        <w:tabs>
          <w:tab w:pos="1439" w:val="left" w:leader="none"/>
          <w:tab w:pos="1440" w:val="left" w:leader="none"/>
        </w:tabs>
        <w:spacing w:line="235" w:lineRule="auto" w:before="63" w:after="0"/>
        <w:ind w:left="1440" w:right="1" w:hanging="360"/>
        <w:jc w:val="left"/>
        <w:rPr>
          <w:sz w:val="16"/>
        </w:rPr>
      </w:pPr>
      <w:r>
        <w:rPr>
          <w:sz w:val="16"/>
        </w:rPr>
        <w:t>BrakeQuip flaring tools are designed to be used in a bench vise or with </w:t>
      </w:r>
      <w:r>
        <w:rPr>
          <w:spacing w:val="-5"/>
          <w:sz w:val="16"/>
        </w:rPr>
        <w:t>our </w:t>
      </w:r>
      <w:r>
        <w:rPr>
          <w:sz w:val="16"/>
        </w:rPr>
        <w:t>table flange mount (</w:t>
      </w:r>
      <w:r>
        <w:rPr>
          <w:rFonts w:ascii="Myriad Pro Light" w:hAnsi="Myriad Pro Light"/>
          <w:b/>
          <w:sz w:val="16"/>
        </w:rPr>
        <w:t>BQ350-1</w:t>
      </w:r>
      <w:r>
        <w:rPr>
          <w:sz w:val="16"/>
        </w:rPr>
        <w:t>).</w:t>
      </w:r>
    </w:p>
    <w:p>
      <w:pPr>
        <w:pStyle w:val="ListParagraph"/>
        <w:numPr>
          <w:ilvl w:val="1"/>
          <w:numId w:val="2"/>
        </w:numPr>
        <w:tabs>
          <w:tab w:pos="1439" w:val="left" w:leader="none"/>
          <w:tab w:pos="1440" w:val="left" w:leader="none"/>
        </w:tabs>
        <w:spacing w:line="240" w:lineRule="auto" w:before="61" w:after="0"/>
        <w:ind w:left="1440" w:right="0" w:hanging="360"/>
        <w:jc w:val="left"/>
        <w:rPr>
          <w:sz w:val="16"/>
        </w:rPr>
      </w:pPr>
      <w:r>
        <w:rPr>
          <w:sz w:val="16"/>
        </w:rPr>
        <w:t>Replacement</w:t>
      </w:r>
      <w:r>
        <w:rPr>
          <w:spacing w:val="-3"/>
          <w:sz w:val="16"/>
        </w:rPr>
        <w:t> </w:t>
      </w:r>
      <w:r>
        <w:rPr>
          <w:sz w:val="16"/>
        </w:rPr>
        <w:t>components</w:t>
      </w:r>
      <w:r>
        <w:rPr>
          <w:spacing w:val="-3"/>
          <w:sz w:val="16"/>
        </w:rPr>
        <w:t> </w:t>
      </w:r>
      <w:r>
        <w:rPr>
          <w:sz w:val="16"/>
        </w:rPr>
        <w:t>are</w:t>
      </w:r>
      <w:r>
        <w:rPr>
          <w:spacing w:val="-3"/>
          <w:sz w:val="16"/>
        </w:rPr>
        <w:t> </w:t>
      </w:r>
      <w:r>
        <w:rPr>
          <w:sz w:val="16"/>
        </w:rPr>
        <w:t>available,</w:t>
      </w:r>
      <w:r>
        <w:rPr>
          <w:spacing w:val="-3"/>
          <w:sz w:val="16"/>
        </w:rPr>
        <w:t> </w:t>
      </w:r>
      <w:r>
        <w:rPr>
          <w:sz w:val="16"/>
        </w:rPr>
        <w:t>all</w:t>
      </w:r>
      <w:r>
        <w:rPr>
          <w:spacing w:val="-3"/>
          <w:sz w:val="16"/>
        </w:rPr>
        <w:t> </w:t>
      </w:r>
      <w:r>
        <w:rPr>
          <w:sz w:val="16"/>
        </w:rPr>
        <w:t>the</w:t>
      </w:r>
      <w:r>
        <w:rPr>
          <w:spacing w:val="-3"/>
          <w:sz w:val="16"/>
        </w:rPr>
        <w:t> </w:t>
      </w:r>
      <w:r>
        <w:rPr>
          <w:sz w:val="16"/>
        </w:rPr>
        <w:t>way</w:t>
      </w:r>
      <w:r>
        <w:rPr>
          <w:spacing w:val="-3"/>
          <w:sz w:val="16"/>
        </w:rPr>
        <w:t> </w:t>
      </w:r>
      <w:r>
        <w:rPr>
          <w:sz w:val="16"/>
        </w:rPr>
        <w:t>down</w:t>
      </w:r>
      <w:r>
        <w:rPr>
          <w:spacing w:val="-3"/>
          <w:sz w:val="16"/>
        </w:rPr>
        <w:t> </w:t>
      </w:r>
      <w:r>
        <w:rPr>
          <w:sz w:val="16"/>
        </w:rPr>
        <w:t>to</w:t>
      </w:r>
      <w:r>
        <w:rPr>
          <w:spacing w:val="-3"/>
          <w:sz w:val="16"/>
        </w:rPr>
        <w:t> </w:t>
      </w:r>
      <w:r>
        <w:rPr>
          <w:sz w:val="16"/>
        </w:rPr>
        <w:t>the</w:t>
      </w:r>
      <w:r>
        <w:rPr>
          <w:spacing w:val="-3"/>
          <w:sz w:val="16"/>
        </w:rPr>
        <w:t> </w:t>
      </w:r>
      <w:r>
        <w:rPr>
          <w:sz w:val="16"/>
        </w:rPr>
        <w:t>individual punches on the</w:t>
      </w:r>
      <w:r>
        <w:rPr>
          <w:spacing w:val="-1"/>
          <w:sz w:val="16"/>
        </w:rPr>
        <w:t> </w:t>
      </w:r>
      <w:r>
        <w:rPr>
          <w:sz w:val="16"/>
        </w:rPr>
        <w:t>turrets.</w:t>
      </w:r>
    </w:p>
    <w:p>
      <w:pPr>
        <w:pStyle w:val="BodyText"/>
        <w:rPr>
          <w:sz w:val="14"/>
        </w:rPr>
      </w:pPr>
      <w:r>
        <w:rPr/>
        <w:br w:type="column"/>
      </w:r>
      <w:r>
        <w:rPr>
          <w:sz w:val="14"/>
        </w:rPr>
      </w: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spacing w:before="9"/>
        <w:rPr>
          <w:sz w:val="14"/>
        </w:rPr>
      </w:pPr>
    </w:p>
    <w:p>
      <w:pPr>
        <w:spacing w:before="0"/>
        <w:ind w:left="0" w:right="0" w:firstLine="0"/>
        <w:jc w:val="right"/>
        <w:rPr>
          <w:sz w:val="11"/>
        </w:rPr>
      </w:pPr>
      <w:r>
        <w:rPr/>
        <w:pict>
          <v:group style="position:absolute;margin-left:374.6474pt;margin-top:-45.206779pt;width:26.1pt;height:42.1pt;mso-position-horizontal-relative:page;mso-position-vertical-relative:paragraph;z-index:6640" coordorigin="7493,-904" coordsize="522,842">
            <v:shape style="position:absolute;left:-309;top:11957;width:384;height:303" coordorigin="-309,11957" coordsize="384,303" path="m7870,-582l7870,-788,7945,-885m7636,-582l7636,-788,7561,-885e" filled="false" stroked="true" strokeweight="1.942pt" strokecolor="#000000">
              <v:path arrowok="t"/>
              <v:stroke dashstyle="solid"/>
            </v:shape>
            <v:shape style="position:absolute;left:7496;top:-386;width:515;height:130" coordorigin="7496,-386" coordsize="515,130" path="m7496,-349l7499,-363,7507,-375,7518,-383,7532,-386,7975,-386,7989,-383,8000,-375,8008,-363,8011,-349,8011,-293,8008,-279,8000,-267,7989,-259,7975,-256,7532,-256,7518,-259,7507,-267,7499,-279,7496,-293,7496,-349xe" filled="false" stroked="true" strokeweight=".324pt" strokecolor="#000000">
              <v:path arrowok="t"/>
              <v:stroke dashstyle="solid"/>
            </v:shape>
            <v:shape style="position:absolute;left:7492;top:-437;width:522;height:375" type="#_x0000_t75" stroked="false">
              <v:imagedata r:id="rId137" o:title=""/>
            </v:shape>
            <v:rect style="position:absolute;left:7553;top:-437;width:396;height:51" filled="false" stroked="true" strokeweight=".324pt" strokecolor="#000000">
              <v:stroke dashstyle="solid"/>
            </v:rect>
            <v:shape style="position:absolute;left:7530;top:-829;width:448;height:393" coordorigin="7530,-829" coordsize="448,393" path="m7573,-829l7563,-829,7556,-826,7556,-730,7530,-704,7556,-687,7531,-664,7555,-646,7531,-626,7554,-605,7532,-584,7554,-566,7532,-545,7555,-524,7532,-501,7554,-481,7532,-459,7554,-436,7949,-436,7977,-456,7954,-478,7976,-498,7954,-520,7976,-542,7954,-563,7965,-572,7613,-572,7613,-777,7597,-799,7589,-811,7585,-817,7582,-821,7579,-827,7573,-829xm7685,-619l7665,-617,7650,-610,7638,-598,7626,-586,7617,-576,7613,-572,7965,-572,7976,-581,7967,-590,7811,-590,7798,-590,7782,-592,7766,-595,7752,-600,7738,-605,7724,-612,7706,-617,7685,-619xm7945,-829l7936,-829,7929,-827,7926,-821,7920,-811,7909,-796,7900,-783,7895,-777,7895,-596,7851,-593,7842,-593,7822,-591,7811,-590,7967,-590,7954,-602,7978,-622,7953,-642,7978,-661,7952,-684,7978,-701,7953,-726,7953,-826,7945,-829xe" filled="true" fillcolor="#ffffff" stroked="false">
              <v:path arrowok="t"/>
              <v:fill type="solid"/>
            </v:shape>
            <v:shape style="position:absolute;left:7528;top:-817;width:337;height:275" type="#_x0000_t75" stroked="false">
              <v:imagedata r:id="rId138" o:title=""/>
            </v:shape>
            <v:shape style="position:absolute;left:4;top:12285;width:445;height:126" coordorigin="4,12286" coordsize="445,126" path="m7955,-562l7553,-525m7975,-543l7534,-503m7955,-519l7553,-482m7976,-498l7532,-459m7954,-478l7553,-438m7976,-456l7774,-436e" filled="false" stroked="true" strokeweight=".324pt" strokecolor="#000000">
              <v:path arrowok="t"/>
              <v:stroke dashstyle="solid"/>
            </v:shape>
            <v:shape style="position:absolute;left:7561;top:-821;width:418;height:256" type="#_x0000_t75" stroked="false">
              <v:imagedata r:id="rId139" o:title=""/>
            </v:shape>
            <v:shape style="position:absolute;left:7530;top:-829;width:448;height:393" coordorigin="7530,-829" coordsize="448,393" path="m7613,-572l7613,-777,7597,-799,7589,-811,7585,-817,7582,-821,7579,-827,7573,-829,7568,-829,7563,-829,7556,-826,7556,-820,7556,-730,7530,-704,7556,-687,7531,-664,7555,-646,7531,-626,7554,-605,7532,-584,7554,-566,7532,-545,7555,-524,7532,-501,7554,-481,7532,-459,7554,-436,7949,-436,7977,-456,7954,-478,7976,-498,7954,-520,7976,-542,7954,-563,7976,-581,7954,-602,7978,-622,7953,-642,7978,-661,7952,-684,7978,-701,7953,-726,7953,-820,7953,-826,7945,-829,7940,-829,7936,-829,7929,-827,7926,-821,7920,-811,7909,-796,7900,-783,7895,-777,7895,-596,7833,-592,7822,-591,7811,-590,7752,-600,7724,-612,7706,-617,7638,-598,7617,-576,7613,-572xe" filled="false" stroked="true" strokeweight=".324pt" strokecolor="#000000">
              <v:path arrowok="t"/>
              <v:stroke dashstyle="solid"/>
            </v:shape>
            <w10:wrap type="none"/>
          </v:group>
        </w:pict>
      </w:r>
      <w:r>
        <w:rPr>
          <w:w w:val="105"/>
          <w:sz w:val="11"/>
        </w:rPr>
        <w:t>37° or 45°</w:t>
      </w:r>
    </w:p>
    <w:p>
      <w:pPr>
        <w:spacing w:before="8"/>
        <w:ind w:left="0" w:right="80" w:firstLine="0"/>
        <w:jc w:val="right"/>
        <w:rPr>
          <w:sz w:val="11"/>
        </w:rPr>
      </w:pPr>
      <w:r>
        <w:rPr>
          <w:w w:val="105"/>
          <w:sz w:val="11"/>
        </w:rPr>
        <w:t>Single</w:t>
      </w:r>
    </w:p>
    <w:p>
      <w:pPr>
        <w:pStyle w:val="BodyText"/>
        <w:rPr>
          <w:sz w:val="14"/>
        </w:rPr>
      </w:pPr>
      <w:r>
        <w:rPr/>
        <w:br w:type="column"/>
      </w:r>
      <w:r>
        <w:rPr>
          <w:sz w:val="14"/>
        </w:rPr>
      </w: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spacing w:before="9"/>
        <w:rPr>
          <w:sz w:val="14"/>
        </w:rPr>
      </w:pPr>
    </w:p>
    <w:p>
      <w:pPr>
        <w:spacing w:before="0"/>
        <w:ind w:left="211" w:right="0" w:firstLine="0"/>
        <w:jc w:val="left"/>
        <w:rPr>
          <w:sz w:val="11"/>
        </w:rPr>
      </w:pPr>
      <w:r>
        <w:rPr/>
        <w:pict>
          <v:group style="position:absolute;margin-left:410.448914pt;margin-top:-46.708778pt;width:26.1pt;height:43.6pt;mso-position-horizontal-relative:page;mso-position-vertical-relative:paragraph;z-index:6616" coordorigin="8209,-934" coordsize="522,872">
            <v:shape style="position:absolute;left:-309;top:11927;width:384;height:333" coordorigin="-309,11927" coordsize="384,333" path="m8586,-582l8586,-788,8661,-885,8631,-915,8556,-827m8352,-582l8352,-788,8277,-885,8307,-915,8382,-827e" filled="false" stroked="true" strokeweight="1.942pt" strokecolor="#000000">
              <v:path arrowok="t"/>
              <v:stroke dashstyle="solid"/>
            </v:shape>
            <v:shape style="position:absolute;left:8212;top:-386;width:515;height:130" coordorigin="8212,-386" coordsize="515,130" path="m8212,-349l8215,-363,8223,-375,8234,-383,8248,-386,8691,-386,8705,-383,8716,-375,8724,-363,8727,-349,8727,-293,8724,-279,8716,-267,8705,-259,8691,-256,8248,-256,8234,-259,8223,-267,8215,-279,8212,-293,8212,-349xe" filled="false" stroked="true" strokeweight=".324pt" strokecolor="#000000">
              <v:path arrowok="t"/>
              <v:stroke dashstyle="solid"/>
            </v:shape>
            <v:shape style="position:absolute;left:8208;top:-437;width:522;height:375" type="#_x0000_t75" stroked="false">
              <v:imagedata r:id="rId140" o:title=""/>
            </v:shape>
            <v:rect style="position:absolute;left:8269;top:-437;width:396;height:51" filled="false" stroked="true" strokeweight=".324pt" strokecolor="#000000">
              <v:stroke dashstyle="solid"/>
            </v:rect>
            <v:shape style="position:absolute;left:8246;top:-829;width:448;height:393" coordorigin="8246,-829" coordsize="448,393" path="m8289,-829l8279,-829,8272,-826,8272,-730,8246,-704,8272,-687,8247,-664,8271,-646,8247,-626,8270,-605,8248,-584,8270,-566,8248,-545,8271,-524,8248,-501,8270,-481,8248,-459,8270,-436,8665,-436,8693,-456,8670,-478,8692,-498,8670,-520,8692,-542,8670,-563,8681,-572,8329,-572,8329,-777,8313,-799,8305,-811,8301,-817,8299,-821,8295,-827,8289,-829xm8401,-619l8381,-617,8366,-610,8354,-598,8342,-586,8333,-576,8329,-572,8681,-572,8692,-581,8683,-590,8527,-590,8514,-590,8498,-592,8482,-595,8468,-600,8455,-605,8440,-612,8422,-617,8401,-619xm8661,-829l8652,-829,8645,-827,8642,-821,8636,-811,8625,-796,8616,-783,8611,-777,8611,-596,8567,-593,8558,-593,8538,-591,8527,-590,8683,-590,8670,-602,8694,-622,8669,-642,8694,-661,8668,-684,8694,-701,8669,-726,8669,-826,8661,-829xe" filled="true" fillcolor="#ffffff" stroked="false">
              <v:path arrowok="t"/>
              <v:fill type="solid"/>
            </v:shape>
            <v:shape style="position:absolute;left:8244;top:-817;width:337;height:275" type="#_x0000_t75" stroked="false">
              <v:imagedata r:id="rId141" o:title=""/>
            </v:shape>
            <v:shape style="position:absolute;left:4;top:12285;width:445;height:126" coordorigin="4,12286" coordsize="445,126" path="m8671,-562l8269,-525m8691,-543l8250,-503m8671,-519l8269,-482m8692,-498l8248,-459m8670,-478l8269,-438m8692,-456l8490,-436e" filled="false" stroked="true" strokeweight=".324pt" strokecolor="#000000">
              <v:path arrowok="t"/>
              <v:stroke dashstyle="solid"/>
            </v:shape>
            <v:shape style="position:absolute;left:8277;top:-821;width:418;height:256" type="#_x0000_t75" stroked="false">
              <v:imagedata r:id="rId142" o:title=""/>
            </v:shape>
            <v:shape style="position:absolute;left:8246;top:-829;width:448;height:393" coordorigin="8246,-829" coordsize="448,393" path="m8329,-572l8329,-777,8313,-799,8305,-811,8301,-817,8299,-821,8295,-827,8289,-829,8284,-829,8279,-829,8272,-826,8272,-820,8272,-730,8246,-704,8272,-687,8247,-664,8271,-646,8247,-626,8270,-605,8248,-584,8270,-566,8248,-545,8271,-524,8248,-501,8270,-481,8248,-459,8270,-436,8665,-436,8693,-456,8670,-478,8692,-498,8670,-520,8692,-542,8670,-563,8692,-581,8670,-602,8694,-622,8669,-642,8694,-661,8668,-684,8694,-701,8669,-726,8669,-820,8669,-826,8661,-829,8656,-829,8652,-829,8645,-827,8642,-821,8636,-811,8625,-796,8616,-783,8611,-777,8611,-596,8549,-592,8538,-591,8527,-590,8468,-600,8440,-612,8422,-617,8354,-598,8333,-576,8329,-572xe" filled="false" stroked="true" strokeweight=".324pt" strokecolor="#000000">
              <v:path arrowok="t"/>
              <v:stroke dashstyle="solid"/>
            </v:shape>
            <w10:wrap type="none"/>
          </v:group>
        </w:pict>
      </w:r>
      <w:r>
        <w:rPr>
          <w:w w:val="105"/>
          <w:sz w:val="11"/>
        </w:rPr>
        <w:t>37° or</w:t>
      </w:r>
      <w:r>
        <w:rPr>
          <w:spacing w:val="5"/>
          <w:w w:val="105"/>
          <w:sz w:val="11"/>
        </w:rPr>
        <w:t> </w:t>
      </w:r>
      <w:r>
        <w:rPr>
          <w:spacing w:val="-7"/>
          <w:w w:val="105"/>
          <w:sz w:val="11"/>
        </w:rPr>
        <w:t>45°</w:t>
      </w:r>
    </w:p>
    <w:p>
      <w:pPr>
        <w:spacing w:before="8"/>
        <w:ind w:left="264" w:right="0" w:firstLine="0"/>
        <w:jc w:val="left"/>
        <w:rPr>
          <w:sz w:val="11"/>
        </w:rPr>
      </w:pPr>
      <w:r>
        <w:rPr>
          <w:w w:val="105"/>
          <w:sz w:val="11"/>
        </w:rPr>
        <w:t>Double</w:t>
      </w:r>
    </w:p>
    <w:p>
      <w:pPr>
        <w:pStyle w:val="BodyText"/>
        <w:rPr>
          <w:sz w:val="20"/>
        </w:rPr>
      </w:pPr>
      <w:r>
        <w:rPr/>
        <w:br w:type="column"/>
      </w:r>
      <w:r>
        <w:rPr>
          <w:sz w:val="20"/>
        </w:rPr>
      </w:r>
    </w:p>
    <w:p>
      <w:pPr>
        <w:pStyle w:val="BodyText"/>
        <w:rPr>
          <w:sz w:val="20"/>
        </w:rPr>
      </w:pPr>
    </w:p>
    <w:p>
      <w:pPr>
        <w:pStyle w:val="BodyText"/>
        <w:rPr>
          <w:sz w:val="20"/>
        </w:rPr>
      </w:pPr>
    </w:p>
    <w:p>
      <w:pPr>
        <w:pStyle w:val="BodyText"/>
        <w:spacing w:before="11"/>
        <w:rPr>
          <w:sz w:val="11"/>
        </w:rPr>
      </w:pPr>
      <w:r>
        <w:rPr/>
        <w:drawing>
          <wp:anchor distT="0" distB="0" distL="0" distR="0" allowOverlap="1" layoutInCell="1" locked="0" behindDoc="0" simplePos="0" relativeHeight="219">
            <wp:simplePos x="0" y="0"/>
            <wp:positionH relativeFrom="page">
              <wp:posOffset>5667380</wp:posOffset>
            </wp:positionH>
            <wp:positionV relativeFrom="paragraph">
              <wp:posOffset>115972</wp:posOffset>
            </wp:positionV>
            <wp:extent cx="330241" cy="571500"/>
            <wp:effectExtent l="0" t="0" r="0" b="0"/>
            <wp:wrapTopAndBottom/>
            <wp:docPr id="65" name="image131.png" descr=""/>
            <wp:cNvGraphicFramePr>
              <a:graphicFrameLocks noChangeAspect="1"/>
            </wp:cNvGraphicFramePr>
            <a:graphic>
              <a:graphicData uri="http://schemas.openxmlformats.org/drawingml/2006/picture">
                <pic:pic>
                  <pic:nvPicPr>
                    <pic:cNvPr id="66" name="image131.png"/>
                    <pic:cNvPicPr/>
                  </pic:nvPicPr>
                  <pic:blipFill>
                    <a:blip r:embed="rId143" cstate="print"/>
                    <a:stretch>
                      <a:fillRect/>
                    </a:stretch>
                  </pic:blipFill>
                  <pic:spPr>
                    <a:xfrm>
                      <a:off x="0" y="0"/>
                      <a:ext cx="330241" cy="571500"/>
                    </a:xfrm>
                    <a:prstGeom prst="rect">
                      <a:avLst/>
                    </a:prstGeom>
                  </pic:spPr>
                </pic:pic>
              </a:graphicData>
            </a:graphic>
          </wp:anchor>
        </w:drawing>
      </w:r>
    </w:p>
    <w:p>
      <w:pPr>
        <w:spacing w:before="20"/>
        <w:ind w:left="270" w:right="0" w:firstLine="0"/>
        <w:jc w:val="left"/>
        <w:rPr>
          <w:sz w:val="11"/>
        </w:rPr>
      </w:pPr>
      <w:r>
        <w:rPr>
          <w:w w:val="105"/>
          <w:sz w:val="11"/>
        </w:rPr>
        <w:t>Bubble</w:t>
      </w:r>
    </w:p>
    <w:p>
      <w:pPr>
        <w:pStyle w:val="BodyText"/>
        <w:rPr>
          <w:sz w:val="20"/>
        </w:rPr>
      </w:pPr>
      <w:r>
        <w:rPr/>
        <w:br w:type="column"/>
      </w:r>
      <w:r>
        <w:rPr>
          <w:sz w:val="20"/>
        </w:rPr>
      </w:r>
    </w:p>
    <w:p>
      <w:pPr>
        <w:pStyle w:val="BodyText"/>
        <w:rPr>
          <w:sz w:val="20"/>
        </w:rPr>
      </w:pPr>
    </w:p>
    <w:p>
      <w:pPr>
        <w:pStyle w:val="BodyText"/>
        <w:rPr>
          <w:sz w:val="20"/>
        </w:rPr>
      </w:pPr>
    </w:p>
    <w:p>
      <w:pPr>
        <w:pStyle w:val="BodyText"/>
        <w:spacing w:before="7"/>
        <w:rPr>
          <w:sz w:val="11"/>
        </w:rPr>
      </w:pPr>
      <w:r>
        <w:rPr/>
        <w:pict>
          <v:group style="position:absolute;margin-left:482.05191pt;margin-top:9.1181pt;width:26.1pt;height:45.15pt;mso-position-horizontal-relative:page;mso-position-vertical-relative:paragraph;z-index:4256;mso-wrap-distance-left:0;mso-wrap-distance-right:0" coordorigin="9641,182" coordsize="522,903">
            <v:shape style="position:absolute;left:9644;top:761;width:515;height:130" coordorigin="9644,761" coordsize="515,130" path="m9644,798l9647,784,9655,772,9666,764,9681,761,10123,761,10137,764,10148,772,10156,784,10159,798,10159,854,10156,868,10148,880,10137,888,10123,890,9681,890,9666,888,9655,880,9647,868,9644,854,9644,798xe" filled="false" stroked="true" strokeweight=".324pt" strokecolor="#000000">
              <v:path arrowok="t"/>
              <v:stroke dashstyle="solid"/>
            </v:shape>
            <v:shape style="position:absolute;left:9641;top:710;width:522;height:184" type="#_x0000_t75" stroked="false">
              <v:imagedata r:id="rId144" o:title=""/>
            </v:shape>
            <v:rect style="position:absolute;left:9701;top:710;width:396;height:51" filled="false" stroked="true" strokeweight=".324pt" strokecolor="#000000">
              <v:stroke dashstyle="solid"/>
            </v:rect>
            <v:shape style="position:absolute;left:9677;top:316;width:347;height:285" type="#_x0000_t75" stroked="false">
              <v:imagedata r:id="rId145" o:title=""/>
            </v:shape>
            <v:line style="position:absolute" from="10099,582" to="9702,618" stroked="true" strokeweight=".324pt" strokecolor="#000000">
              <v:stroke dashstyle="solid"/>
            </v:line>
            <v:line style="position:absolute" from="10123,602" to="9678,643" stroked="true" strokeweight=".324pt" strokecolor="#000000">
              <v:stroke dashstyle="solid"/>
            </v:line>
            <v:line style="position:absolute" from="10100,625" to="9700,662" stroked="true" strokeweight=".324pt" strokecolor="#000000">
              <v:stroke dashstyle="solid"/>
            </v:line>
            <v:line style="position:absolute" from="10122,646" to="9679,687" stroked="true" strokeweight=".324pt" strokecolor="#000000">
              <v:stroke dashstyle="solid"/>
            </v:line>
            <v:line style="position:absolute" from="10100,669" to="9698,706" stroked="true" strokeweight=".324pt" strokecolor="#000000">
              <v:stroke dashstyle="solid"/>
            </v:line>
            <v:line style="position:absolute" from="10122,692" to="9912,711" stroked="true" strokeweight=".324pt" strokecolor="#000000">
              <v:stroke dashstyle="solid"/>
            </v:line>
            <v:shape style="position:absolute;left:9775;top:323;width:351;height:252" type="#_x0000_t75" stroked="false">
              <v:imagedata r:id="rId146" o:title=""/>
            </v:shape>
            <v:shape style="position:absolute;left:9677;top:315;width:447;height:396" coordorigin="9678,316" coordsize="447,396" path="m9702,711l10097,711,10123,691,10099,668,10122,647,10099,624,10123,602,10098,582,10124,564,10099,544,10124,523,10100,503,10124,486,10099,462,10124,445,10099,419,10099,329,10099,324,10098,316,10089,316,10043,316,10043,550,10006,553,9986,554,9974,555,9964,555,9950,555,9935,555,9920,553,9904,549,9888,542,9871,534,9852,529,9830,526,9806,533,9782,549,9765,564,9758,571,9758,316,9708,316,9705,316,9704,322,9704,327,9704,416,9678,439,9705,457,9679,479,9703,498,9678,518,9703,539,9678,558,9703,578,9680,598,9702,618,9678,643,9701,663,9679,688,9702,711xe" filled="false" stroked="true" strokeweight=".324pt" strokecolor="#000000">
              <v:path arrowok="t"/>
              <v:stroke dashstyle="solid"/>
            </v:shape>
            <v:shape style="position:absolute;left:9705;top:182;width:170;height:386" type="#_x0000_t75" stroked="false">
              <v:imagedata r:id="rId147" o:title=""/>
            </v:shape>
            <v:shape style="position:absolute;left:9764;top:887;width:274;height:198" type="#_x0000_t75" stroked="false">
              <v:imagedata r:id="rId148" o:title=""/>
            </v:shape>
            <v:shape style="position:absolute;left:9923;top:182;width:170;height:375" type="#_x0000_t75" stroked="false">
              <v:imagedata r:id="rId149" o:title=""/>
            </v:shape>
            <w10:wrap type="topAndBottom"/>
          </v:group>
        </w:pict>
      </w:r>
    </w:p>
    <w:p>
      <w:pPr>
        <w:spacing w:before="14"/>
        <w:ind w:left="324" w:right="0" w:firstLine="0"/>
        <w:jc w:val="left"/>
        <w:rPr>
          <w:sz w:val="11"/>
        </w:rPr>
      </w:pPr>
      <w:r>
        <w:rPr>
          <w:w w:val="105"/>
          <w:sz w:val="11"/>
        </w:rPr>
        <w:t>DIN</w:t>
      </w:r>
    </w:p>
    <w:p>
      <w:pPr>
        <w:spacing w:after="0"/>
        <w:jc w:val="left"/>
        <w:rPr>
          <w:sz w:val="11"/>
        </w:rPr>
        <w:sectPr>
          <w:type w:val="continuous"/>
          <w:pgSz w:w="12240" w:h="15840"/>
          <w:pgMar w:top="0" w:bottom="280" w:left="0" w:right="580"/>
          <w:cols w:num="5" w:equalWidth="0">
            <w:col w:w="6382" w:space="59"/>
            <w:col w:w="1545" w:space="40"/>
            <w:col w:w="677" w:space="39"/>
            <w:col w:w="705" w:space="39"/>
            <w:col w:w="2174"/>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17"/>
        </w:rPr>
      </w:pPr>
    </w:p>
    <w:p>
      <w:pPr>
        <w:pStyle w:val="Heading4"/>
        <w:spacing w:before="100"/>
        <w:ind w:left="900" w:right="9779"/>
      </w:pPr>
      <w:r>
        <w:rPr/>
        <w:drawing>
          <wp:anchor distT="0" distB="0" distL="0" distR="0" allowOverlap="1" layoutInCell="1" locked="0" behindDoc="1" simplePos="0" relativeHeight="268128983">
            <wp:simplePos x="0" y="0"/>
            <wp:positionH relativeFrom="page">
              <wp:posOffset>1132839</wp:posOffset>
            </wp:positionH>
            <wp:positionV relativeFrom="paragraph">
              <wp:posOffset>-432142</wp:posOffset>
            </wp:positionV>
            <wp:extent cx="1572767" cy="1039482"/>
            <wp:effectExtent l="0" t="0" r="0" b="0"/>
            <wp:wrapNone/>
            <wp:docPr id="67" name="image138.png" descr=""/>
            <wp:cNvGraphicFramePr>
              <a:graphicFrameLocks noChangeAspect="1"/>
            </wp:cNvGraphicFramePr>
            <a:graphic>
              <a:graphicData uri="http://schemas.openxmlformats.org/drawingml/2006/picture">
                <pic:pic>
                  <pic:nvPicPr>
                    <pic:cNvPr id="68" name="image138.png"/>
                    <pic:cNvPicPr/>
                  </pic:nvPicPr>
                  <pic:blipFill>
                    <a:blip r:embed="rId150" cstate="print"/>
                    <a:stretch>
                      <a:fillRect/>
                    </a:stretch>
                  </pic:blipFill>
                  <pic:spPr>
                    <a:xfrm>
                      <a:off x="0" y="0"/>
                      <a:ext cx="1572767" cy="1039482"/>
                    </a:xfrm>
                    <a:prstGeom prst="rect">
                      <a:avLst/>
                    </a:prstGeom>
                  </pic:spPr>
                </pic:pic>
              </a:graphicData>
            </a:graphic>
          </wp:anchor>
        </w:drawing>
      </w:r>
      <w:r>
        <w:rPr/>
        <w:drawing>
          <wp:anchor distT="0" distB="0" distL="0" distR="0" allowOverlap="1" layoutInCell="1" locked="0" behindDoc="0" simplePos="0" relativeHeight="6472">
            <wp:simplePos x="0" y="0"/>
            <wp:positionH relativeFrom="page">
              <wp:posOffset>4051300</wp:posOffset>
            </wp:positionH>
            <wp:positionV relativeFrom="paragraph">
              <wp:posOffset>-479869</wp:posOffset>
            </wp:positionV>
            <wp:extent cx="1514055" cy="1084579"/>
            <wp:effectExtent l="0" t="0" r="0" b="0"/>
            <wp:wrapNone/>
            <wp:docPr id="69" name="image139.png" descr=""/>
            <wp:cNvGraphicFramePr>
              <a:graphicFrameLocks noChangeAspect="1"/>
            </wp:cNvGraphicFramePr>
            <a:graphic>
              <a:graphicData uri="http://schemas.openxmlformats.org/drawingml/2006/picture">
                <pic:pic>
                  <pic:nvPicPr>
                    <pic:cNvPr id="70" name="image139.png"/>
                    <pic:cNvPicPr/>
                  </pic:nvPicPr>
                  <pic:blipFill>
                    <a:blip r:embed="rId151" cstate="print"/>
                    <a:stretch>
                      <a:fillRect/>
                    </a:stretch>
                  </pic:blipFill>
                  <pic:spPr>
                    <a:xfrm>
                      <a:off x="0" y="0"/>
                      <a:ext cx="1514055" cy="1084579"/>
                    </a:xfrm>
                    <a:prstGeom prst="rect">
                      <a:avLst/>
                    </a:prstGeom>
                  </pic:spPr>
                </pic:pic>
              </a:graphicData>
            </a:graphic>
          </wp:anchor>
        </w:drawing>
      </w:r>
      <w:r>
        <w:rPr/>
        <w:pict>
          <v:line style="position:absolute;mso-position-horizontal-relative:page;mso-position-vertical-relative:paragraph;z-index:-306328" from="223pt,256.760199pt" to="223pt,-45.979801pt" stroked="true" strokeweight=".5pt" strokecolor="#000101">
            <v:stroke dashstyle="solid"/>
            <w10:wrap type="none"/>
          </v:line>
        </w:pict>
      </w:r>
      <w:r>
        <w:rPr/>
        <w:t>Tool Body and Handle</w:t>
      </w:r>
    </w:p>
    <w:p>
      <w:pPr>
        <w:pStyle w:val="BodyText"/>
        <w:rPr>
          <w:sz w:val="24"/>
        </w:rPr>
      </w:pPr>
    </w:p>
    <w:p>
      <w:pPr>
        <w:pStyle w:val="BodyText"/>
        <w:rPr>
          <w:sz w:val="24"/>
        </w:rPr>
      </w:pPr>
    </w:p>
    <w:p>
      <w:pPr>
        <w:pStyle w:val="BodyText"/>
        <w:rPr>
          <w:sz w:val="24"/>
        </w:rPr>
      </w:pPr>
    </w:p>
    <w:p>
      <w:pPr>
        <w:pStyle w:val="BodyText"/>
        <w:spacing w:before="5"/>
        <w:rPr>
          <w:sz w:val="24"/>
        </w:rPr>
      </w:pPr>
    </w:p>
    <w:p>
      <w:pPr>
        <w:spacing w:before="0"/>
        <w:ind w:left="900" w:right="10018" w:firstLine="0"/>
        <w:jc w:val="left"/>
        <w:rPr>
          <w:sz w:val="20"/>
        </w:rPr>
      </w:pPr>
      <w:r>
        <w:rPr/>
        <w:drawing>
          <wp:anchor distT="0" distB="0" distL="0" distR="0" allowOverlap="1" layoutInCell="1" locked="0" behindDoc="0" simplePos="0" relativeHeight="6496">
            <wp:simplePos x="0" y="0"/>
            <wp:positionH relativeFrom="page">
              <wp:posOffset>4392028</wp:posOffset>
            </wp:positionH>
            <wp:positionV relativeFrom="paragraph">
              <wp:posOffset>-241033</wp:posOffset>
            </wp:positionV>
            <wp:extent cx="1153693" cy="673064"/>
            <wp:effectExtent l="0" t="0" r="0" b="0"/>
            <wp:wrapNone/>
            <wp:docPr id="71" name="image140.png" descr=""/>
            <wp:cNvGraphicFramePr>
              <a:graphicFrameLocks noChangeAspect="1"/>
            </wp:cNvGraphicFramePr>
            <a:graphic>
              <a:graphicData uri="http://schemas.openxmlformats.org/drawingml/2006/picture">
                <pic:pic>
                  <pic:nvPicPr>
                    <pic:cNvPr id="72" name="image140.png"/>
                    <pic:cNvPicPr/>
                  </pic:nvPicPr>
                  <pic:blipFill>
                    <a:blip r:embed="rId152" cstate="print"/>
                    <a:stretch>
                      <a:fillRect/>
                    </a:stretch>
                  </pic:blipFill>
                  <pic:spPr>
                    <a:xfrm>
                      <a:off x="0" y="0"/>
                      <a:ext cx="1153693" cy="673064"/>
                    </a:xfrm>
                    <a:prstGeom prst="rect">
                      <a:avLst/>
                    </a:prstGeom>
                  </pic:spPr>
                </pic:pic>
              </a:graphicData>
            </a:graphic>
          </wp:anchor>
        </w:drawing>
      </w:r>
      <w:r>
        <w:rPr/>
        <w:drawing>
          <wp:anchor distT="0" distB="0" distL="0" distR="0" allowOverlap="1" layoutInCell="1" locked="0" behindDoc="0" simplePos="0" relativeHeight="6520">
            <wp:simplePos x="0" y="0"/>
            <wp:positionH relativeFrom="page">
              <wp:posOffset>5774270</wp:posOffset>
            </wp:positionH>
            <wp:positionV relativeFrom="paragraph">
              <wp:posOffset>-224912</wp:posOffset>
            </wp:positionV>
            <wp:extent cx="999063" cy="681589"/>
            <wp:effectExtent l="0" t="0" r="0" b="0"/>
            <wp:wrapNone/>
            <wp:docPr id="73" name="image141.png" descr=""/>
            <wp:cNvGraphicFramePr>
              <a:graphicFrameLocks noChangeAspect="1"/>
            </wp:cNvGraphicFramePr>
            <a:graphic>
              <a:graphicData uri="http://schemas.openxmlformats.org/drawingml/2006/picture">
                <pic:pic>
                  <pic:nvPicPr>
                    <pic:cNvPr id="74" name="image141.png"/>
                    <pic:cNvPicPr/>
                  </pic:nvPicPr>
                  <pic:blipFill>
                    <a:blip r:embed="rId153" cstate="print"/>
                    <a:stretch>
                      <a:fillRect/>
                    </a:stretch>
                  </pic:blipFill>
                  <pic:spPr>
                    <a:xfrm>
                      <a:off x="0" y="0"/>
                      <a:ext cx="999063" cy="681589"/>
                    </a:xfrm>
                    <a:prstGeom prst="rect">
                      <a:avLst/>
                    </a:prstGeom>
                  </pic:spPr>
                </pic:pic>
              </a:graphicData>
            </a:graphic>
          </wp:anchor>
        </w:drawing>
      </w:r>
      <w:r>
        <w:rPr/>
        <w:pict>
          <v:group style="position:absolute;margin-left:234.826004pt;margin-top:-23.952pt;width:93.35pt;height:73.7pt;mso-position-horizontal-relative:page;mso-position-vertical-relative:paragraph;z-index:6544" coordorigin="4697,-479" coordsize="1867,1474">
            <v:shape style="position:absolute;left:4696;top:-480;width:1867;height:1474" type="#_x0000_t75" stroked="false">
              <v:imagedata r:id="rId154" o:title=""/>
            </v:shape>
            <v:shape style="position:absolute;left:5948;top:-352;width:286;height:586" type="#_x0000_t75" stroked="false">
              <v:imagedata r:id="rId155" o:title=""/>
            </v:shape>
            <w10:wrap type="none"/>
          </v:group>
        </w:pict>
      </w:r>
      <w:r>
        <w:rPr/>
        <w:pict>
          <v:group style="position:absolute;margin-left:106.200996pt;margin-top:-20.952pt;width:93.35pt;height:73.7pt;mso-position-horizontal-relative:page;mso-position-vertical-relative:paragraph;z-index:6568" coordorigin="2124,-419" coordsize="1867,1474">
            <v:shape style="position:absolute;left:2124;top:-420;width:1867;height:1474" type="#_x0000_t75" stroked="false">
              <v:imagedata r:id="rId156" o:title=""/>
            </v:shape>
            <v:shape style="position:absolute;left:3376;top:-292;width:286;height:586" type="#_x0000_t75" stroked="false">
              <v:imagedata r:id="rId157" o:title=""/>
            </v:shape>
            <w10:wrap type="none"/>
          </v:group>
        </w:pict>
      </w:r>
      <w:r>
        <w:rPr/>
        <w:pict>
          <v:line style="position:absolute;mso-position-horizontal-relative:page;mso-position-vertical-relative:paragraph;z-index:-306256" from="337.375pt,144.020pt" to="337.375pt,-25.98pt" stroked="true" strokeweight=".25pt" strokecolor="#000101">
            <v:stroke dashstyle="solid"/>
            <w10:wrap type="none"/>
          </v:line>
        </w:pict>
      </w:r>
      <w:r>
        <w:rPr/>
        <w:pict>
          <v:line style="position:absolute;mso-position-horizontal-relative:page;mso-position-vertical-relative:paragraph;z-index:-306232" from="443.375pt,144.020pt" to="443.375pt,-25.98pt" stroked="true" strokeweight=".25pt" strokecolor="#000101">
            <v:stroke dashstyle="solid"/>
            <w10:wrap type="none"/>
          </v:line>
        </w:pict>
      </w:r>
      <w:r>
        <w:rPr>
          <w:sz w:val="20"/>
        </w:rPr>
        <w:t>Dies and Turrets</w:t>
      </w:r>
    </w:p>
    <w:p>
      <w:pPr>
        <w:pStyle w:val="BodyText"/>
        <w:rPr>
          <w:sz w:val="20"/>
        </w:rPr>
      </w:pPr>
    </w:p>
    <w:p>
      <w:pPr>
        <w:pStyle w:val="BodyText"/>
        <w:rPr>
          <w:sz w:val="20"/>
        </w:rPr>
      </w:pPr>
    </w:p>
    <w:p>
      <w:pPr>
        <w:pStyle w:val="BodyText"/>
        <w:spacing w:before="7"/>
        <w:rPr>
          <w:sz w:val="19"/>
        </w:rPr>
      </w:pPr>
    </w:p>
    <w:p>
      <w:pPr>
        <w:tabs>
          <w:tab w:pos="2725" w:val="left" w:leader="none"/>
          <w:tab w:pos="5369" w:val="left" w:leader="none"/>
          <w:tab w:pos="7564" w:val="left" w:leader="none"/>
          <w:tab w:pos="9619" w:val="left" w:leader="none"/>
        </w:tabs>
        <w:spacing w:before="0"/>
        <w:ind w:left="900" w:right="0" w:firstLine="0"/>
        <w:jc w:val="left"/>
        <w:rPr>
          <w:rFonts w:ascii="Myriad Pro Light"/>
          <w:b/>
          <w:sz w:val="22"/>
        </w:rPr>
      </w:pPr>
      <w:r>
        <w:rPr>
          <w:position w:val="1"/>
          <w:sz w:val="20"/>
        </w:rPr>
        <w:t>Part</w:t>
      </w:r>
      <w:r>
        <w:rPr>
          <w:spacing w:val="-1"/>
          <w:position w:val="1"/>
          <w:sz w:val="20"/>
        </w:rPr>
        <w:t> </w:t>
      </w:r>
      <w:r>
        <w:rPr>
          <w:position w:val="1"/>
          <w:sz w:val="20"/>
        </w:rPr>
        <w:t>Number</w:t>
        <w:tab/>
      </w:r>
      <w:r>
        <w:rPr>
          <w:rFonts w:ascii="Myriad Pro Light"/>
          <w:b/>
          <w:sz w:val="22"/>
        </w:rPr>
        <w:t>BQ350A</w:t>
        <w:tab/>
        <w:t>BQ350</w:t>
        <w:tab/>
        <w:t>BQ351</w:t>
        <w:tab/>
        <w:t>BQ352</w:t>
      </w:r>
    </w:p>
    <w:p>
      <w:pPr>
        <w:spacing w:after="0"/>
        <w:jc w:val="left"/>
        <w:rPr>
          <w:rFonts w:ascii="Myriad Pro Light"/>
          <w:sz w:val="22"/>
        </w:rPr>
        <w:sectPr>
          <w:type w:val="continuous"/>
          <w:pgSz w:w="12240" w:h="15840"/>
          <w:pgMar w:top="0" w:bottom="280" w:left="0" w:right="580"/>
        </w:sectPr>
      </w:pPr>
    </w:p>
    <w:p>
      <w:pPr>
        <w:pStyle w:val="BodyText"/>
        <w:spacing w:before="10"/>
        <w:rPr>
          <w:rFonts w:ascii="Myriad Pro Light"/>
          <w:b/>
          <w:sz w:val="15"/>
        </w:rPr>
      </w:pPr>
    </w:p>
    <w:p>
      <w:pPr>
        <w:tabs>
          <w:tab w:pos="2367" w:val="left" w:leader="none"/>
        </w:tabs>
        <w:spacing w:line="199" w:lineRule="auto" w:before="1"/>
        <w:ind w:left="2119" w:right="0" w:hanging="1220"/>
        <w:jc w:val="left"/>
        <w:rPr>
          <w:sz w:val="16"/>
        </w:rPr>
      </w:pPr>
      <w:r>
        <w:rPr>
          <w:position w:val="-2"/>
          <w:sz w:val="20"/>
        </w:rPr>
        <w:t>45°</w:t>
      </w:r>
      <w:r>
        <w:rPr>
          <w:spacing w:val="-2"/>
          <w:position w:val="-2"/>
          <w:sz w:val="20"/>
        </w:rPr>
        <w:t> </w:t>
      </w:r>
      <w:r>
        <w:rPr>
          <w:position w:val="-2"/>
          <w:sz w:val="20"/>
        </w:rPr>
        <w:t>flares</w:t>
        <w:tab/>
        <w:tab/>
      </w:r>
      <w:r>
        <w:rPr>
          <w:spacing w:val="-5"/>
          <w:sz w:val="16"/>
        </w:rPr>
        <w:t>3/16”, 1/4”, 5/16”, </w:t>
      </w:r>
      <w:r>
        <w:rPr>
          <w:sz w:val="16"/>
        </w:rPr>
        <w:t>3/8” 4.75mm, 6mm, 8mm, </w:t>
      </w:r>
      <w:r>
        <w:rPr>
          <w:spacing w:val="-5"/>
          <w:sz w:val="16"/>
        </w:rPr>
        <w:t>10mm</w:t>
      </w:r>
    </w:p>
    <w:p>
      <w:pPr>
        <w:pStyle w:val="BodyText"/>
        <w:spacing w:before="6"/>
        <w:rPr>
          <w:sz w:val="14"/>
        </w:rPr>
      </w:pPr>
      <w:r>
        <w:rPr/>
        <w:br w:type="column"/>
      </w:r>
      <w:r>
        <w:rPr>
          <w:sz w:val="14"/>
        </w:rPr>
      </w:r>
    </w:p>
    <w:p>
      <w:pPr>
        <w:pStyle w:val="BodyText"/>
        <w:spacing w:line="192" w:lineRule="exact"/>
        <w:ind w:left="745"/>
      </w:pPr>
      <w:r>
        <w:rPr>
          <w:spacing w:val="-5"/>
        </w:rPr>
        <w:t>3/16”, 1/4”, 5/16”, 3/8”, </w:t>
      </w:r>
      <w:r>
        <w:rPr/>
        <w:t>1/2”</w:t>
      </w:r>
    </w:p>
    <w:p>
      <w:pPr>
        <w:pStyle w:val="ListParagraph"/>
        <w:numPr>
          <w:ilvl w:val="1"/>
          <w:numId w:val="5"/>
        </w:numPr>
        <w:tabs>
          <w:tab w:pos="937" w:val="left" w:leader="none"/>
        </w:tabs>
        <w:spacing w:line="240" w:lineRule="auto" w:before="0" w:after="0"/>
        <w:ind w:left="936" w:right="0" w:hanging="280"/>
        <w:jc w:val="left"/>
        <w:rPr>
          <w:sz w:val="16"/>
        </w:rPr>
      </w:pPr>
      <w:r>
        <w:rPr>
          <w:sz w:val="16"/>
        </w:rPr>
        <w:t>mm, 6mm, 8mm, </w:t>
      </w:r>
      <w:r>
        <w:rPr>
          <w:spacing w:val="-5"/>
          <w:sz w:val="16"/>
        </w:rPr>
        <w:t>10mm</w:t>
      </w:r>
    </w:p>
    <w:p>
      <w:pPr>
        <w:pStyle w:val="BodyText"/>
        <w:spacing w:before="6"/>
        <w:rPr>
          <w:sz w:val="14"/>
        </w:rPr>
      </w:pPr>
      <w:r>
        <w:rPr/>
        <w:br w:type="column"/>
      </w:r>
      <w:r>
        <w:rPr>
          <w:sz w:val="14"/>
        </w:rPr>
      </w:r>
    </w:p>
    <w:p>
      <w:pPr>
        <w:pStyle w:val="BodyText"/>
        <w:ind w:left="367"/>
      </w:pPr>
      <w:r>
        <w:rPr>
          <w:spacing w:val="-5"/>
        </w:rPr>
        <w:t>3/16”, 1/4”, 5/16”, 3/8”, </w:t>
      </w:r>
      <w:r>
        <w:rPr/>
        <w:t>1/2”</w:t>
      </w:r>
    </w:p>
    <w:p>
      <w:pPr>
        <w:pStyle w:val="BodyText"/>
        <w:spacing w:before="6"/>
        <w:rPr>
          <w:sz w:val="14"/>
        </w:rPr>
      </w:pPr>
      <w:r>
        <w:rPr/>
        <w:br w:type="column"/>
      </w:r>
      <w:r>
        <w:rPr>
          <w:sz w:val="14"/>
        </w:rPr>
      </w:r>
    </w:p>
    <w:p>
      <w:pPr>
        <w:pStyle w:val="BodyText"/>
        <w:spacing w:before="1"/>
        <w:ind w:left="900"/>
      </w:pPr>
      <w:r>
        <w:rPr/>
        <w:t>none</w:t>
      </w:r>
    </w:p>
    <w:p>
      <w:pPr>
        <w:spacing w:after="0"/>
        <w:sectPr>
          <w:type w:val="continuous"/>
          <w:pgSz w:w="12240" w:h="15840"/>
          <w:pgMar w:top="0" w:bottom="280" w:left="0" w:right="580"/>
          <w:cols w:num="4" w:equalWidth="0">
            <w:col w:w="3996" w:space="40"/>
            <w:col w:w="2533" w:space="39"/>
            <w:col w:w="2120" w:space="79"/>
            <w:col w:w="2853"/>
          </w:cols>
        </w:sectPr>
      </w:pPr>
    </w:p>
    <w:p>
      <w:pPr>
        <w:pStyle w:val="BodyText"/>
        <w:tabs>
          <w:tab w:pos="2208" w:val="left" w:leader="none"/>
          <w:tab w:pos="4780" w:val="left" w:leader="none"/>
        </w:tabs>
        <w:spacing w:before="182"/>
        <w:ind w:left="900"/>
      </w:pPr>
      <w:r>
        <w:rPr>
          <w:sz w:val="20"/>
        </w:rPr>
        <w:t>37°</w:t>
      </w:r>
      <w:r>
        <w:rPr>
          <w:spacing w:val="-2"/>
          <w:sz w:val="20"/>
        </w:rPr>
        <w:t> </w:t>
      </w:r>
      <w:r>
        <w:rPr>
          <w:sz w:val="20"/>
        </w:rPr>
        <w:t>flares</w:t>
        <w:tab/>
      </w:r>
      <w:r>
        <w:rPr>
          <w:spacing w:val="-5"/>
          <w:position w:val="1"/>
        </w:rPr>
        <w:t>3/16”, 1/4”, 5/16”,</w:t>
      </w:r>
      <w:r>
        <w:rPr>
          <w:spacing w:val="14"/>
          <w:position w:val="1"/>
        </w:rPr>
        <w:t> </w:t>
      </w:r>
      <w:r>
        <w:rPr>
          <w:spacing w:val="-5"/>
          <w:position w:val="1"/>
        </w:rPr>
        <w:t>3/8”,</w:t>
      </w:r>
      <w:r>
        <w:rPr>
          <w:spacing w:val="2"/>
          <w:position w:val="1"/>
        </w:rPr>
        <w:t> </w:t>
      </w:r>
      <w:r>
        <w:rPr>
          <w:position w:val="1"/>
        </w:rPr>
        <w:t>1/2”</w:t>
        <w:tab/>
      </w:r>
      <w:r>
        <w:rPr>
          <w:spacing w:val="-5"/>
          <w:position w:val="1"/>
        </w:rPr>
        <w:t>3/16”, 1/4”, 5/16”, 3/8”,</w:t>
      </w:r>
      <w:r>
        <w:rPr>
          <w:spacing w:val="22"/>
          <w:position w:val="1"/>
        </w:rPr>
        <w:t> </w:t>
      </w:r>
      <w:r>
        <w:rPr>
          <w:position w:val="1"/>
        </w:rPr>
        <w:t>1/2”</w:t>
      </w:r>
    </w:p>
    <w:p>
      <w:pPr>
        <w:pStyle w:val="BodyText"/>
        <w:spacing w:before="1"/>
        <w:rPr>
          <w:sz w:val="17"/>
        </w:rPr>
      </w:pPr>
      <w:r>
        <w:rPr/>
        <w:br w:type="column"/>
      </w:r>
      <w:r>
        <w:rPr>
          <w:sz w:val="17"/>
        </w:rPr>
      </w:r>
    </w:p>
    <w:p>
      <w:pPr>
        <w:pStyle w:val="BodyText"/>
        <w:ind w:right="38"/>
        <w:jc w:val="right"/>
      </w:pPr>
      <w:r>
        <w:rPr/>
        <w:t>none</w:t>
      </w:r>
    </w:p>
    <w:p>
      <w:pPr>
        <w:pStyle w:val="BodyText"/>
        <w:spacing w:before="1"/>
        <w:rPr>
          <w:sz w:val="17"/>
        </w:rPr>
      </w:pPr>
      <w:r>
        <w:rPr/>
        <w:br w:type="column"/>
      </w:r>
      <w:r>
        <w:rPr>
          <w:sz w:val="17"/>
        </w:rPr>
      </w:r>
    </w:p>
    <w:p>
      <w:pPr>
        <w:pStyle w:val="BodyText"/>
        <w:ind w:left="900"/>
      </w:pPr>
      <w:r>
        <w:rPr/>
        <w:t>3/16”, 1/4”, 5/16”, 3/8”, 1/2”</w:t>
      </w:r>
    </w:p>
    <w:p>
      <w:pPr>
        <w:spacing w:after="0"/>
        <w:sectPr>
          <w:type w:val="continuous"/>
          <w:pgSz w:w="12240" w:h="15840"/>
          <w:pgMar w:top="0" w:bottom="280" w:left="0" w:right="580"/>
          <w:cols w:num="3" w:equalWidth="0">
            <w:col w:w="6533" w:space="219"/>
            <w:col w:w="1286" w:space="93"/>
            <w:col w:w="3529"/>
          </w:cols>
        </w:sectPr>
      </w:pPr>
    </w:p>
    <w:p>
      <w:pPr>
        <w:tabs>
          <w:tab w:pos="2726" w:val="left" w:leader="none"/>
          <w:tab w:pos="5298" w:val="left" w:leader="none"/>
          <w:tab w:pos="7652" w:val="left" w:leader="none"/>
          <w:tab w:pos="9707" w:val="left" w:leader="none"/>
        </w:tabs>
        <w:spacing w:before="172"/>
        <w:ind w:left="901" w:right="0" w:firstLine="0"/>
        <w:jc w:val="left"/>
        <w:rPr>
          <w:sz w:val="16"/>
        </w:rPr>
      </w:pPr>
      <w:r>
        <w:rPr>
          <w:sz w:val="18"/>
        </w:rPr>
        <w:t>DIN</w:t>
      </w:r>
      <w:r>
        <w:rPr>
          <w:spacing w:val="4"/>
          <w:sz w:val="18"/>
        </w:rPr>
        <w:t> </w:t>
      </w:r>
      <w:r>
        <w:rPr>
          <w:sz w:val="20"/>
        </w:rPr>
        <w:t>flares</w:t>
        <w:tab/>
      </w:r>
      <w:r>
        <w:rPr>
          <w:spacing w:val="-5"/>
          <w:position w:val="1"/>
          <w:sz w:val="16"/>
        </w:rPr>
        <w:t>3/16”,</w:t>
      </w:r>
      <w:r>
        <w:rPr>
          <w:spacing w:val="1"/>
          <w:position w:val="1"/>
          <w:sz w:val="16"/>
        </w:rPr>
        <w:t> </w:t>
      </w:r>
      <w:r>
        <w:rPr>
          <w:position w:val="1"/>
          <w:sz w:val="16"/>
        </w:rPr>
        <w:t>1/4”</w:t>
        <w:tab/>
      </w:r>
      <w:r>
        <w:rPr>
          <w:spacing w:val="-5"/>
          <w:position w:val="1"/>
          <w:sz w:val="16"/>
        </w:rPr>
        <w:t>3/16”,</w:t>
      </w:r>
      <w:r>
        <w:rPr>
          <w:spacing w:val="1"/>
          <w:position w:val="1"/>
          <w:sz w:val="16"/>
        </w:rPr>
        <w:t> </w:t>
      </w:r>
      <w:r>
        <w:rPr>
          <w:position w:val="1"/>
          <w:sz w:val="16"/>
        </w:rPr>
        <w:t>1/4”</w:t>
        <w:tab/>
        <w:t>3/16”</w:t>
        <w:tab/>
        <w:t>none</w:t>
      </w:r>
    </w:p>
    <w:p>
      <w:pPr>
        <w:spacing w:line="235" w:lineRule="auto" w:before="133"/>
        <w:ind w:left="4575" w:right="962" w:hanging="1"/>
        <w:jc w:val="left"/>
        <w:rPr>
          <w:i/>
          <w:sz w:val="16"/>
        </w:rPr>
      </w:pPr>
      <w:r>
        <w:rPr>
          <w:i/>
          <w:sz w:val="16"/>
        </w:rPr>
        <w:t>Already have the </w:t>
      </w:r>
      <w:r>
        <w:rPr>
          <w:rFonts w:ascii="Myriad Pro Light" w:hAnsi="Myriad Pro Light"/>
          <w:b/>
          <w:sz w:val="16"/>
        </w:rPr>
        <w:t>BQ351 </w:t>
      </w:r>
      <w:r>
        <w:rPr>
          <w:i/>
          <w:sz w:val="16"/>
        </w:rPr>
        <w:t>and just need 37° dies and turrets? Order </w:t>
      </w:r>
      <w:r>
        <w:rPr>
          <w:rFonts w:ascii="Myriad Pro Light" w:hAnsi="Myriad Pro Light"/>
          <w:b/>
          <w:sz w:val="16"/>
        </w:rPr>
        <w:t>BQ352-BQ </w:t>
      </w:r>
      <w:r>
        <w:rPr>
          <w:i/>
          <w:sz w:val="16"/>
        </w:rPr>
        <w:t>to get the dies and </w:t>
      </w:r>
      <w:r>
        <w:rPr>
          <w:i/>
          <w:sz w:val="16"/>
        </w:rPr>
        <w:t>turrets pictured with the </w:t>
      </w:r>
      <w:r>
        <w:rPr>
          <w:rFonts w:ascii="Myriad Pro Light" w:hAnsi="Myriad Pro Light"/>
          <w:b/>
          <w:sz w:val="16"/>
        </w:rPr>
        <w:t>BQ352</w:t>
      </w:r>
      <w:r>
        <w:rPr>
          <w:i/>
          <w:sz w:val="16"/>
        </w:rPr>
        <w:t>.</w:t>
      </w:r>
    </w:p>
    <w:p>
      <w:pPr>
        <w:pStyle w:val="BodyText"/>
        <w:spacing w:before="6"/>
        <w:rPr>
          <w:i/>
          <w:sz w:val="13"/>
        </w:rPr>
      </w:pPr>
    </w:p>
    <w:p>
      <w:pPr>
        <w:spacing w:before="100"/>
        <w:ind w:left="720" w:right="0" w:firstLine="0"/>
        <w:jc w:val="left"/>
        <w:rPr>
          <w:rFonts w:ascii="Myriad Pro Light"/>
          <w:b/>
          <w:i/>
          <w:sz w:val="28"/>
        </w:rPr>
      </w:pPr>
      <w:r>
        <w:rPr/>
        <w:pict>
          <v:group style="position:absolute;margin-left:347.252808pt;margin-top:4.108pt;width:187pt;height:187.2pt;mso-position-horizontal-relative:page;mso-position-vertical-relative:paragraph;z-index:-306544" coordorigin="6945,82" coordsize="3740,3744">
            <v:shape style="position:absolute;left:6945;top:2650;width:1815;height:1176" type="#_x0000_t75" stroked="false">
              <v:imagedata r:id="rId158" o:title=""/>
            </v:shape>
            <v:shape style="position:absolute;left:7666;top:82;width:3019;height:2931" type="#_x0000_t75" stroked="false">
              <v:imagedata r:id="rId159" o:title=""/>
            </v:shape>
            <w10:wrap type="none"/>
          </v:group>
        </w:pict>
      </w:r>
      <w:r>
        <w:rPr>
          <w:rFonts w:ascii="Myriad Pro Light"/>
          <w:b/>
          <w:i/>
          <w:color w:val="D2232A"/>
          <w:sz w:val="28"/>
        </w:rPr>
        <w:t>The BQ350A features . . .</w:t>
      </w:r>
    </w:p>
    <w:p>
      <w:pPr>
        <w:pStyle w:val="BodyText"/>
        <w:spacing w:before="8"/>
        <w:rPr>
          <w:rFonts w:ascii="Myriad Pro Light"/>
          <w:b/>
          <w:i/>
          <w:sz w:val="27"/>
        </w:rPr>
      </w:pPr>
      <w:r>
        <w:rPr/>
        <w:pict>
          <v:group style="position:absolute;margin-left:211.25pt;margin-top:19.039677pt;width:154.2pt;height:64.8pt;mso-position-horizontal-relative:page;mso-position-vertical-relative:paragraph;z-index:4280;mso-wrap-distance-left:0;mso-wrap-distance-right:0" coordorigin="4225,381" coordsize="3084,1296">
            <v:shape style="position:absolute;left:4228;top:488;width:1539;height:1188" type="#_x0000_t75" stroked="false">
              <v:imagedata r:id="rId160" o:title=""/>
            </v:shape>
            <v:shape style="position:absolute;left:5774;top:547;width:1369;height:1128" type="#_x0000_t75" stroked="false">
              <v:imagedata r:id="rId161" o:title=""/>
            </v:shape>
            <v:shape style="position:absolute;left:4229;top:384;width:3076;height:1288" coordorigin="4229,385" coordsize="3076,1288" path="m4436,385l4316,388,4255,411,4232,472,4229,592,4229,1465,4232,1585,4255,1646,4316,1669,4436,1672,7097,1672,7217,1669,7279,1646,7301,1585,7304,1465,7304,592,7301,472,7279,411,7217,388,7097,385,4436,385xe" filled="false" stroked="true" strokeweight=".4pt" strokecolor="#000000">
              <v:path arrowok="t"/>
              <v:stroke dashstyle="solid"/>
            </v:shape>
            <v:line style="position:absolute" from="5772,382" to="5772,1672" stroked="true" strokeweight=".4pt" strokecolor="#000101">
              <v:stroke dashstyle="solid"/>
            </v:line>
            <w10:wrap type="topAndBottom"/>
          </v:group>
        </w:pict>
      </w:r>
    </w:p>
    <w:p>
      <w:pPr>
        <w:pStyle w:val="BodyText"/>
        <w:spacing w:before="15"/>
        <w:ind w:left="4462" w:right="4605"/>
        <w:jc w:val="center"/>
      </w:pPr>
      <w:r>
        <w:rPr/>
        <w:t>a tube-setting tab to ensure proper placement in the dies</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8"/>
        </w:rPr>
      </w:pPr>
    </w:p>
    <w:p>
      <w:pPr>
        <w:spacing w:after="0"/>
        <w:rPr>
          <w:sz w:val="18"/>
        </w:rPr>
        <w:sectPr>
          <w:type w:val="continuous"/>
          <w:pgSz w:w="12240" w:h="15840"/>
          <w:pgMar w:top="0" w:bottom="280" w:left="0" w:right="580"/>
        </w:sectPr>
      </w:pPr>
    </w:p>
    <w:p>
      <w:pPr>
        <w:pStyle w:val="BodyText"/>
        <w:rPr>
          <w:sz w:val="18"/>
        </w:rPr>
      </w:pPr>
    </w:p>
    <w:p>
      <w:pPr>
        <w:pStyle w:val="BodyText"/>
        <w:spacing w:before="150"/>
        <w:ind w:left="1161" w:right="-16" w:hanging="171"/>
      </w:pPr>
      <w:r>
        <w:rPr/>
        <w:t>a die-cast steel body for added strength and an extra-long handle for more leverage</w:t>
      </w:r>
    </w:p>
    <w:p>
      <w:pPr>
        <w:pStyle w:val="BodyText"/>
        <w:rPr>
          <w:sz w:val="18"/>
        </w:rPr>
      </w:pPr>
      <w:r>
        <w:rPr/>
        <w:br w:type="column"/>
      </w:r>
      <w:r>
        <w:rPr>
          <w:sz w:val="18"/>
        </w:rPr>
      </w:r>
    </w:p>
    <w:p>
      <w:pPr>
        <w:pStyle w:val="BodyText"/>
        <w:spacing w:before="135"/>
        <w:ind w:left="795" w:right="27" w:hanging="130"/>
      </w:pPr>
      <w:r>
        <w:rPr/>
        <w:pict>
          <v:group style="position:absolute;margin-left:49.803799pt;margin-top:-156.636002pt;width:147.050pt;height:160.9pt;mso-position-horizontal-relative:page;mso-position-vertical-relative:paragraph;z-index:6400" coordorigin="996,-3133" coordsize="2941,3218">
            <v:shape style="position:absolute;left:1006;top:-3133;width:2921;height:3209" type="#_x0000_t75" stroked="false">
              <v:imagedata r:id="rId162" o:title=""/>
            </v:shape>
            <v:shape style="position:absolute;left:1000;top:-3129;width:2933;height:3209" coordorigin="1000,-3128" coordsize="2933,3209" path="m1133,-3128l1056,-3126,1017,-3112,1002,-3072,1000,-2996,1000,-53,1002,24,1017,64,1056,78,1133,80,3800,80,3876,78,3916,64,3930,24,3932,-53,3932,-2996,3930,-3072,3916,-3112,3876,-3126,3800,-3128,1133,-3128xe" filled="false" stroked="true" strokeweight=".432pt" strokecolor="#000000">
              <v:path arrowok="t"/>
              <v:stroke dashstyle="solid"/>
            </v:shape>
            <w10:wrap type="none"/>
          </v:group>
        </w:pict>
      </w:r>
      <w:r>
        <w:rPr/>
        <w:pict>
          <v:group style="position:absolute;margin-left:221.516006pt;margin-top:-61.620197pt;width:84.1pt;height:64.8pt;mso-position-horizontal-relative:page;mso-position-vertical-relative:paragraph;z-index:6424" coordorigin="4430,-1232" coordsize="1682,1296">
            <v:shape style="position:absolute;left:4490;top:-1228;width:1619;height:1262" type="#_x0000_t75" stroked="false">
              <v:imagedata r:id="rId163" o:title=""/>
            </v:shape>
            <v:shape style="position:absolute;left:4434;top:-1229;width:1674;height:1288" coordorigin="4434,-1228" coordsize="1674,1288" path="m4642,-1228l4522,-1225,4460,-1202,4438,-1141,4434,-1021,4434,-148,4438,-29,4460,33,4522,56,4642,59,5901,59,6021,56,6082,33,6105,-29,6108,-148,6108,-1021,6105,-1141,6082,-1202,6021,-1225,5901,-1228,4642,-1228xe" filled="false" stroked="true" strokeweight=".4pt" strokecolor="#000000">
              <v:path arrowok="t"/>
              <v:stroke dashstyle="solid"/>
            </v:shape>
            <w10:wrap type="none"/>
          </v:group>
        </w:pict>
      </w:r>
      <w:r>
        <w:rPr/>
        <w:t>a die-clamp bolt for quick die swaps</w:t>
      </w:r>
    </w:p>
    <w:p>
      <w:pPr>
        <w:spacing w:before="101"/>
        <w:ind w:left="992" w:right="0" w:firstLine="0"/>
        <w:jc w:val="left"/>
        <w:rPr>
          <w:i/>
          <w:sz w:val="20"/>
        </w:rPr>
      </w:pPr>
      <w:r>
        <w:rPr/>
        <w:br w:type="column"/>
      </w:r>
      <w:r>
        <w:rPr>
          <w:rFonts w:ascii="Myriad Pro Light"/>
          <w:b/>
          <w:sz w:val="20"/>
        </w:rPr>
        <w:t>BQ350-1 </w:t>
      </w:r>
      <w:r>
        <w:rPr>
          <w:i/>
          <w:color w:val="D2232A"/>
          <w:sz w:val="20"/>
        </w:rPr>
        <w:t>Mounting Flange</w:t>
      </w:r>
    </w:p>
    <w:p>
      <w:pPr>
        <w:pStyle w:val="BodyText"/>
        <w:spacing w:line="235" w:lineRule="auto" w:before="52"/>
        <w:ind w:left="990" w:right="618"/>
      </w:pPr>
      <w:r>
        <w:rPr/>
        <w:t>Works will all BrakeQuip flaring tools. Included with the </w:t>
      </w:r>
      <w:r>
        <w:rPr>
          <w:rFonts w:ascii="Myriad Pro Light"/>
          <w:b/>
        </w:rPr>
        <w:t>BQ350A</w:t>
      </w:r>
      <w:r>
        <w:rPr/>
        <w:t>.</w:t>
      </w:r>
    </w:p>
    <w:p>
      <w:pPr>
        <w:spacing w:after="0" w:line="235" w:lineRule="auto"/>
        <w:sectPr>
          <w:type w:val="continuous"/>
          <w:pgSz w:w="12240" w:h="15840"/>
          <w:pgMar w:top="0" w:bottom="280" w:left="0" w:right="580"/>
          <w:cols w:num="3" w:equalWidth="0">
            <w:col w:w="3930" w:space="40"/>
            <w:col w:w="2016" w:space="1043"/>
            <w:col w:w="4631"/>
          </w:cols>
        </w:sectPr>
      </w:pPr>
    </w:p>
    <w:p>
      <w:pPr>
        <w:pStyle w:val="BodyText"/>
        <w:spacing w:before="11"/>
        <w:rPr>
          <w:sz w:val="17"/>
        </w:rPr>
      </w:pPr>
    </w:p>
    <w:p>
      <w:pPr>
        <w:pStyle w:val="BodyText"/>
        <w:ind w:left="10136"/>
        <w:rPr>
          <w:sz w:val="20"/>
        </w:rPr>
      </w:pPr>
      <w:r>
        <w:rPr>
          <w:sz w:val="20"/>
        </w:rPr>
        <w:pict>
          <v:shape style="width:69.2pt;height:17pt;mso-position-horizontal-relative:char;mso-position-vertical-relative:line" type="#_x0000_t202" filled="true" fillcolor="#d2232a" stroked="false">
            <w10:anchorlock/>
            <v:textbox inset="0,0,0,0">
              <w:txbxContent>
                <w:p>
                  <w:pPr>
                    <w:spacing w:before="6"/>
                    <w:ind w:left="99" w:right="0" w:firstLine="0"/>
                    <w:jc w:val="left"/>
                    <w:rPr>
                      <w:rFonts w:ascii="Myriad Pro Light"/>
                      <w:b/>
                      <w:sz w:val="24"/>
                    </w:rPr>
                  </w:pPr>
                  <w:r>
                    <w:rPr>
                      <w:rFonts w:ascii="Myriad Pro Light"/>
                      <w:b/>
                      <w:color w:val="FFFFFF"/>
                      <w:sz w:val="24"/>
                    </w:rPr>
                    <w:t>Other Tools</w:t>
                  </w:r>
                </w:p>
              </w:txbxContent>
            </v:textbox>
            <v:fill type="solid"/>
          </v:shape>
        </w:pict>
      </w:r>
      <w:r>
        <w:rPr>
          <w:sz w:val="20"/>
        </w:rPr>
      </w:r>
    </w:p>
    <w:p>
      <w:pPr>
        <w:pStyle w:val="BodyText"/>
        <w:spacing w:before="9"/>
        <w:rPr>
          <w:sz w:val="13"/>
        </w:rPr>
      </w:pPr>
    </w:p>
    <w:p>
      <w:pPr>
        <w:spacing w:before="100"/>
        <w:ind w:left="1801" w:right="0" w:firstLine="0"/>
        <w:jc w:val="left"/>
        <w:rPr>
          <w:i/>
          <w:sz w:val="20"/>
        </w:rPr>
      </w:pPr>
      <w:r>
        <w:rPr/>
        <w:pict>
          <v:line style="position:absolute;mso-position-horizontal-relative:page;mso-position-vertical-relative:paragraph;z-index:6808" from="72pt,-27.280001pt" to="576pt,-27.280001pt" stroked="true" strokeweight="2pt" strokecolor="#d2232a">
            <v:stroke dashstyle="solid"/>
            <w10:wrap type="none"/>
          </v:line>
        </w:pict>
      </w:r>
      <w:r>
        <w:rPr/>
        <w:pict>
          <v:group style="position:absolute;margin-left:317.989014pt;margin-top:4.438pt;width:226.85pt;height:226pt;mso-position-horizontal-relative:page;mso-position-vertical-relative:paragraph;z-index:-306064" coordorigin="6360,89" coordsize="4537,4520">
            <v:shape style="position:absolute;left:6359;top:88;width:4537;height:4520" type="#_x0000_t75" stroked="false">
              <v:imagedata r:id="rId164" o:title=""/>
            </v:shape>
            <v:shape style="position:absolute;left:6647;top:3908;width:496;height:660" type="#_x0000_t75" stroked="false">
              <v:imagedata r:id="rId165" o:title=""/>
            </v:shape>
            <w10:wrap type="none"/>
          </v:group>
        </w:pict>
      </w:r>
      <w:r>
        <w:rPr>
          <w:rFonts w:ascii="Myriad Pro Light"/>
          <w:b/>
          <w:sz w:val="20"/>
        </w:rPr>
        <w:t>BQ2100 </w:t>
      </w:r>
      <w:r>
        <w:rPr>
          <w:i/>
          <w:color w:val="D2232A"/>
          <w:sz w:val="20"/>
        </w:rPr>
        <w:t>Thread Identification Kit</w:t>
      </w:r>
    </w:p>
    <w:p>
      <w:pPr>
        <w:pStyle w:val="BodyText"/>
        <w:spacing w:before="47"/>
        <w:ind w:left="1800" w:right="4897"/>
      </w:pPr>
      <w:r>
        <w:rPr/>
        <w:t>A kit of the highest quality, the </w:t>
      </w:r>
      <w:r>
        <w:rPr>
          <w:rFonts w:ascii="Myriad Pro Light"/>
          <w:b/>
        </w:rPr>
        <w:t>BQ2100 </w:t>
      </w:r>
      <w:r>
        <w:rPr/>
        <w:t>has gauges for the vast majority of brake plumbing threads, both male and female. Gauges are color-coded for fast selection. The threads are hardened for long life, and each gauge is available separately as a replacement part.</w:t>
      </w:r>
    </w:p>
    <w:p>
      <w:pPr>
        <w:pStyle w:val="BodyText"/>
        <w:spacing w:before="58"/>
        <w:ind w:left="1800"/>
      </w:pPr>
      <w:r>
        <w:rPr/>
        <w:t>The gauges can also be used to block-off fluid ports during service.</w:t>
      </w:r>
    </w:p>
    <w:p>
      <w:pPr>
        <w:pStyle w:val="BodyText"/>
        <w:spacing w:before="8"/>
        <w:rPr>
          <w:sz w:val="13"/>
        </w:rPr>
      </w:pPr>
    </w:p>
    <w:p>
      <w:pPr>
        <w:spacing w:after="0"/>
        <w:rPr>
          <w:sz w:val="13"/>
        </w:rPr>
        <w:sectPr>
          <w:pgSz w:w="12240" w:h="15840"/>
          <w:pgMar w:header="619" w:footer="400" w:top="900" w:bottom="600" w:left="0" w:right="580"/>
        </w:sectPr>
      </w:pPr>
    </w:p>
    <w:p>
      <w:pPr>
        <w:pStyle w:val="BodyText"/>
        <w:spacing w:before="100"/>
        <w:jc w:val="right"/>
        <w:rPr>
          <w:rFonts w:ascii="Myriad Pro Light"/>
          <w:b/>
        </w:rPr>
      </w:pPr>
      <w:r>
        <w:rPr/>
        <w:pict>
          <v:line style="position:absolute;mso-position-horizontal-relative:page;mso-position-vertical-relative:paragraph;z-index:6832" from="102pt,16.775999pt" to="162.25pt,16.775999pt" stroked="true" strokeweight=".5pt" strokecolor="#58595b">
            <v:stroke dashstyle="solid"/>
            <w10:wrap type="none"/>
          </v:line>
        </w:pict>
      </w:r>
      <w:r>
        <w:rPr>
          <w:rFonts w:ascii="Myriad Pro Light"/>
          <w:b/>
        </w:rPr>
        <w:t>Imperial Sizes</w:t>
      </w:r>
    </w:p>
    <w:p>
      <w:pPr>
        <w:pStyle w:val="BodyText"/>
        <w:spacing w:before="73"/>
        <w:ind w:right="220"/>
        <w:jc w:val="right"/>
      </w:pPr>
      <w:r>
        <w:rPr/>
        <w:t>3/8-20 BSF</w:t>
      </w:r>
    </w:p>
    <w:p>
      <w:pPr>
        <w:pStyle w:val="BodyText"/>
        <w:spacing w:before="48"/>
        <w:ind w:right="177"/>
        <w:jc w:val="right"/>
      </w:pPr>
      <w:r>
        <w:rPr/>
        <w:t>3/8-24 UNF</w:t>
      </w:r>
    </w:p>
    <w:p>
      <w:pPr>
        <w:pStyle w:val="BodyText"/>
        <w:spacing w:before="47"/>
        <w:ind w:right="95"/>
        <w:jc w:val="right"/>
      </w:pPr>
      <w:r>
        <w:rPr/>
        <w:t>7/16-20 UNF</w:t>
      </w:r>
    </w:p>
    <w:p>
      <w:pPr>
        <w:pStyle w:val="BodyText"/>
        <w:spacing w:before="48"/>
        <w:ind w:right="94"/>
        <w:jc w:val="right"/>
      </w:pPr>
      <w:r>
        <w:rPr/>
        <w:t>7/16-24 UNS</w:t>
      </w:r>
    </w:p>
    <w:p>
      <w:pPr>
        <w:pStyle w:val="BodyText"/>
        <w:spacing w:before="48"/>
        <w:ind w:right="177"/>
        <w:jc w:val="right"/>
      </w:pPr>
      <w:r>
        <w:rPr/>
        <w:t>1/2-20 UNF</w:t>
      </w:r>
    </w:p>
    <w:p>
      <w:pPr>
        <w:pStyle w:val="BodyText"/>
        <w:spacing w:before="47"/>
        <w:ind w:right="95"/>
        <w:jc w:val="right"/>
      </w:pPr>
      <w:r>
        <w:rPr/>
        <w:t>9/16-18 UNF</w:t>
      </w:r>
    </w:p>
    <w:p>
      <w:pPr>
        <w:pStyle w:val="BodyText"/>
        <w:spacing w:before="48"/>
        <w:ind w:right="94"/>
        <w:jc w:val="right"/>
      </w:pPr>
      <w:r>
        <w:rPr/>
        <w:t>9/16-20 UNS</w:t>
      </w:r>
    </w:p>
    <w:p>
      <w:pPr>
        <w:pStyle w:val="BodyText"/>
        <w:spacing w:before="100"/>
        <w:ind w:left="737"/>
        <w:rPr>
          <w:rFonts w:ascii="Myriad Pro Light"/>
          <w:b/>
        </w:rPr>
      </w:pPr>
      <w:r>
        <w:rPr/>
        <w:br w:type="column"/>
      </w:r>
      <w:r>
        <w:rPr>
          <w:rFonts w:ascii="Myriad Pro Light"/>
          <w:b/>
        </w:rPr>
        <w:t>Metric Sizes</w:t>
      </w:r>
    </w:p>
    <w:p>
      <w:pPr>
        <w:pStyle w:val="BodyText"/>
        <w:spacing w:before="11"/>
        <w:rPr>
          <w:rFonts w:ascii="Myriad Pro Light"/>
          <w:b/>
          <w:sz w:val="2"/>
        </w:rPr>
      </w:pPr>
    </w:p>
    <w:p>
      <w:pPr>
        <w:pStyle w:val="BodyText"/>
        <w:spacing w:line="20" w:lineRule="exact"/>
        <w:ind w:left="652"/>
        <w:rPr>
          <w:rFonts w:ascii="Myriad Pro Light"/>
          <w:sz w:val="2"/>
        </w:rPr>
      </w:pPr>
      <w:r>
        <w:rPr>
          <w:rFonts w:ascii="Myriad Pro Light"/>
          <w:sz w:val="2"/>
        </w:rPr>
        <w:pict>
          <v:group style="width:53.25pt;height:.5pt;mso-position-horizontal-relative:char;mso-position-vertical-relative:line" coordorigin="0,0" coordsize="1065,10">
            <v:line style="position:absolute" from="0,5" to="1065,5" stroked="true" strokeweight=".5pt" strokecolor="#58595b">
              <v:stroke dashstyle="solid"/>
            </v:line>
          </v:group>
        </w:pict>
      </w:r>
      <w:r>
        <w:rPr>
          <w:rFonts w:ascii="Myriad Pro Light"/>
          <w:sz w:val="2"/>
        </w:rPr>
      </w:r>
    </w:p>
    <w:p>
      <w:pPr>
        <w:pStyle w:val="BodyText"/>
        <w:spacing w:before="14"/>
        <w:ind w:left="757"/>
      </w:pPr>
      <w:r>
        <w:rPr/>
        <w:t>M9 </w:t>
      </w:r>
      <w:r>
        <w:rPr>
          <w:rFonts w:ascii="Myriad Pro Light" w:hAnsi="Myriad Pro Light"/>
          <w:b/>
        </w:rPr>
        <w:t>× </w:t>
      </w:r>
      <w:r>
        <w:rPr/>
        <w:t>1</w:t>
      </w:r>
    </w:p>
    <w:p>
      <w:pPr>
        <w:pStyle w:val="BodyText"/>
        <w:spacing w:before="45"/>
        <w:ind w:left="757"/>
      </w:pPr>
      <w:r>
        <w:rPr/>
        <w:t>M10 </w:t>
      </w:r>
      <w:r>
        <w:rPr>
          <w:rFonts w:ascii="Myriad Pro Light" w:hAnsi="Myriad Pro Light"/>
          <w:b/>
        </w:rPr>
        <w:t>× </w:t>
      </w:r>
      <w:r>
        <w:rPr/>
        <w:t>1</w:t>
      </w:r>
    </w:p>
    <w:p>
      <w:pPr>
        <w:pStyle w:val="BodyText"/>
        <w:spacing w:before="44"/>
        <w:ind w:left="757"/>
      </w:pPr>
      <w:r>
        <w:rPr/>
        <w:t>M10 </w:t>
      </w:r>
      <w:r>
        <w:rPr>
          <w:rFonts w:ascii="Myriad Pro Light" w:hAnsi="Myriad Pro Light"/>
          <w:b/>
        </w:rPr>
        <w:t>× </w:t>
      </w:r>
      <w:r>
        <w:rPr/>
        <w:t>1.25</w:t>
      </w:r>
    </w:p>
    <w:p>
      <w:pPr>
        <w:pStyle w:val="BodyText"/>
        <w:spacing w:before="45"/>
        <w:ind w:left="757"/>
      </w:pPr>
      <w:r>
        <w:rPr/>
        <w:t>M10 </w:t>
      </w:r>
      <w:r>
        <w:rPr>
          <w:rFonts w:ascii="Myriad Pro Light" w:hAnsi="Myriad Pro Light"/>
          <w:b/>
        </w:rPr>
        <w:t>× </w:t>
      </w:r>
      <w:r>
        <w:rPr/>
        <w:t>1.5</w:t>
      </w:r>
    </w:p>
    <w:p>
      <w:pPr>
        <w:pStyle w:val="BodyText"/>
        <w:spacing w:before="44"/>
        <w:ind w:left="757"/>
      </w:pPr>
      <w:r>
        <w:rPr/>
        <w:t>M11 </w:t>
      </w:r>
      <w:r>
        <w:rPr>
          <w:rFonts w:ascii="Myriad Pro Light" w:hAnsi="Myriad Pro Light"/>
          <w:b/>
        </w:rPr>
        <w:t>× </w:t>
      </w:r>
      <w:r>
        <w:rPr/>
        <w:t>1.25</w:t>
      </w:r>
    </w:p>
    <w:p>
      <w:pPr>
        <w:pStyle w:val="BodyText"/>
        <w:spacing w:before="45"/>
        <w:ind w:left="757"/>
      </w:pPr>
      <w:r>
        <w:rPr/>
        <w:t>M12 </w:t>
      </w:r>
      <w:r>
        <w:rPr>
          <w:rFonts w:ascii="Myriad Pro Light" w:hAnsi="Myriad Pro Light"/>
          <w:b/>
        </w:rPr>
        <w:t>× </w:t>
      </w:r>
      <w:r>
        <w:rPr/>
        <w:t>1</w:t>
      </w:r>
    </w:p>
    <w:p>
      <w:pPr>
        <w:pStyle w:val="BodyText"/>
        <w:spacing w:before="44"/>
        <w:ind w:left="757"/>
      </w:pPr>
      <w:r>
        <w:rPr/>
        <w:t>M12 </w:t>
      </w:r>
      <w:r>
        <w:rPr>
          <w:rFonts w:ascii="Myriad Pro Light" w:hAnsi="Myriad Pro Light"/>
          <w:b/>
        </w:rPr>
        <w:t>× </w:t>
      </w:r>
      <w:r>
        <w:rPr/>
        <w:t>1.25</w:t>
      </w:r>
    </w:p>
    <w:p>
      <w:pPr>
        <w:pStyle w:val="BodyText"/>
        <w:spacing w:before="45"/>
        <w:ind w:left="757"/>
      </w:pPr>
      <w:r>
        <w:rPr/>
        <w:t>M12 </w:t>
      </w:r>
      <w:r>
        <w:rPr>
          <w:rFonts w:ascii="Myriad Pro Light" w:hAnsi="Myriad Pro Light"/>
          <w:b/>
        </w:rPr>
        <w:t>× </w:t>
      </w:r>
      <w:r>
        <w:rPr/>
        <w:t>1.5</w:t>
      </w:r>
    </w:p>
    <w:p>
      <w:pPr>
        <w:pStyle w:val="BodyText"/>
        <w:spacing w:before="44"/>
        <w:ind w:left="757"/>
      </w:pPr>
      <w:r>
        <w:rPr/>
        <w:t>M14 </w:t>
      </w:r>
      <w:r>
        <w:rPr>
          <w:rFonts w:ascii="Myriad Pro Light" w:hAnsi="Myriad Pro Light"/>
          <w:b/>
        </w:rPr>
        <w:t>× </w:t>
      </w:r>
      <w:r>
        <w:rPr/>
        <w:t>1.5</w:t>
      </w:r>
    </w:p>
    <w:p>
      <w:pPr>
        <w:spacing w:after="0"/>
        <w:sectPr>
          <w:type w:val="continuous"/>
          <w:pgSz w:w="12240" w:h="15840"/>
          <w:pgMar w:top="0" w:bottom="280" w:left="0" w:right="580"/>
          <w:cols w:num="2" w:equalWidth="0">
            <w:col w:w="3073" w:space="40"/>
            <w:col w:w="8547"/>
          </w:cols>
        </w:sectPr>
      </w:pPr>
    </w:p>
    <w:p>
      <w:pPr>
        <w:pStyle w:val="BodyText"/>
        <w:rPr>
          <w:sz w:val="20"/>
        </w:rPr>
      </w:pPr>
    </w:p>
    <w:p>
      <w:pPr>
        <w:pStyle w:val="BodyText"/>
        <w:rPr>
          <w:sz w:val="20"/>
        </w:rPr>
      </w:pPr>
    </w:p>
    <w:p>
      <w:pPr>
        <w:pStyle w:val="BodyText"/>
        <w:rPr>
          <w:sz w:val="20"/>
        </w:rPr>
      </w:pPr>
    </w:p>
    <w:p>
      <w:pPr>
        <w:pStyle w:val="BodyText"/>
        <w:spacing w:before="9"/>
        <w:rPr>
          <w:sz w:val="25"/>
        </w:rPr>
      </w:pPr>
    </w:p>
    <w:p>
      <w:pPr>
        <w:spacing w:before="100"/>
        <w:ind w:left="5641" w:right="0" w:firstLine="0"/>
        <w:jc w:val="left"/>
        <w:rPr>
          <w:i/>
          <w:sz w:val="20"/>
        </w:rPr>
      </w:pPr>
      <w:r>
        <w:rPr/>
        <w:drawing>
          <wp:anchor distT="0" distB="0" distL="0" distR="0" allowOverlap="1" layoutInCell="1" locked="0" behindDoc="0" simplePos="0" relativeHeight="6880">
            <wp:simplePos x="0" y="0"/>
            <wp:positionH relativeFrom="page">
              <wp:posOffset>963997</wp:posOffset>
            </wp:positionH>
            <wp:positionV relativeFrom="paragraph">
              <wp:posOffset>-139227</wp:posOffset>
            </wp:positionV>
            <wp:extent cx="2332781" cy="2552700"/>
            <wp:effectExtent l="0" t="0" r="0" b="0"/>
            <wp:wrapNone/>
            <wp:docPr id="75" name="image154.png" descr=""/>
            <wp:cNvGraphicFramePr>
              <a:graphicFrameLocks noChangeAspect="1"/>
            </wp:cNvGraphicFramePr>
            <a:graphic>
              <a:graphicData uri="http://schemas.openxmlformats.org/drawingml/2006/picture">
                <pic:pic>
                  <pic:nvPicPr>
                    <pic:cNvPr id="76" name="image154.png"/>
                    <pic:cNvPicPr/>
                  </pic:nvPicPr>
                  <pic:blipFill>
                    <a:blip r:embed="rId166" cstate="print"/>
                    <a:stretch>
                      <a:fillRect/>
                    </a:stretch>
                  </pic:blipFill>
                  <pic:spPr>
                    <a:xfrm>
                      <a:off x="0" y="0"/>
                      <a:ext cx="2332781" cy="2552700"/>
                    </a:xfrm>
                    <a:prstGeom prst="rect">
                      <a:avLst/>
                    </a:prstGeom>
                  </pic:spPr>
                </pic:pic>
              </a:graphicData>
            </a:graphic>
          </wp:anchor>
        </w:drawing>
      </w:r>
      <w:r>
        <w:rPr>
          <w:rFonts w:ascii="Myriad Pro Light"/>
          <w:b/>
          <w:sz w:val="20"/>
        </w:rPr>
        <w:t>BQ2200 </w:t>
      </w:r>
      <w:r>
        <w:rPr>
          <w:i/>
          <w:color w:val="D2232A"/>
          <w:sz w:val="20"/>
        </w:rPr>
        <w:t>Bleeder Buster Kit</w:t>
      </w:r>
    </w:p>
    <w:p>
      <w:pPr>
        <w:pStyle w:val="BodyText"/>
        <w:spacing w:before="50"/>
        <w:ind w:left="5640"/>
      </w:pPr>
      <w:r>
        <w:rPr/>
        <w:t>Remove and replace frozen bleeder screws like a pro. Here's how:</w:t>
      </w:r>
    </w:p>
    <w:p>
      <w:pPr>
        <w:pStyle w:val="ListParagraph"/>
        <w:numPr>
          <w:ilvl w:val="2"/>
          <w:numId w:val="5"/>
        </w:numPr>
        <w:tabs>
          <w:tab w:pos="5999" w:val="left" w:leader="none"/>
          <w:tab w:pos="6000" w:val="left" w:leader="none"/>
        </w:tabs>
        <w:spacing w:line="240" w:lineRule="auto" w:before="48" w:after="0"/>
        <w:ind w:left="6000" w:right="0" w:hanging="360"/>
        <w:jc w:val="left"/>
        <w:rPr>
          <w:sz w:val="16"/>
        </w:rPr>
      </w:pPr>
      <w:r>
        <w:rPr>
          <w:sz w:val="16"/>
        </w:rPr>
        <w:t>Insert filler wire into the bleed screw and cut flush with the</w:t>
      </w:r>
      <w:r>
        <w:rPr>
          <w:spacing w:val="-1"/>
          <w:sz w:val="16"/>
        </w:rPr>
        <w:t> </w:t>
      </w:r>
      <w:r>
        <w:rPr>
          <w:sz w:val="16"/>
        </w:rPr>
        <w:t>end</w:t>
      </w:r>
    </w:p>
    <w:p>
      <w:pPr>
        <w:pStyle w:val="ListParagraph"/>
        <w:numPr>
          <w:ilvl w:val="2"/>
          <w:numId w:val="5"/>
        </w:numPr>
        <w:tabs>
          <w:tab w:pos="5999" w:val="left" w:leader="none"/>
          <w:tab w:pos="6000" w:val="left" w:leader="none"/>
        </w:tabs>
        <w:spacing w:line="225" w:lineRule="auto" w:before="56" w:after="0"/>
        <w:ind w:left="6000" w:right="1160" w:hanging="360"/>
        <w:jc w:val="left"/>
        <w:rPr>
          <w:sz w:val="16"/>
        </w:rPr>
      </w:pPr>
      <w:r>
        <w:rPr>
          <w:sz w:val="16"/>
        </w:rPr>
        <w:t>Install the Bleed Screw Removal </w:t>
      </w:r>
      <w:r>
        <w:rPr>
          <w:spacing w:val="-3"/>
          <w:sz w:val="16"/>
        </w:rPr>
        <w:t>Tool </w:t>
      </w:r>
      <w:r>
        <w:rPr>
          <w:sz w:val="16"/>
        </w:rPr>
        <w:t>into an air chisel and shock </w:t>
      </w:r>
      <w:r>
        <w:rPr>
          <w:spacing w:val="-4"/>
          <w:sz w:val="16"/>
        </w:rPr>
        <w:t>the </w:t>
      </w:r>
      <w:r>
        <w:rPr>
          <w:sz w:val="16"/>
        </w:rPr>
        <w:t>bleed screw from the</w:t>
      </w:r>
      <w:r>
        <w:rPr>
          <w:spacing w:val="-1"/>
          <w:sz w:val="16"/>
        </w:rPr>
        <w:t> </w:t>
      </w:r>
      <w:r>
        <w:rPr>
          <w:sz w:val="16"/>
        </w:rPr>
        <w:t>top</w:t>
      </w:r>
    </w:p>
    <w:p>
      <w:pPr>
        <w:pStyle w:val="ListParagraph"/>
        <w:numPr>
          <w:ilvl w:val="2"/>
          <w:numId w:val="5"/>
        </w:numPr>
        <w:tabs>
          <w:tab w:pos="5999" w:val="left" w:leader="none"/>
          <w:tab w:pos="6000" w:val="left" w:leader="none"/>
        </w:tabs>
        <w:spacing w:line="240" w:lineRule="auto" w:before="50" w:after="0"/>
        <w:ind w:left="6000" w:right="0" w:hanging="360"/>
        <w:jc w:val="left"/>
        <w:rPr>
          <w:sz w:val="16"/>
        </w:rPr>
      </w:pPr>
      <w:r>
        <w:rPr>
          <w:sz w:val="16"/>
        </w:rPr>
        <w:t>Unscrew the bleed screw with a conventional</w:t>
      </w:r>
      <w:r>
        <w:rPr>
          <w:spacing w:val="-2"/>
          <w:sz w:val="16"/>
        </w:rPr>
        <w:t> </w:t>
      </w:r>
      <w:r>
        <w:rPr>
          <w:sz w:val="16"/>
        </w:rPr>
        <w:t>tool</w:t>
      </w:r>
    </w:p>
    <w:p>
      <w:pPr>
        <w:pStyle w:val="BodyText"/>
        <w:spacing w:line="225" w:lineRule="auto" w:before="57"/>
        <w:ind w:left="5640" w:right="580"/>
      </w:pPr>
      <w:r>
        <w:rPr/>
        <w:t>The kit includes the bleed screw removal tool and an assortment of filler wire, bleed screws, and caps for all applications. The tool, screws, caps, and filler wire are all available individually as replacement parts.</w:t>
      </w:r>
    </w:p>
    <w:p>
      <w:pPr>
        <w:pStyle w:val="BodyText"/>
        <w:rPr>
          <w:sz w:val="18"/>
        </w:rPr>
      </w:pPr>
    </w:p>
    <w:p>
      <w:pPr>
        <w:pStyle w:val="BodyText"/>
        <w:spacing w:before="7"/>
        <w:rPr>
          <w:sz w:val="15"/>
        </w:rPr>
      </w:pPr>
    </w:p>
    <w:p>
      <w:pPr>
        <w:pStyle w:val="Heading4"/>
        <w:spacing w:line="244" w:lineRule="exact" w:before="0"/>
        <w:ind w:left="0" w:right="2181"/>
        <w:jc w:val="right"/>
        <w:rPr>
          <w:rFonts w:ascii="Myriad Pro Light"/>
          <w:b/>
        </w:rPr>
      </w:pPr>
      <w:r>
        <w:rPr/>
        <w:drawing>
          <wp:anchor distT="0" distB="0" distL="0" distR="0" allowOverlap="1" layoutInCell="1" locked="0" behindDoc="0" simplePos="0" relativeHeight="6784">
            <wp:simplePos x="0" y="0"/>
            <wp:positionH relativeFrom="page">
              <wp:posOffset>3733800</wp:posOffset>
            </wp:positionH>
            <wp:positionV relativeFrom="paragraph">
              <wp:posOffset>-79756</wp:posOffset>
            </wp:positionV>
            <wp:extent cx="1583016" cy="902208"/>
            <wp:effectExtent l="0" t="0" r="0" b="0"/>
            <wp:wrapNone/>
            <wp:docPr id="77" name="image155.png" descr=""/>
            <wp:cNvGraphicFramePr>
              <a:graphicFrameLocks noChangeAspect="1"/>
            </wp:cNvGraphicFramePr>
            <a:graphic>
              <a:graphicData uri="http://schemas.openxmlformats.org/drawingml/2006/picture">
                <pic:pic>
                  <pic:nvPicPr>
                    <pic:cNvPr id="78" name="image155.png"/>
                    <pic:cNvPicPr/>
                  </pic:nvPicPr>
                  <pic:blipFill>
                    <a:blip r:embed="rId167" cstate="print"/>
                    <a:stretch>
                      <a:fillRect/>
                    </a:stretch>
                  </pic:blipFill>
                  <pic:spPr>
                    <a:xfrm>
                      <a:off x="0" y="0"/>
                      <a:ext cx="1583016" cy="902208"/>
                    </a:xfrm>
                    <a:prstGeom prst="rect">
                      <a:avLst/>
                    </a:prstGeom>
                  </pic:spPr>
                </pic:pic>
              </a:graphicData>
            </a:graphic>
          </wp:anchor>
        </w:drawing>
      </w:r>
      <w:r>
        <w:rPr>
          <w:rFonts w:ascii="Myriad Pro Light"/>
          <w:b/>
        </w:rPr>
        <w:t>BQ2200-1</w:t>
      </w:r>
    </w:p>
    <w:p>
      <w:pPr>
        <w:pStyle w:val="Heading5"/>
        <w:spacing w:line="240" w:lineRule="exact"/>
        <w:ind w:right="993"/>
        <w:jc w:val="right"/>
        <w:rPr>
          <w:i/>
        </w:rPr>
      </w:pPr>
      <w:r>
        <w:rPr>
          <w:i/>
          <w:color w:val="D2232A"/>
        </w:rPr>
        <w:t>Bleed Screw Removal Tool</w:t>
      </w:r>
    </w:p>
    <w:p>
      <w:pPr>
        <w:spacing w:line="244" w:lineRule="exact" w:before="106"/>
        <w:ind w:left="0" w:right="2179" w:firstLine="0"/>
        <w:jc w:val="right"/>
        <w:rPr>
          <w:rFonts w:ascii="Myriad Pro Light"/>
          <w:b/>
          <w:sz w:val="20"/>
        </w:rPr>
      </w:pPr>
      <w:r>
        <w:rPr>
          <w:rFonts w:ascii="Myriad Pro Light"/>
          <w:b/>
          <w:sz w:val="20"/>
        </w:rPr>
        <w:t>BQ2200W</w:t>
      </w:r>
    </w:p>
    <w:p>
      <w:pPr>
        <w:spacing w:line="240" w:lineRule="exact" w:before="0"/>
        <w:ind w:left="0" w:right="790" w:firstLine="0"/>
        <w:jc w:val="right"/>
        <w:rPr>
          <w:i/>
          <w:sz w:val="20"/>
        </w:rPr>
      </w:pPr>
      <w:r>
        <w:rPr>
          <w:i/>
          <w:color w:val="D2232A"/>
          <w:sz w:val="20"/>
        </w:rPr>
        <w:t>Filler Wire Replenishment Kit</w:t>
      </w:r>
    </w:p>
    <w:p>
      <w:pPr>
        <w:pStyle w:val="BodyText"/>
        <w:spacing w:before="188"/>
        <w:ind w:left="6483"/>
        <w:jc w:val="center"/>
      </w:pPr>
      <w:r>
        <w:rPr>
          <w:color w:val="D2232A"/>
        </w:rPr>
        <w:t>See page 12 for a complete selection of bleed screws and caps.</w:t>
      </w:r>
    </w:p>
    <w:p>
      <w:pPr>
        <w:pStyle w:val="BodyText"/>
        <w:rPr>
          <w:sz w:val="20"/>
        </w:rPr>
      </w:pPr>
    </w:p>
    <w:p>
      <w:pPr>
        <w:pStyle w:val="BodyText"/>
        <w:rPr>
          <w:sz w:val="20"/>
        </w:rPr>
      </w:pPr>
    </w:p>
    <w:p>
      <w:pPr>
        <w:pStyle w:val="BodyText"/>
        <w:spacing w:before="7"/>
        <w:rPr>
          <w:sz w:val="21"/>
        </w:rPr>
      </w:pPr>
    </w:p>
    <w:p>
      <w:pPr>
        <w:spacing w:after="0"/>
        <w:rPr>
          <w:sz w:val="21"/>
        </w:rPr>
        <w:sectPr>
          <w:type w:val="continuous"/>
          <w:pgSz w:w="12240" w:h="15840"/>
          <w:pgMar w:top="0" w:bottom="280" w:left="0" w:right="580"/>
        </w:sectPr>
      </w:pPr>
    </w:p>
    <w:p>
      <w:pPr>
        <w:spacing w:before="100"/>
        <w:ind w:left="1801" w:right="0" w:firstLine="0"/>
        <w:jc w:val="left"/>
        <w:rPr>
          <w:i/>
          <w:sz w:val="20"/>
        </w:rPr>
      </w:pPr>
      <w:r>
        <w:rPr>
          <w:rFonts w:ascii="Myriad Pro Light"/>
          <w:b/>
          <w:sz w:val="20"/>
        </w:rPr>
        <w:t>BQ407 </w:t>
      </w:r>
      <w:r>
        <w:rPr>
          <w:sz w:val="20"/>
        </w:rPr>
        <w:t>and </w:t>
      </w:r>
      <w:r>
        <w:rPr>
          <w:rFonts w:ascii="Myriad Pro Light"/>
          <w:b/>
          <w:sz w:val="20"/>
        </w:rPr>
        <w:t>BQ408 </w:t>
      </w:r>
      <w:r>
        <w:rPr>
          <w:i/>
          <w:color w:val="D2232A"/>
          <w:sz w:val="20"/>
        </w:rPr>
        <w:t>Line Stopper Kits</w:t>
      </w:r>
    </w:p>
    <w:p>
      <w:pPr>
        <w:pStyle w:val="BodyText"/>
        <w:spacing w:before="50"/>
        <w:ind w:left="1800" w:right="169"/>
      </w:pPr>
      <w:r>
        <w:rPr/>
        <w:t>Prevent fluid leaks and contamination during service. Simply slide the appropriate stopper around the tube nut or banjo head and release. The spring-loaded plunger will seal around the fitting and prevent leaks.</w:t>
      </w:r>
    </w:p>
    <w:p>
      <w:pPr>
        <w:spacing w:before="55"/>
        <w:ind w:left="1800" w:right="0" w:firstLine="0"/>
        <w:jc w:val="left"/>
        <w:rPr>
          <w:i/>
          <w:sz w:val="16"/>
        </w:rPr>
      </w:pPr>
      <w:r>
        <w:rPr/>
        <w:pict>
          <v:group style="position:absolute;margin-left:273pt;margin-top:23.375505pt;width:72.25pt;height:49.9pt;mso-position-horizontal-relative:page;mso-position-vertical-relative:paragraph;z-index:-305968" coordorigin="5460,468" coordsize="1445,998">
            <v:shape style="position:absolute;left:5754;top:473;width:865;height:862" type="#_x0000_t75" stroked="false">
              <v:imagedata r:id="rId168" o:title=""/>
            </v:shape>
            <v:shape style="position:absolute;left:5464;top:472;width:1436;height:989" coordorigin="5465,472" coordsize="1436,989" path="m5685,472l5558,476,5492,500,5468,565,5465,692,5465,1240,5468,1367,5492,1433,5558,1457,5685,1460,6680,1460,6807,1457,6873,1433,6897,1367,6900,1240,6900,692,6897,565,6873,500,6807,476,6680,472,5685,472xe" filled="false" stroked="true" strokeweight=".459pt" strokecolor="#000000">
              <v:path arrowok="t"/>
              <v:stroke dashstyle="solid"/>
            </v:shape>
            <w10:wrap type="none"/>
          </v:group>
        </w:pict>
      </w:r>
      <w:r>
        <w:rPr/>
        <w:pict>
          <v:group style="position:absolute;margin-left:273pt;margin-top:76.359406pt;width:72.25pt;height:49.9pt;mso-position-horizontal-relative:page;mso-position-vertical-relative:paragraph;z-index:-305944" coordorigin="5460,1527" coordsize="1445,998">
            <v:shape style="position:absolute;left:5490;top:1603;width:1355;height:919" type="#_x0000_t75" stroked="false">
              <v:imagedata r:id="rId169" o:title=""/>
            </v:shape>
            <v:shape style="position:absolute;left:5464;top:1531;width:1436;height:989" coordorigin="5465,1532" coordsize="1436,989" path="m5685,1532l5558,1535,5492,1559,5468,1625,5465,1752,5465,2300,5468,2427,5492,2492,5558,2516,5685,2520,6680,2520,6807,2516,6873,2492,6897,2427,6900,2300,6900,1752,6897,1625,6873,1559,6807,1535,6680,1532,5685,1532xe" filled="false" stroked="true" strokeweight=".459pt" strokecolor="#000000">
              <v:path arrowok="t"/>
              <v:stroke dashstyle="solid"/>
            </v:shape>
            <w10:wrap type="none"/>
          </v:group>
        </w:pict>
      </w:r>
      <w:r>
        <w:rPr>
          <w:i/>
          <w:sz w:val="16"/>
        </w:rPr>
        <w:t>Note: the 5/16” stopper in the </w:t>
      </w:r>
      <w:r>
        <w:rPr>
          <w:rFonts w:ascii="Myriad Pro Light" w:hAnsi="Myriad Pro Light"/>
          <w:b/>
          <w:sz w:val="16"/>
        </w:rPr>
        <w:t>BQ407 </w:t>
      </w:r>
      <w:r>
        <w:rPr>
          <w:i/>
          <w:sz w:val="16"/>
        </w:rPr>
        <w:t>kit is also suitable for 3/16” and 1/4” lines.</w:t>
      </w:r>
    </w:p>
    <w:p>
      <w:pPr>
        <w:pStyle w:val="BodyText"/>
        <w:rPr>
          <w:i/>
          <w:sz w:val="24"/>
        </w:rPr>
      </w:pPr>
      <w:r>
        <w:rPr/>
        <w:br w:type="column"/>
      </w:r>
      <w:r>
        <w:rPr>
          <w:i/>
          <w:sz w:val="24"/>
        </w:rPr>
      </w:r>
    </w:p>
    <w:p>
      <w:pPr>
        <w:pStyle w:val="BodyText"/>
        <w:rPr>
          <w:i/>
          <w:sz w:val="24"/>
        </w:rPr>
      </w:pPr>
    </w:p>
    <w:p>
      <w:pPr>
        <w:pStyle w:val="BodyText"/>
        <w:spacing w:before="6"/>
        <w:rPr>
          <w:i/>
          <w:sz w:val="23"/>
        </w:rPr>
      </w:pPr>
    </w:p>
    <w:p>
      <w:pPr>
        <w:spacing w:before="0"/>
        <w:ind w:left="1900" w:right="0" w:firstLine="0"/>
        <w:jc w:val="left"/>
        <w:rPr>
          <w:i/>
          <w:sz w:val="20"/>
        </w:rPr>
      </w:pPr>
      <w:r>
        <w:rPr/>
        <w:drawing>
          <wp:anchor distT="0" distB="0" distL="0" distR="0" allowOverlap="1" layoutInCell="1" locked="0" behindDoc="0" simplePos="0" relativeHeight="6904">
            <wp:simplePos x="0" y="0"/>
            <wp:positionH relativeFrom="page">
              <wp:posOffset>4826000</wp:posOffset>
            </wp:positionH>
            <wp:positionV relativeFrom="paragraph">
              <wp:posOffset>-559180</wp:posOffset>
            </wp:positionV>
            <wp:extent cx="1585569" cy="557591"/>
            <wp:effectExtent l="0" t="0" r="0" b="0"/>
            <wp:wrapNone/>
            <wp:docPr id="79" name="image158.png" descr=""/>
            <wp:cNvGraphicFramePr>
              <a:graphicFrameLocks noChangeAspect="1"/>
            </wp:cNvGraphicFramePr>
            <a:graphic>
              <a:graphicData uri="http://schemas.openxmlformats.org/drawingml/2006/picture">
                <pic:pic>
                  <pic:nvPicPr>
                    <pic:cNvPr id="80" name="image158.png"/>
                    <pic:cNvPicPr/>
                  </pic:nvPicPr>
                  <pic:blipFill>
                    <a:blip r:embed="rId170" cstate="print"/>
                    <a:stretch>
                      <a:fillRect/>
                    </a:stretch>
                  </pic:blipFill>
                  <pic:spPr>
                    <a:xfrm>
                      <a:off x="0" y="0"/>
                      <a:ext cx="1585569" cy="557591"/>
                    </a:xfrm>
                    <a:prstGeom prst="rect">
                      <a:avLst/>
                    </a:prstGeom>
                  </pic:spPr>
                </pic:pic>
              </a:graphicData>
            </a:graphic>
          </wp:anchor>
        </w:drawing>
      </w:r>
      <w:r>
        <w:rPr/>
        <w:drawing>
          <wp:anchor distT="0" distB="0" distL="0" distR="0" allowOverlap="1" layoutInCell="1" locked="0" behindDoc="1" simplePos="0" relativeHeight="268129463">
            <wp:simplePos x="0" y="0"/>
            <wp:positionH relativeFrom="page">
              <wp:posOffset>4724400</wp:posOffset>
            </wp:positionH>
            <wp:positionV relativeFrom="paragraph">
              <wp:posOffset>277748</wp:posOffset>
            </wp:positionV>
            <wp:extent cx="1868418" cy="1197864"/>
            <wp:effectExtent l="0" t="0" r="0" b="0"/>
            <wp:wrapNone/>
            <wp:docPr id="81" name="image159.png" descr=""/>
            <wp:cNvGraphicFramePr>
              <a:graphicFrameLocks noChangeAspect="1"/>
            </wp:cNvGraphicFramePr>
            <a:graphic>
              <a:graphicData uri="http://schemas.openxmlformats.org/drawingml/2006/picture">
                <pic:pic>
                  <pic:nvPicPr>
                    <pic:cNvPr id="82" name="image159.png"/>
                    <pic:cNvPicPr/>
                  </pic:nvPicPr>
                  <pic:blipFill>
                    <a:blip r:embed="rId171" cstate="print"/>
                    <a:stretch>
                      <a:fillRect/>
                    </a:stretch>
                  </pic:blipFill>
                  <pic:spPr>
                    <a:xfrm>
                      <a:off x="0" y="0"/>
                      <a:ext cx="1868418" cy="1197864"/>
                    </a:xfrm>
                    <a:prstGeom prst="rect">
                      <a:avLst/>
                    </a:prstGeom>
                  </pic:spPr>
                </pic:pic>
              </a:graphicData>
            </a:graphic>
          </wp:anchor>
        </w:drawing>
      </w:r>
      <w:r>
        <w:rPr>
          <w:rFonts w:ascii="Myriad Pro Light"/>
          <w:b/>
          <w:sz w:val="20"/>
        </w:rPr>
        <w:t>BQ407 </w:t>
      </w:r>
      <w:r>
        <w:rPr>
          <w:i/>
          <w:color w:val="D2232A"/>
          <w:sz w:val="20"/>
        </w:rPr>
        <w:t>4-Piece Stopper Kit</w:t>
      </w:r>
    </w:p>
    <w:p>
      <w:pPr>
        <w:spacing w:after="0"/>
        <w:jc w:val="left"/>
        <w:rPr>
          <w:sz w:val="20"/>
        </w:rPr>
        <w:sectPr>
          <w:type w:val="continuous"/>
          <w:pgSz w:w="12240" w:h="15840"/>
          <w:pgMar w:top="0" w:bottom="280" w:left="0" w:right="580"/>
          <w:cols w:num="2" w:equalWidth="0">
            <w:col w:w="6802" w:space="40"/>
            <w:col w:w="4818"/>
          </w:cols>
        </w:sectPr>
      </w:pPr>
    </w:p>
    <w:p>
      <w:pPr>
        <w:pStyle w:val="BodyText"/>
        <w:rPr>
          <w:i/>
          <w:sz w:val="20"/>
        </w:rPr>
      </w:pPr>
    </w:p>
    <w:p>
      <w:pPr>
        <w:pStyle w:val="BodyText"/>
        <w:spacing w:before="5"/>
        <w:rPr>
          <w:i/>
          <w:sz w:val="18"/>
        </w:rPr>
      </w:pPr>
    </w:p>
    <w:tbl>
      <w:tblPr>
        <w:tblW w:w="0" w:type="auto"/>
        <w:jc w:val="left"/>
        <w:tblInd w:w="17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6"/>
        <w:gridCol w:w="1115"/>
        <w:gridCol w:w="1141"/>
        <w:gridCol w:w="5975"/>
      </w:tblGrid>
      <w:tr>
        <w:trPr>
          <w:trHeight w:val="230" w:hRule="atLeast"/>
        </w:trPr>
        <w:tc>
          <w:tcPr>
            <w:tcW w:w="1116" w:type="dxa"/>
            <w:tcBorders>
              <w:bottom w:val="single" w:sz="4" w:space="0" w:color="58595B"/>
            </w:tcBorders>
          </w:tcPr>
          <w:p>
            <w:pPr>
              <w:pStyle w:val="TableParagraph"/>
              <w:spacing w:before="0"/>
              <w:ind w:left="80"/>
              <w:rPr>
                <w:rFonts w:ascii="Myriad Pro Light"/>
                <w:b/>
                <w:sz w:val="16"/>
              </w:rPr>
            </w:pPr>
            <w:r>
              <w:rPr>
                <w:rFonts w:ascii="Myriad Pro Light"/>
                <w:b/>
                <w:sz w:val="16"/>
              </w:rPr>
              <w:t>Stopper Size</w:t>
            </w:r>
          </w:p>
        </w:tc>
        <w:tc>
          <w:tcPr>
            <w:tcW w:w="1115" w:type="dxa"/>
            <w:tcBorders>
              <w:bottom w:val="single" w:sz="4" w:space="0" w:color="58595B"/>
            </w:tcBorders>
          </w:tcPr>
          <w:p>
            <w:pPr>
              <w:pStyle w:val="TableParagraph"/>
              <w:spacing w:before="0"/>
              <w:ind w:left="153" w:right="178"/>
              <w:jc w:val="center"/>
              <w:rPr>
                <w:rFonts w:ascii="Myriad Pro Light"/>
                <w:b/>
                <w:sz w:val="16"/>
              </w:rPr>
            </w:pPr>
            <w:r>
              <w:rPr>
                <w:rFonts w:ascii="Myriad Pro Light"/>
                <w:b/>
                <w:sz w:val="16"/>
              </w:rPr>
              <w:t>BQ407 Qty</w:t>
            </w:r>
          </w:p>
        </w:tc>
        <w:tc>
          <w:tcPr>
            <w:tcW w:w="1141" w:type="dxa"/>
            <w:tcBorders>
              <w:bottom w:val="single" w:sz="4" w:space="0" w:color="58595B"/>
            </w:tcBorders>
          </w:tcPr>
          <w:p>
            <w:pPr>
              <w:pStyle w:val="TableParagraph"/>
              <w:spacing w:before="0"/>
              <w:ind w:left="178" w:right="179"/>
              <w:jc w:val="center"/>
              <w:rPr>
                <w:rFonts w:ascii="Myriad Pro Light"/>
                <w:b/>
                <w:sz w:val="16"/>
              </w:rPr>
            </w:pPr>
            <w:r>
              <w:rPr>
                <w:rFonts w:ascii="Myriad Pro Light"/>
                <w:b/>
                <w:sz w:val="16"/>
              </w:rPr>
              <w:t>BQ408 Qty</w:t>
            </w:r>
          </w:p>
        </w:tc>
        <w:tc>
          <w:tcPr>
            <w:tcW w:w="5975" w:type="dxa"/>
          </w:tcPr>
          <w:p>
            <w:pPr>
              <w:pStyle w:val="TableParagraph"/>
              <w:spacing w:before="0"/>
              <w:rPr>
                <w:rFonts w:ascii="Times New Roman"/>
                <w:sz w:val="16"/>
              </w:rPr>
            </w:pPr>
          </w:p>
        </w:tc>
      </w:tr>
      <w:tr>
        <w:trPr>
          <w:trHeight w:val="233" w:hRule="atLeast"/>
        </w:trPr>
        <w:tc>
          <w:tcPr>
            <w:tcW w:w="1116" w:type="dxa"/>
            <w:tcBorders>
              <w:top w:val="single" w:sz="4" w:space="0" w:color="58595B"/>
            </w:tcBorders>
          </w:tcPr>
          <w:p>
            <w:pPr>
              <w:pStyle w:val="TableParagraph"/>
              <w:spacing w:before="17"/>
              <w:ind w:left="100"/>
              <w:rPr>
                <w:sz w:val="16"/>
              </w:rPr>
            </w:pPr>
            <w:r>
              <w:rPr>
                <w:sz w:val="16"/>
              </w:rPr>
              <w:t>3/16”–1/4”</w:t>
            </w:r>
          </w:p>
        </w:tc>
        <w:tc>
          <w:tcPr>
            <w:tcW w:w="1115" w:type="dxa"/>
            <w:tcBorders>
              <w:top w:val="single" w:sz="4" w:space="0" w:color="58595B"/>
            </w:tcBorders>
          </w:tcPr>
          <w:p>
            <w:pPr>
              <w:pStyle w:val="TableParagraph"/>
              <w:spacing w:before="17"/>
              <w:ind w:right="26"/>
              <w:jc w:val="center"/>
              <w:rPr>
                <w:sz w:val="16"/>
              </w:rPr>
            </w:pPr>
            <w:r>
              <w:rPr>
                <w:sz w:val="16"/>
              </w:rPr>
              <w:t>—</w:t>
            </w:r>
          </w:p>
        </w:tc>
        <w:tc>
          <w:tcPr>
            <w:tcW w:w="1141" w:type="dxa"/>
            <w:tcBorders>
              <w:top w:val="single" w:sz="4" w:space="0" w:color="58595B"/>
            </w:tcBorders>
          </w:tcPr>
          <w:p>
            <w:pPr>
              <w:pStyle w:val="TableParagraph"/>
              <w:spacing w:before="17"/>
              <w:jc w:val="center"/>
              <w:rPr>
                <w:sz w:val="16"/>
              </w:rPr>
            </w:pPr>
            <w:r>
              <w:rPr>
                <w:sz w:val="16"/>
              </w:rPr>
              <w:t>2</w:t>
            </w:r>
          </w:p>
        </w:tc>
        <w:tc>
          <w:tcPr>
            <w:tcW w:w="5975" w:type="dxa"/>
          </w:tcPr>
          <w:p>
            <w:pPr>
              <w:pStyle w:val="TableParagraph"/>
              <w:spacing w:before="0"/>
              <w:rPr>
                <w:rFonts w:ascii="Times New Roman"/>
                <w:sz w:val="16"/>
              </w:rPr>
            </w:pPr>
          </w:p>
        </w:tc>
      </w:tr>
      <w:tr>
        <w:trPr>
          <w:trHeight w:val="240" w:hRule="atLeast"/>
        </w:trPr>
        <w:tc>
          <w:tcPr>
            <w:tcW w:w="1116" w:type="dxa"/>
          </w:tcPr>
          <w:p>
            <w:pPr>
              <w:pStyle w:val="TableParagraph"/>
              <w:spacing w:before="24"/>
              <w:ind w:left="100"/>
              <w:rPr>
                <w:sz w:val="16"/>
              </w:rPr>
            </w:pPr>
            <w:r>
              <w:rPr>
                <w:sz w:val="16"/>
              </w:rPr>
              <w:t>5/16”</w:t>
            </w:r>
          </w:p>
        </w:tc>
        <w:tc>
          <w:tcPr>
            <w:tcW w:w="1115" w:type="dxa"/>
          </w:tcPr>
          <w:p>
            <w:pPr>
              <w:pStyle w:val="TableParagraph"/>
              <w:spacing w:before="24"/>
              <w:ind w:right="24"/>
              <w:jc w:val="center"/>
              <w:rPr>
                <w:sz w:val="16"/>
              </w:rPr>
            </w:pPr>
            <w:r>
              <w:rPr>
                <w:sz w:val="16"/>
              </w:rPr>
              <w:t>1</w:t>
            </w:r>
          </w:p>
        </w:tc>
        <w:tc>
          <w:tcPr>
            <w:tcW w:w="1141" w:type="dxa"/>
          </w:tcPr>
          <w:p>
            <w:pPr>
              <w:pStyle w:val="TableParagraph"/>
              <w:spacing w:before="24"/>
              <w:jc w:val="center"/>
              <w:rPr>
                <w:sz w:val="16"/>
              </w:rPr>
            </w:pPr>
            <w:r>
              <w:rPr>
                <w:sz w:val="16"/>
              </w:rPr>
              <w:t>2</w:t>
            </w:r>
          </w:p>
        </w:tc>
        <w:tc>
          <w:tcPr>
            <w:tcW w:w="5975" w:type="dxa"/>
          </w:tcPr>
          <w:p>
            <w:pPr>
              <w:pStyle w:val="TableParagraph"/>
              <w:spacing w:before="0"/>
              <w:rPr>
                <w:rFonts w:ascii="Times New Roman"/>
                <w:sz w:val="16"/>
              </w:rPr>
            </w:pPr>
          </w:p>
        </w:tc>
      </w:tr>
      <w:tr>
        <w:trPr>
          <w:trHeight w:val="240" w:hRule="atLeast"/>
        </w:trPr>
        <w:tc>
          <w:tcPr>
            <w:tcW w:w="1116" w:type="dxa"/>
          </w:tcPr>
          <w:p>
            <w:pPr>
              <w:pStyle w:val="TableParagraph"/>
              <w:spacing w:before="24"/>
              <w:ind w:left="100"/>
              <w:rPr>
                <w:sz w:val="16"/>
              </w:rPr>
            </w:pPr>
            <w:r>
              <w:rPr>
                <w:sz w:val="16"/>
              </w:rPr>
              <w:t>3/8”</w:t>
            </w:r>
          </w:p>
        </w:tc>
        <w:tc>
          <w:tcPr>
            <w:tcW w:w="1115" w:type="dxa"/>
          </w:tcPr>
          <w:p>
            <w:pPr>
              <w:pStyle w:val="TableParagraph"/>
              <w:spacing w:before="24"/>
              <w:ind w:right="24"/>
              <w:jc w:val="center"/>
              <w:rPr>
                <w:sz w:val="16"/>
              </w:rPr>
            </w:pPr>
            <w:r>
              <w:rPr>
                <w:sz w:val="16"/>
              </w:rPr>
              <w:t>1</w:t>
            </w:r>
          </w:p>
        </w:tc>
        <w:tc>
          <w:tcPr>
            <w:tcW w:w="1141" w:type="dxa"/>
          </w:tcPr>
          <w:p>
            <w:pPr>
              <w:pStyle w:val="TableParagraph"/>
              <w:spacing w:before="24"/>
              <w:jc w:val="center"/>
              <w:rPr>
                <w:sz w:val="16"/>
              </w:rPr>
            </w:pPr>
            <w:r>
              <w:rPr>
                <w:sz w:val="16"/>
              </w:rPr>
              <w:t>1</w:t>
            </w:r>
          </w:p>
        </w:tc>
        <w:tc>
          <w:tcPr>
            <w:tcW w:w="5975" w:type="dxa"/>
          </w:tcPr>
          <w:p>
            <w:pPr>
              <w:pStyle w:val="TableParagraph"/>
              <w:spacing w:before="0"/>
              <w:rPr>
                <w:rFonts w:ascii="Times New Roman"/>
                <w:sz w:val="16"/>
              </w:rPr>
            </w:pPr>
          </w:p>
        </w:tc>
      </w:tr>
      <w:tr>
        <w:trPr>
          <w:trHeight w:val="240" w:hRule="atLeast"/>
        </w:trPr>
        <w:tc>
          <w:tcPr>
            <w:tcW w:w="1116" w:type="dxa"/>
          </w:tcPr>
          <w:p>
            <w:pPr>
              <w:pStyle w:val="TableParagraph"/>
              <w:spacing w:before="24"/>
              <w:ind w:left="100"/>
              <w:rPr>
                <w:sz w:val="16"/>
              </w:rPr>
            </w:pPr>
            <w:r>
              <w:rPr>
                <w:sz w:val="16"/>
              </w:rPr>
              <w:t>1/2”</w:t>
            </w:r>
          </w:p>
        </w:tc>
        <w:tc>
          <w:tcPr>
            <w:tcW w:w="1115" w:type="dxa"/>
          </w:tcPr>
          <w:p>
            <w:pPr>
              <w:pStyle w:val="TableParagraph"/>
              <w:spacing w:before="24"/>
              <w:ind w:right="24"/>
              <w:jc w:val="center"/>
              <w:rPr>
                <w:sz w:val="16"/>
              </w:rPr>
            </w:pPr>
            <w:r>
              <w:rPr>
                <w:sz w:val="16"/>
              </w:rPr>
              <w:t>1</w:t>
            </w:r>
          </w:p>
        </w:tc>
        <w:tc>
          <w:tcPr>
            <w:tcW w:w="1141" w:type="dxa"/>
          </w:tcPr>
          <w:p>
            <w:pPr>
              <w:pStyle w:val="TableParagraph"/>
              <w:spacing w:before="24"/>
              <w:jc w:val="center"/>
              <w:rPr>
                <w:sz w:val="16"/>
              </w:rPr>
            </w:pPr>
            <w:r>
              <w:rPr>
                <w:sz w:val="16"/>
              </w:rPr>
              <w:t>1</w:t>
            </w:r>
          </w:p>
        </w:tc>
        <w:tc>
          <w:tcPr>
            <w:tcW w:w="5975" w:type="dxa"/>
          </w:tcPr>
          <w:p>
            <w:pPr>
              <w:pStyle w:val="TableParagraph"/>
              <w:spacing w:before="0"/>
              <w:rPr>
                <w:rFonts w:ascii="Times New Roman"/>
                <w:sz w:val="16"/>
              </w:rPr>
            </w:pPr>
          </w:p>
        </w:tc>
      </w:tr>
      <w:tr>
        <w:trPr>
          <w:trHeight w:val="265" w:hRule="atLeast"/>
        </w:trPr>
        <w:tc>
          <w:tcPr>
            <w:tcW w:w="1116" w:type="dxa"/>
          </w:tcPr>
          <w:p>
            <w:pPr>
              <w:pStyle w:val="TableParagraph"/>
              <w:spacing w:before="24"/>
              <w:ind w:left="100"/>
              <w:rPr>
                <w:sz w:val="16"/>
              </w:rPr>
            </w:pPr>
            <w:r>
              <w:rPr>
                <w:sz w:val="16"/>
              </w:rPr>
              <w:t>Banjo</w:t>
            </w:r>
          </w:p>
        </w:tc>
        <w:tc>
          <w:tcPr>
            <w:tcW w:w="1115" w:type="dxa"/>
          </w:tcPr>
          <w:p>
            <w:pPr>
              <w:pStyle w:val="TableParagraph"/>
              <w:spacing w:before="24"/>
              <w:ind w:right="24"/>
              <w:jc w:val="center"/>
              <w:rPr>
                <w:sz w:val="16"/>
              </w:rPr>
            </w:pPr>
            <w:r>
              <w:rPr>
                <w:sz w:val="16"/>
              </w:rPr>
              <w:t>1</w:t>
            </w:r>
          </w:p>
        </w:tc>
        <w:tc>
          <w:tcPr>
            <w:tcW w:w="1141" w:type="dxa"/>
          </w:tcPr>
          <w:p>
            <w:pPr>
              <w:pStyle w:val="TableParagraph"/>
              <w:spacing w:before="24"/>
              <w:jc w:val="center"/>
              <w:rPr>
                <w:sz w:val="16"/>
              </w:rPr>
            </w:pPr>
            <w:r>
              <w:rPr>
                <w:sz w:val="16"/>
              </w:rPr>
              <w:t>2</w:t>
            </w:r>
          </w:p>
        </w:tc>
        <w:tc>
          <w:tcPr>
            <w:tcW w:w="5975" w:type="dxa"/>
          </w:tcPr>
          <w:p>
            <w:pPr>
              <w:pStyle w:val="TableParagraph"/>
              <w:spacing w:before="0"/>
              <w:rPr>
                <w:rFonts w:ascii="Times New Roman"/>
                <w:sz w:val="16"/>
              </w:rPr>
            </w:pPr>
          </w:p>
        </w:tc>
      </w:tr>
      <w:tr>
        <w:trPr>
          <w:trHeight w:val="535" w:hRule="atLeast"/>
        </w:trPr>
        <w:tc>
          <w:tcPr>
            <w:tcW w:w="1116" w:type="dxa"/>
          </w:tcPr>
          <w:p>
            <w:pPr>
              <w:pStyle w:val="TableParagraph"/>
              <w:spacing w:before="0"/>
              <w:rPr>
                <w:rFonts w:ascii="Times New Roman"/>
                <w:sz w:val="16"/>
              </w:rPr>
            </w:pPr>
          </w:p>
        </w:tc>
        <w:tc>
          <w:tcPr>
            <w:tcW w:w="1115" w:type="dxa"/>
          </w:tcPr>
          <w:p>
            <w:pPr>
              <w:pStyle w:val="TableParagraph"/>
              <w:spacing w:before="0"/>
              <w:rPr>
                <w:rFonts w:ascii="Times New Roman"/>
                <w:sz w:val="16"/>
              </w:rPr>
            </w:pPr>
          </w:p>
        </w:tc>
        <w:tc>
          <w:tcPr>
            <w:tcW w:w="1141" w:type="dxa"/>
          </w:tcPr>
          <w:p>
            <w:pPr>
              <w:pStyle w:val="TableParagraph"/>
              <w:spacing w:before="0"/>
              <w:rPr>
                <w:rFonts w:ascii="Times New Roman"/>
                <w:sz w:val="16"/>
              </w:rPr>
            </w:pPr>
          </w:p>
        </w:tc>
        <w:tc>
          <w:tcPr>
            <w:tcW w:w="5975" w:type="dxa"/>
          </w:tcPr>
          <w:p>
            <w:pPr>
              <w:pStyle w:val="TableParagraph"/>
              <w:spacing w:before="49"/>
              <w:ind w:left="3620"/>
              <w:rPr>
                <w:i/>
                <w:sz w:val="20"/>
              </w:rPr>
            </w:pPr>
            <w:r>
              <w:rPr>
                <w:rFonts w:ascii="Myriad Pro Light"/>
                <w:b/>
                <w:sz w:val="20"/>
              </w:rPr>
              <w:t>BQ408 </w:t>
            </w:r>
            <w:r>
              <w:rPr>
                <w:i/>
                <w:color w:val="D2232A"/>
                <w:sz w:val="20"/>
              </w:rPr>
              <w:t>8-Piece Stopper Kit</w:t>
            </w:r>
          </w:p>
          <w:p>
            <w:pPr>
              <w:pStyle w:val="TableParagraph"/>
              <w:spacing w:line="172" w:lineRule="exact" w:before="50"/>
              <w:ind w:left="3617"/>
              <w:rPr>
                <w:sz w:val="16"/>
              </w:rPr>
            </w:pPr>
            <w:r>
              <w:rPr>
                <w:sz w:val="16"/>
              </w:rPr>
              <w:t>Comes in slide-lock clamshell case.</w:t>
            </w:r>
          </w:p>
        </w:tc>
      </w:tr>
    </w:tbl>
    <w:p>
      <w:pPr>
        <w:spacing w:after="0" w:line="172" w:lineRule="exact"/>
        <w:rPr>
          <w:sz w:val="16"/>
        </w:rPr>
        <w:sectPr>
          <w:type w:val="continuous"/>
          <w:pgSz w:w="12240" w:h="15840"/>
          <w:pgMar w:top="0" w:bottom="280" w:left="0" w:right="580"/>
        </w:sectPr>
      </w:pPr>
    </w:p>
    <w:p>
      <w:pPr>
        <w:tabs>
          <w:tab w:pos="9682" w:val="left" w:leader="none"/>
        </w:tabs>
        <w:spacing w:before="60"/>
        <w:ind w:left="720" w:right="0" w:firstLine="0"/>
        <w:jc w:val="left"/>
        <w:rPr>
          <w:rFonts w:ascii="Tahoma"/>
          <w:sz w:val="24"/>
        </w:rPr>
      </w:pPr>
      <w:r>
        <w:rPr>
          <w:rFonts w:ascii="Tahoma"/>
          <w:sz w:val="24"/>
        </w:rPr>
        <w:t>Fuel</w:t>
        <w:tab/>
        <w:t>BrakeQuip</w:t>
      </w:r>
    </w:p>
    <w:p>
      <w:pPr>
        <w:pStyle w:val="BodyText"/>
        <w:spacing w:before="6"/>
        <w:rPr>
          <w:rFonts w:ascii="Tahoma"/>
          <w:sz w:val="12"/>
        </w:rPr>
      </w:pPr>
      <w:r>
        <w:rPr/>
        <w:pict>
          <v:group style="position:absolute;margin-left:36pt;margin-top:9.515625pt;width:504pt;height:19pt;mso-position-horizontal-relative:page;mso-position-vertical-relative:paragraph;z-index:4976;mso-wrap-distance-left:0;mso-wrap-distance-right:0" coordorigin="720,190" coordsize="10080,380">
            <v:line style="position:absolute" from="720,210" to="10800,210" stroked="true" strokeweight="2pt" strokecolor="#d2232a">
              <v:stroke dashstyle="solid"/>
            </v:line>
            <v:rect style="position:absolute;left:730;top:200;width:1450;height:360" filled="false" stroked="true" strokeweight="1pt" strokecolor="#d2232a">
              <v:stroke dashstyle="solid"/>
            </v:rect>
            <v:line style="position:absolute" from="720,210" to="10800,210" stroked="true" strokeweight="2pt" strokecolor="#d2232a">
              <v:stroke dashstyle="solid"/>
            </v:line>
            <v:shape style="position:absolute;left:740;top:230;width:1430;height:320" type="#_x0000_t202" filled="false" stroked="false">
              <v:textbox inset="0,0,0,0">
                <w:txbxContent>
                  <w:p>
                    <w:pPr>
                      <w:spacing w:before="6"/>
                      <w:ind w:left="-10" w:right="-15" w:firstLine="0"/>
                      <w:jc w:val="left"/>
                      <w:rPr>
                        <w:rFonts w:ascii="Myriad Pro Light"/>
                        <w:b/>
                        <w:sz w:val="24"/>
                      </w:rPr>
                    </w:pPr>
                    <w:r>
                      <w:rPr>
                        <w:rFonts w:ascii="Myriad Pro Light"/>
                        <w:b/>
                        <w:color w:val="FFFFFF"/>
                        <w:sz w:val="24"/>
                        <w:shd w:fill="D2232A" w:color="auto" w:val="clear"/>
                      </w:rPr>
                      <w:t> </w:t>
                    </w:r>
                    <w:r>
                      <w:rPr>
                        <w:rFonts w:ascii="Myriad Pro Light"/>
                        <w:b/>
                        <w:color w:val="FFFFFF"/>
                        <w:spacing w:val="-10"/>
                        <w:sz w:val="24"/>
                        <w:shd w:fill="D2232A" w:color="auto" w:val="clear"/>
                      </w:rPr>
                      <w:t> </w:t>
                    </w:r>
                    <w:r>
                      <w:rPr>
                        <w:rFonts w:ascii="Myriad Pro Light"/>
                        <w:b/>
                        <w:color w:val="FFFFFF"/>
                        <w:sz w:val="24"/>
                        <w:shd w:fill="D2232A" w:color="auto" w:val="clear"/>
                      </w:rPr>
                      <w:t>Fuel</w:t>
                    </w:r>
                    <w:r>
                      <w:rPr>
                        <w:rFonts w:ascii="Myriad Pro Light"/>
                        <w:b/>
                        <w:color w:val="FFFFFF"/>
                        <w:spacing w:val="-5"/>
                        <w:sz w:val="24"/>
                        <w:shd w:fill="D2232A" w:color="auto" w:val="clear"/>
                      </w:rPr>
                      <w:t> </w:t>
                    </w:r>
                    <w:r>
                      <w:rPr>
                        <w:rFonts w:ascii="Myriad Pro Light"/>
                        <w:b/>
                        <w:color w:val="FFFFFF"/>
                        <w:sz w:val="24"/>
                        <w:shd w:fill="D2232A" w:color="auto" w:val="clear"/>
                      </w:rPr>
                      <w:t>Fittings</w:t>
                    </w:r>
                    <w:r>
                      <w:rPr>
                        <w:rFonts w:ascii="Myriad Pro Light"/>
                        <w:b/>
                        <w:color w:val="FFFFFF"/>
                        <w:spacing w:val="-10"/>
                        <w:sz w:val="24"/>
                        <w:shd w:fill="D2232A" w:color="auto" w:val="clear"/>
                      </w:rPr>
                      <w:t> </w:t>
                    </w:r>
                  </w:p>
                </w:txbxContent>
              </v:textbox>
              <w10:wrap type="none"/>
            </v:shape>
            <w10:wrap type="topAndBottom"/>
          </v:group>
        </w:pict>
      </w:r>
    </w:p>
    <w:p>
      <w:pPr>
        <w:pStyle w:val="BodyText"/>
        <w:spacing w:before="10"/>
        <w:rPr>
          <w:rFonts w:ascii="Tahoma"/>
          <w:sz w:val="5"/>
        </w:rPr>
      </w:pPr>
    </w:p>
    <w:p>
      <w:pPr>
        <w:pStyle w:val="BodyText"/>
        <w:spacing w:line="20" w:lineRule="exact"/>
        <w:ind w:left="2290"/>
        <w:rPr>
          <w:rFonts w:ascii="Tahoma"/>
          <w:sz w:val="2"/>
        </w:rPr>
      </w:pPr>
      <w:r>
        <w:rPr>
          <w:rFonts w:ascii="Tahoma"/>
          <w:sz w:val="2"/>
        </w:rPr>
        <w:pict>
          <v:group style="width:410pt;height:1pt;mso-position-horizontal-relative:char;mso-position-vertical-relative:line" coordorigin="0,0" coordsize="8200,20">
            <v:line style="position:absolute" from="0,10" to="8200,10" stroked="true" strokeweight="1pt" strokecolor="#d2232a">
              <v:stroke dashstyle="solid"/>
            </v:line>
          </v:group>
        </w:pict>
      </w:r>
      <w:r>
        <w:rPr>
          <w:rFonts w:ascii="Tahoma"/>
          <w:sz w:val="2"/>
        </w:rPr>
      </w:r>
    </w:p>
    <w:p>
      <w:pPr>
        <w:spacing w:before="83"/>
        <w:ind w:left="4005" w:right="0" w:firstLine="0"/>
        <w:jc w:val="left"/>
        <w:rPr>
          <w:i/>
          <w:sz w:val="16"/>
        </w:rPr>
      </w:pPr>
      <w:r>
        <w:rPr/>
        <w:pict>
          <v:shape style="position:absolute;margin-left:115.5pt;margin-top:-.473986pt;width:76.3pt;height:16.5pt;mso-position-horizontal-relative:page;mso-position-vertical-relative:paragraph;z-index:7408" type="#_x0000_t202" filled="false" stroked="true" strokeweight="1pt" strokecolor="#d2232a">
            <v:textbox inset="0,0,0,0">
              <w:txbxContent>
                <w:p>
                  <w:pPr>
                    <w:spacing w:before="35"/>
                    <w:ind w:left="80" w:right="0" w:firstLine="0"/>
                    <w:jc w:val="left"/>
                    <w:rPr>
                      <w:rFonts w:ascii="Myriad Pro Light"/>
                      <w:b/>
                      <w:sz w:val="20"/>
                    </w:rPr>
                  </w:pPr>
                  <w:r>
                    <w:rPr>
                      <w:rFonts w:ascii="Myriad Pro Light"/>
                      <w:b/>
                      <w:color w:val="D2232A"/>
                      <w:sz w:val="20"/>
                    </w:rPr>
                    <w:t>Quick Connects</w:t>
                  </w:r>
                </w:p>
              </w:txbxContent>
            </v:textbox>
            <v:stroke dashstyle="solid"/>
            <w10:wrap type="none"/>
          </v:shape>
        </w:pict>
      </w:r>
      <w:r>
        <w:rPr>
          <w:i/>
          <w:sz w:val="16"/>
        </w:rPr>
        <w:t>Thumb-release convenience. No special tools required. Works with both domestic and foreign vehicles.</w:t>
      </w:r>
    </w:p>
    <w:p>
      <w:pPr>
        <w:pStyle w:val="BodyText"/>
        <w:rPr>
          <w:i/>
          <w:sz w:val="22"/>
        </w:rPr>
      </w:pPr>
      <w:r>
        <w:rPr/>
        <w:pict>
          <v:group style="position:absolute;margin-left:54.131001pt;margin-top:19.229422pt;width:145.8pt;height:90.9pt;mso-position-horizontal-relative:page;mso-position-vertical-relative:paragraph;z-index:5024;mso-wrap-distance-left:0;mso-wrap-distance-right:0" coordorigin="1083,385" coordsize="2916,1818">
            <v:shape style="position:absolute;left:1082;top:384;width:2351;height:1058" type="#_x0000_t75" stroked="false">
              <v:imagedata r:id="rId175" o:title=""/>
            </v:shape>
            <v:shape style="position:absolute;left:2166;top:760;width:1832;height:1442" type="#_x0000_t75" stroked="false">
              <v:imagedata r:id="rId176" o:title=""/>
            </v:shape>
            <w10:wrap type="topAndBottom"/>
          </v:group>
        </w:pict>
      </w:r>
      <w:r>
        <w:rPr/>
        <w:pict>
          <v:shape style="position:absolute;margin-left:220pt;margin-top:15.228422pt;width:298.95pt;height:93.8pt;mso-position-horizontal-relative:page;mso-position-vertical-relative:paragraph;z-index:-1024;mso-wrap-distance-left:0;mso-wrap-distance-right: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25"/>
                    <w:gridCol w:w="856"/>
                    <w:gridCol w:w="797"/>
                    <w:gridCol w:w="421"/>
                    <w:gridCol w:w="1125"/>
                    <w:gridCol w:w="856"/>
                    <w:gridCol w:w="797"/>
                  </w:tblGrid>
                  <w:tr>
                    <w:trPr>
                      <w:trHeight w:val="505" w:hRule="atLeast"/>
                    </w:trPr>
                    <w:tc>
                      <w:tcPr>
                        <w:tcW w:w="1125" w:type="dxa"/>
                        <w:tcBorders>
                          <w:bottom w:val="single" w:sz="4" w:space="0" w:color="58595B"/>
                        </w:tcBorders>
                      </w:tcPr>
                      <w:p>
                        <w:pPr>
                          <w:pStyle w:val="TableParagraph"/>
                          <w:spacing w:before="0"/>
                          <w:ind w:left="80"/>
                          <w:rPr>
                            <w:i/>
                            <w:sz w:val="20"/>
                          </w:rPr>
                        </w:pPr>
                        <w:r>
                          <w:rPr>
                            <w:i/>
                            <w:color w:val="D2232A"/>
                            <w:sz w:val="20"/>
                          </w:rPr>
                          <w:t>Straight</w:t>
                        </w:r>
                      </w:p>
                      <w:p>
                        <w:pPr>
                          <w:pStyle w:val="TableParagraph"/>
                          <w:spacing w:before="34"/>
                          <w:ind w:left="80"/>
                          <w:rPr>
                            <w:rFonts w:ascii="Myriad Pro Light"/>
                            <w:b/>
                            <w:sz w:val="16"/>
                          </w:rPr>
                        </w:pPr>
                        <w:r>
                          <w:rPr>
                            <w:rFonts w:ascii="Myriad Pro Light"/>
                            <w:b/>
                            <w:sz w:val="16"/>
                          </w:rPr>
                          <w:t>Part Number</w:t>
                        </w:r>
                      </w:p>
                    </w:tc>
                    <w:tc>
                      <w:tcPr>
                        <w:tcW w:w="856" w:type="dxa"/>
                        <w:tcBorders>
                          <w:bottom w:val="single" w:sz="4" w:space="0" w:color="58595B"/>
                        </w:tcBorders>
                      </w:tcPr>
                      <w:p>
                        <w:pPr>
                          <w:pStyle w:val="TableParagraph"/>
                          <w:spacing w:before="10"/>
                          <w:rPr>
                            <w:i/>
                            <w:sz w:val="22"/>
                          </w:rPr>
                        </w:pPr>
                      </w:p>
                      <w:p>
                        <w:pPr>
                          <w:pStyle w:val="TableParagraph"/>
                          <w:spacing w:before="0"/>
                          <w:ind w:left="138" w:right="171"/>
                          <w:jc w:val="center"/>
                          <w:rPr>
                            <w:rFonts w:ascii="Myriad Pro Light"/>
                            <w:b/>
                            <w:sz w:val="16"/>
                          </w:rPr>
                        </w:pPr>
                        <w:r>
                          <w:rPr>
                            <w:rFonts w:ascii="Myriad Pro Light"/>
                            <w:b/>
                            <w:sz w:val="16"/>
                          </w:rPr>
                          <w:t>Female</w:t>
                        </w:r>
                      </w:p>
                    </w:tc>
                    <w:tc>
                      <w:tcPr>
                        <w:tcW w:w="797" w:type="dxa"/>
                        <w:tcBorders>
                          <w:bottom w:val="single" w:sz="4" w:space="0" w:color="58595B"/>
                        </w:tcBorders>
                      </w:tcPr>
                      <w:p>
                        <w:pPr>
                          <w:pStyle w:val="TableParagraph"/>
                          <w:spacing w:before="10"/>
                          <w:rPr>
                            <w:i/>
                            <w:sz w:val="22"/>
                          </w:rPr>
                        </w:pPr>
                      </w:p>
                      <w:p>
                        <w:pPr>
                          <w:pStyle w:val="TableParagraph"/>
                          <w:spacing w:before="0"/>
                          <w:ind w:left="198"/>
                          <w:rPr>
                            <w:rFonts w:ascii="Myriad Pro Light"/>
                            <w:b/>
                            <w:sz w:val="16"/>
                          </w:rPr>
                        </w:pPr>
                        <w:r>
                          <w:rPr>
                            <w:rFonts w:ascii="Myriad Pro Light"/>
                            <w:b/>
                            <w:sz w:val="16"/>
                          </w:rPr>
                          <w:t>Male</w:t>
                        </w:r>
                      </w:p>
                    </w:tc>
                    <w:tc>
                      <w:tcPr>
                        <w:tcW w:w="421" w:type="dxa"/>
                      </w:tcPr>
                      <w:p>
                        <w:pPr>
                          <w:pStyle w:val="TableParagraph"/>
                          <w:spacing w:before="0"/>
                          <w:rPr>
                            <w:rFonts w:ascii="Times New Roman"/>
                            <w:sz w:val="16"/>
                          </w:rPr>
                        </w:pPr>
                      </w:p>
                    </w:tc>
                    <w:tc>
                      <w:tcPr>
                        <w:tcW w:w="1125" w:type="dxa"/>
                        <w:tcBorders>
                          <w:bottom w:val="single" w:sz="4" w:space="0" w:color="58595B"/>
                        </w:tcBorders>
                      </w:tcPr>
                      <w:p>
                        <w:pPr>
                          <w:pStyle w:val="TableParagraph"/>
                          <w:spacing w:before="0"/>
                          <w:ind w:left="80"/>
                          <w:rPr>
                            <w:i/>
                            <w:sz w:val="20"/>
                          </w:rPr>
                        </w:pPr>
                        <w:r>
                          <w:rPr>
                            <w:i/>
                            <w:color w:val="D2232A"/>
                            <w:sz w:val="20"/>
                          </w:rPr>
                          <w:t>90° Bend</w:t>
                        </w:r>
                      </w:p>
                      <w:p>
                        <w:pPr>
                          <w:pStyle w:val="TableParagraph"/>
                          <w:spacing w:before="34"/>
                          <w:ind w:left="80"/>
                          <w:rPr>
                            <w:rFonts w:ascii="Myriad Pro Light"/>
                            <w:b/>
                            <w:sz w:val="16"/>
                          </w:rPr>
                        </w:pPr>
                        <w:r>
                          <w:rPr>
                            <w:rFonts w:ascii="Myriad Pro Light"/>
                            <w:b/>
                            <w:sz w:val="16"/>
                          </w:rPr>
                          <w:t>Part Number</w:t>
                        </w:r>
                      </w:p>
                    </w:tc>
                    <w:tc>
                      <w:tcPr>
                        <w:tcW w:w="856" w:type="dxa"/>
                        <w:tcBorders>
                          <w:bottom w:val="single" w:sz="4" w:space="0" w:color="58595B"/>
                        </w:tcBorders>
                      </w:tcPr>
                      <w:p>
                        <w:pPr>
                          <w:pStyle w:val="TableParagraph"/>
                          <w:spacing w:before="10"/>
                          <w:rPr>
                            <w:i/>
                            <w:sz w:val="22"/>
                          </w:rPr>
                        </w:pPr>
                      </w:p>
                      <w:p>
                        <w:pPr>
                          <w:pStyle w:val="TableParagraph"/>
                          <w:spacing w:before="0"/>
                          <w:ind w:left="139" w:right="170"/>
                          <w:jc w:val="center"/>
                          <w:rPr>
                            <w:rFonts w:ascii="Myriad Pro Light"/>
                            <w:b/>
                            <w:sz w:val="16"/>
                          </w:rPr>
                        </w:pPr>
                        <w:r>
                          <w:rPr>
                            <w:rFonts w:ascii="Myriad Pro Light"/>
                            <w:b/>
                            <w:sz w:val="16"/>
                          </w:rPr>
                          <w:t>Female</w:t>
                        </w:r>
                      </w:p>
                    </w:tc>
                    <w:tc>
                      <w:tcPr>
                        <w:tcW w:w="797" w:type="dxa"/>
                        <w:tcBorders>
                          <w:bottom w:val="single" w:sz="4" w:space="0" w:color="58595B"/>
                        </w:tcBorders>
                      </w:tcPr>
                      <w:p>
                        <w:pPr>
                          <w:pStyle w:val="TableParagraph"/>
                          <w:spacing w:before="10"/>
                          <w:rPr>
                            <w:i/>
                            <w:sz w:val="22"/>
                          </w:rPr>
                        </w:pPr>
                      </w:p>
                      <w:p>
                        <w:pPr>
                          <w:pStyle w:val="TableParagraph"/>
                          <w:spacing w:before="0"/>
                          <w:ind w:left="199"/>
                          <w:rPr>
                            <w:rFonts w:ascii="Myriad Pro Light"/>
                            <w:b/>
                            <w:sz w:val="16"/>
                          </w:rPr>
                        </w:pPr>
                        <w:r>
                          <w:rPr>
                            <w:rFonts w:ascii="Myriad Pro Light"/>
                            <w:b/>
                            <w:sz w:val="16"/>
                          </w:rPr>
                          <w:t>Male</w:t>
                        </w:r>
                      </w:p>
                    </w:tc>
                  </w:tr>
                  <w:tr>
                    <w:trPr>
                      <w:trHeight w:val="282" w:hRule="atLeast"/>
                    </w:trPr>
                    <w:tc>
                      <w:tcPr>
                        <w:tcW w:w="1125" w:type="dxa"/>
                        <w:tcBorders>
                          <w:top w:val="single" w:sz="4" w:space="0" w:color="58595B"/>
                        </w:tcBorders>
                      </w:tcPr>
                      <w:p>
                        <w:pPr>
                          <w:pStyle w:val="TableParagraph"/>
                          <w:spacing w:before="44"/>
                          <w:ind w:left="80"/>
                          <w:rPr>
                            <w:rFonts w:ascii="Myriad Pro Light"/>
                            <w:b/>
                            <w:sz w:val="16"/>
                          </w:rPr>
                        </w:pPr>
                        <w:r>
                          <w:rPr>
                            <w:rFonts w:ascii="Myriad Pro Light"/>
                            <w:b/>
                            <w:sz w:val="16"/>
                          </w:rPr>
                          <w:t>FL08-4-5</w:t>
                        </w:r>
                      </w:p>
                    </w:tc>
                    <w:tc>
                      <w:tcPr>
                        <w:tcW w:w="856" w:type="dxa"/>
                        <w:tcBorders>
                          <w:top w:val="single" w:sz="4" w:space="0" w:color="58595B"/>
                        </w:tcBorders>
                      </w:tcPr>
                      <w:p>
                        <w:pPr>
                          <w:pStyle w:val="TableParagraph"/>
                          <w:spacing w:before="47"/>
                          <w:ind w:left="139" w:right="158"/>
                          <w:jc w:val="center"/>
                          <w:rPr>
                            <w:sz w:val="16"/>
                          </w:rPr>
                        </w:pPr>
                        <w:r>
                          <w:rPr>
                            <w:sz w:val="16"/>
                          </w:rPr>
                          <w:t>1/4”</w:t>
                        </w:r>
                      </w:p>
                    </w:tc>
                    <w:tc>
                      <w:tcPr>
                        <w:tcW w:w="797" w:type="dxa"/>
                        <w:tcBorders>
                          <w:top w:val="single" w:sz="4" w:space="0" w:color="58595B"/>
                        </w:tcBorders>
                      </w:tcPr>
                      <w:p>
                        <w:pPr>
                          <w:pStyle w:val="TableParagraph"/>
                          <w:spacing w:before="47"/>
                          <w:ind w:left="195"/>
                          <w:rPr>
                            <w:sz w:val="16"/>
                          </w:rPr>
                        </w:pPr>
                        <w:r>
                          <w:rPr>
                            <w:sz w:val="16"/>
                          </w:rPr>
                          <w:t>5/16”</w:t>
                        </w:r>
                      </w:p>
                    </w:tc>
                    <w:tc>
                      <w:tcPr>
                        <w:tcW w:w="421" w:type="dxa"/>
                      </w:tcPr>
                      <w:p>
                        <w:pPr>
                          <w:pStyle w:val="TableParagraph"/>
                          <w:spacing w:before="0"/>
                          <w:rPr>
                            <w:rFonts w:ascii="Times New Roman"/>
                            <w:sz w:val="16"/>
                          </w:rPr>
                        </w:pPr>
                      </w:p>
                    </w:tc>
                    <w:tc>
                      <w:tcPr>
                        <w:tcW w:w="1125" w:type="dxa"/>
                        <w:tcBorders>
                          <w:top w:val="single" w:sz="4" w:space="0" w:color="58595B"/>
                        </w:tcBorders>
                      </w:tcPr>
                      <w:p>
                        <w:pPr>
                          <w:pStyle w:val="TableParagraph"/>
                          <w:spacing w:before="44"/>
                          <w:ind w:left="81"/>
                          <w:rPr>
                            <w:rFonts w:ascii="Myriad Pro Light"/>
                            <w:b/>
                            <w:sz w:val="16"/>
                          </w:rPr>
                        </w:pPr>
                        <w:r>
                          <w:rPr>
                            <w:rFonts w:ascii="Myriad Pro Light"/>
                            <w:b/>
                            <w:sz w:val="16"/>
                          </w:rPr>
                          <w:t>FL09-5-5</w:t>
                        </w:r>
                      </w:p>
                    </w:tc>
                    <w:tc>
                      <w:tcPr>
                        <w:tcW w:w="856" w:type="dxa"/>
                        <w:tcBorders>
                          <w:top w:val="single" w:sz="4" w:space="0" w:color="58595B"/>
                        </w:tcBorders>
                      </w:tcPr>
                      <w:p>
                        <w:pPr>
                          <w:pStyle w:val="TableParagraph"/>
                          <w:spacing w:before="47"/>
                          <w:ind w:left="139" w:right="156"/>
                          <w:jc w:val="center"/>
                          <w:rPr>
                            <w:sz w:val="16"/>
                          </w:rPr>
                        </w:pPr>
                        <w:r>
                          <w:rPr>
                            <w:sz w:val="16"/>
                          </w:rPr>
                          <w:t>5/16”</w:t>
                        </w:r>
                      </w:p>
                    </w:tc>
                    <w:tc>
                      <w:tcPr>
                        <w:tcW w:w="797" w:type="dxa"/>
                        <w:tcBorders>
                          <w:top w:val="single" w:sz="4" w:space="0" w:color="58595B"/>
                        </w:tcBorders>
                      </w:tcPr>
                      <w:p>
                        <w:pPr>
                          <w:pStyle w:val="TableParagraph"/>
                          <w:spacing w:before="47"/>
                          <w:ind w:left="197"/>
                          <w:rPr>
                            <w:sz w:val="16"/>
                          </w:rPr>
                        </w:pPr>
                        <w:r>
                          <w:rPr>
                            <w:sz w:val="16"/>
                          </w:rPr>
                          <w:t>5/16”</w:t>
                        </w:r>
                      </w:p>
                    </w:tc>
                  </w:tr>
                  <w:tr>
                    <w:trPr>
                      <w:trHeight w:val="280" w:hRule="atLeast"/>
                    </w:trPr>
                    <w:tc>
                      <w:tcPr>
                        <w:tcW w:w="1125" w:type="dxa"/>
                      </w:tcPr>
                      <w:p>
                        <w:pPr>
                          <w:pStyle w:val="TableParagraph"/>
                          <w:spacing w:before="42"/>
                          <w:ind w:left="80"/>
                          <w:rPr>
                            <w:rFonts w:ascii="Myriad Pro Light"/>
                            <w:b/>
                            <w:sz w:val="16"/>
                          </w:rPr>
                        </w:pPr>
                        <w:r>
                          <w:rPr>
                            <w:rFonts w:ascii="Myriad Pro Light"/>
                            <w:b/>
                            <w:sz w:val="16"/>
                          </w:rPr>
                          <w:t>FL08-5-5</w:t>
                        </w:r>
                      </w:p>
                    </w:tc>
                    <w:tc>
                      <w:tcPr>
                        <w:tcW w:w="856" w:type="dxa"/>
                      </w:tcPr>
                      <w:p>
                        <w:pPr>
                          <w:pStyle w:val="TableParagraph"/>
                          <w:ind w:left="139" w:right="158"/>
                          <w:jc w:val="center"/>
                          <w:rPr>
                            <w:sz w:val="16"/>
                          </w:rPr>
                        </w:pPr>
                        <w:r>
                          <w:rPr>
                            <w:sz w:val="16"/>
                          </w:rPr>
                          <w:t>5/16”</w:t>
                        </w:r>
                      </w:p>
                    </w:tc>
                    <w:tc>
                      <w:tcPr>
                        <w:tcW w:w="797" w:type="dxa"/>
                      </w:tcPr>
                      <w:p>
                        <w:pPr>
                          <w:pStyle w:val="TableParagraph"/>
                          <w:ind w:left="196"/>
                          <w:rPr>
                            <w:sz w:val="16"/>
                          </w:rPr>
                        </w:pPr>
                        <w:r>
                          <w:rPr>
                            <w:sz w:val="16"/>
                          </w:rPr>
                          <w:t>5/16”</w:t>
                        </w:r>
                      </w:p>
                    </w:tc>
                    <w:tc>
                      <w:tcPr>
                        <w:tcW w:w="421" w:type="dxa"/>
                      </w:tcPr>
                      <w:p>
                        <w:pPr>
                          <w:pStyle w:val="TableParagraph"/>
                          <w:spacing w:before="0"/>
                          <w:rPr>
                            <w:rFonts w:ascii="Times New Roman"/>
                            <w:sz w:val="16"/>
                          </w:rPr>
                        </w:pPr>
                      </w:p>
                    </w:tc>
                    <w:tc>
                      <w:tcPr>
                        <w:tcW w:w="1125" w:type="dxa"/>
                      </w:tcPr>
                      <w:p>
                        <w:pPr>
                          <w:pStyle w:val="TableParagraph"/>
                          <w:spacing w:before="42"/>
                          <w:ind w:left="81"/>
                          <w:rPr>
                            <w:rFonts w:ascii="Myriad Pro Light"/>
                            <w:b/>
                            <w:sz w:val="16"/>
                          </w:rPr>
                        </w:pPr>
                        <w:r>
                          <w:rPr>
                            <w:rFonts w:ascii="Myriad Pro Light"/>
                            <w:b/>
                            <w:sz w:val="16"/>
                          </w:rPr>
                          <w:t>FL09-5-6</w:t>
                        </w:r>
                      </w:p>
                    </w:tc>
                    <w:tc>
                      <w:tcPr>
                        <w:tcW w:w="856" w:type="dxa"/>
                      </w:tcPr>
                      <w:p>
                        <w:pPr>
                          <w:pStyle w:val="TableParagraph"/>
                          <w:ind w:left="139" w:right="156"/>
                          <w:jc w:val="center"/>
                          <w:rPr>
                            <w:sz w:val="16"/>
                          </w:rPr>
                        </w:pPr>
                        <w:r>
                          <w:rPr>
                            <w:sz w:val="16"/>
                          </w:rPr>
                          <w:t>5/16”</w:t>
                        </w:r>
                      </w:p>
                    </w:tc>
                    <w:tc>
                      <w:tcPr>
                        <w:tcW w:w="797" w:type="dxa"/>
                      </w:tcPr>
                      <w:p>
                        <w:pPr>
                          <w:pStyle w:val="TableParagraph"/>
                          <w:ind w:left="238"/>
                          <w:rPr>
                            <w:sz w:val="16"/>
                          </w:rPr>
                        </w:pPr>
                        <w:r>
                          <w:rPr>
                            <w:sz w:val="16"/>
                          </w:rPr>
                          <w:t>3/8”</w:t>
                        </w:r>
                      </w:p>
                    </w:tc>
                  </w:tr>
                  <w:tr>
                    <w:trPr>
                      <w:trHeight w:val="280" w:hRule="atLeast"/>
                    </w:trPr>
                    <w:tc>
                      <w:tcPr>
                        <w:tcW w:w="1125" w:type="dxa"/>
                      </w:tcPr>
                      <w:p>
                        <w:pPr>
                          <w:pStyle w:val="TableParagraph"/>
                          <w:spacing w:before="42"/>
                          <w:ind w:left="80"/>
                          <w:rPr>
                            <w:rFonts w:ascii="Myriad Pro Light"/>
                            <w:b/>
                            <w:sz w:val="16"/>
                          </w:rPr>
                        </w:pPr>
                        <w:r>
                          <w:rPr>
                            <w:rFonts w:ascii="Myriad Pro Light"/>
                            <w:b/>
                            <w:sz w:val="16"/>
                          </w:rPr>
                          <w:t>FL08-5-6</w:t>
                        </w:r>
                      </w:p>
                    </w:tc>
                    <w:tc>
                      <w:tcPr>
                        <w:tcW w:w="856" w:type="dxa"/>
                      </w:tcPr>
                      <w:p>
                        <w:pPr>
                          <w:pStyle w:val="TableParagraph"/>
                          <w:ind w:left="139" w:right="158"/>
                          <w:jc w:val="center"/>
                          <w:rPr>
                            <w:sz w:val="16"/>
                          </w:rPr>
                        </w:pPr>
                        <w:r>
                          <w:rPr>
                            <w:sz w:val="16"/>
                          </w:rPr>
                          <w:t>5/16”</w:t>
                        </w:r>
                      </w:p>
                    </w:tc>
                    <w:tc>
                      <w:tcPr>
                        <w:tcW w:w="797" w:type="dxa"/>
                      </w:tcPr>
                      <w:p>
                        <w:pPr>
                          <w:pStyle w:val="TableParagraph"/>
                          <w:ind w:left="237"/>
                          <w:rPr>
                            <w:sz w:val="16"/>
                          </w:rPr>
                        </w:pPr>
                        <w:r>
                          <w:rPr>
                            <w:sz w:val="16"/>
                          </w:rPr>
                          <w:t>3/8”</w:t>
                        </w:r>
                      </w:p>
                    </w:tc>
                    <w:tc>
                      <w:tcPr>
                        <w:tcW w:w="421" w:type="dxa"/>
                      </w:tcPr>
                      <w:p>
                        <w:pPr>
                          <w:pStyle w:val="TableParagraph"/>
                          <w:spacing w:before="0"/>
                          <w:rPr>
                            <w:rFonts w:ascii="Times New Roman"/>
                            <w:sz w:val="16"/>
                          </w:rPr>
                        </w:pPr>
                      </w:p>
                    </w:tc>
                    <w:tc>
                      <w:tcPr>
                        <w:tcW w:w="1125" w:type="dxa"/>
                      </w:tcPr>
                      <w:p>
                        <w:pPr>
                          <w:pStyle w:val="TableParagraph"/>
                          <w:spacing w:before="42"/>
                          <w:ind w:left="81"/>
                          <w:rPr>
                            <w:rFonts w:ascii="Myriad Pro Light"/>
                            <w:b/>
                            <w:sz w:val="16"/>
                          </w:rPr>
                        </w:pPr>
                        <w:r>
                          <w:rPr>
                            <w:rFonts w:ascii="Myriad Pro Light"/>
                            <w:b/>
                            <w:sz w:val="16"/>
                          </w:rPr>
                          <w:t>FL09-6-5</w:t>
                        </w:r>
                      </w:p>
                    </w:tc>
                    <w:tc>
                      <w:tcPr>
                        <w:tcW w:w="856" w:type="dxa"/>
                      </w:tcPr>
                      <w:p>
                        <w:pPr>
                          <w:pStyle w:val="TableParagraph"/>
                          <w:ind w:left="139" w:right="156"/>
                          <w:jc w:val="center"/>
                          <w:rPr>
                            <w:sz w:val="16"/>
                          </w:rPr>
                        </w:pPr>
                        <w:r>
                          <w:rPr>
                            <w:sz w:val="16"/>
                          </w:rPr>
                          <w:t>3/8”</w:t>
                        </w:r>
                      </w:p>
                    </w:tc>
                    <w:tc>
                      <w:tcPr>
                        <w:tcW w:w="797" w:type="dxa"/>
                      </w:tcPr>
                      <w:p>
                        <w:pPr>
                          <w:pStyle w:val="TableParagraph"/>
                          <w:ind w:left="197"/>
                          <w:rPr>
                            <w:sz w:val="16"/>
                          </w:rPr>
                        </w:pPr>
                        <w:r>
                          <w:rPr>
                            <w:sz w:val="16"/>
                          </w:rPr>
                          <w:t>5/16”</w:t>
                        </w:r>
                      </w:p>
                    </w:tc>
                  </w:tr>
                  <w:tr>
                    <w:trPr>
                      <w:trHeight w:val="280" w:hRule="atLeast"/>
                    </w:trPr>
                    <w:tc>
                      <w:tcPr>
                        <w:tcW w:w="1125" w:type="dxa"/>
                      </w:tcPr>
                      <w:p>
                        <w:pPr>
                          <w:pStyle w:val="TableParagraph"/>
                          <w:spacing w:before="42"/>
                          <w:ind w:left="80"/>
                          <w:rPr>
                            <w:rFonts w:ascii="Myriad Pro Light"/>
                            <w:b/>
                            <w:sz w:val="16"/>
                          </w:rPr>
                        </w:pPr>
                        <w:r>
                          <w:rPr>
                            <w:rFonts w:ascii="Myriad Pro Light"/>
                            <w:b/>
                            <w:sz w:val="16"/>
                          </w:rPr>
                          <w:t>FL08-6-5</w:t>
                        </w:r>
                      </w:p>
                    </w:tc>
                    <w:tc>
                      <w:tcPr>
                        <w:tcW w:w="856" w:type="dxa"/>
                      </w:tcPr>
                      <w:p>
                        <w:pPr>
                          <w:pStyle w:val="TableParagraph"/>
                          <w:ind w:left="139" w:right="158"/>
                          <w:jc w:val="center"/>
                          <w:rPr>
                            <w:sz w:val="16"/>
                          </w:rPr>
                        </w:pPr>
                        <w:r>
                          <w:rPr>
                            <w:sz w:val="16"/>
                          </w:rPr>
                          <w:t>3/8”</w:t>
                        </w:r>
                      </w:p>
                    </w:tc>
                    <w:tc>
                      <w:tcPr>
                        <w:tcW w:w="797" w:type="dxa"/>
                      </w:tcPr>
                      <w:p>
                        <w:pPr>
                          <w:pStyle w:val="TableParagraph"/>
                          <w:ind w:left="196"/>
                          <w:rPr>
                            <w:sz w:val="16"/>
                          </w:rPr>
                        </w:pPr>
                        <w:r>
                          <w:rPr>
                            <w:sz w:val="16"/>
                          </w:rPr>
                          <w:t>5/16”</w:t>
                        </w:r>
                      </w:p>
                    </w:tc>
                    <w:tc>
                      <w:tcPr>
                        <w:tcW w:w="421" w:type="dxa"/>
                      </w:tcPr>
                      <w:p>
                        <w:pPr>
                          <w:pStyle w:val="TableParagraph"/>
                          <w:spacing w:before="0"/>
                          <w:rPr>
                            <w:rFonts w:ascii="Times New Roman"/>
                            <w:sz w:val="16"/>
                          </w:rPr>
                        </w:pPr>
                      </w:p>
                    </w:tc>
                    <w:tc>
                      <w:tcPr>
                        <w:tcW w:w="1125" w:type="dxa"/>
                      </w:tcPr>
                      <w:p>
                        <w:pPr>
                          <w:pStyle w:val="TableParagraph"/>
                          <w:spacing w:before="42"/>
                          <w:ind w:left="81"/>
                          <w:rPr>
                            <w:rFonts w:ascii="Myriad Pro Light"/>
                            <w:b/>
                            <w:sz w:val="16"/>
                          </w:rPr>
                        </w:pPr>
                        <w:r>
                          <w:rPr>
                            <w:rFonts w:ascii="Myriad Pro Light"/>
                            <w:b/>
                            <w:sz w:val="16"/>
                          </w:rPr>
                          <w:t>FL09-6-6</w:t>
                        </w:r>
                      </w:p>
                    </w:tc>
                    <w:tc>
                      <w:tcPr>
                        <w:tcW w:w="856" w:type="dxa"/>
                      </w:tcPr>
                      <w:p>
                        <w:pPr>
                          <w:pStyle w:val="TableParagraph"/>
                          <w:ind w:left="139" w:right="156"/>
                          <w:jc w:val="center"/>
                          <w:rPr>
                            <w:sz w:val="16"/>
                          </w:rPr>
                        </w:pPr>
                        <w:r>
                          <w:rPr>
                            <w:sz w:val="16"/>
                          </w:rPr>
                          <w:t>3/8”</w:t>
                        </w:r>
                      </w:p>
                    </w:tc>
                    <w:tc>
                      <w:tcPr>
                        <w:tcW w:w="797" w:type="dxa"/>
                      </w:tcPr>
                      <w:p>
                        <w:pPr>
                          <w:pStyle w:val="TableParagraph"/>
                          <w:ind w:left="238"/>
                          <w:rPr>
                            <w:sz w:val="16"/>
                          </w:rPr>
                        </w:pPr>
                        <w:r>
                          <w:rPr>
                            <w:sz w:val="16"/>
                          </w:rPr>
                          <w:t>3/8”</w:t>
                        </w:r>
                      </w:p>
                    </w:tc>
                  </w:tr>
                  <w:tr>
                    <w:trPr>
                      <w:trHeight w:val="237" w:hRule="atLeast"/>
                    </w:trPr>
                    <w:tc>
                      <w:tcPr>
                        <w:tcW w:w="1125" w:type="dxa"/>
                      </w:tcPr>
                      <w:p>
                        <w:pPr>
                          <w:pStyle w:val="TableParagraph"/>
                          <w:spacing w:line="176" w:lineRule="exact" w:before="42"/>
                          <w:ind w:left="80"/>
                          <w:rPr>
                            <w:rFonts w:ascii="Myriad Pro Light"/>
                            <w:b/>
                            <w:sz w:val="16"/>
                          </w:rPr>
                        </w:pPr>
                        <w:r>
                          <w:rPr>
                            <w:rFonts w:ascii="Myriad Pro Light"/>
                            <w:b/>
                            <w:sz w:val="16"/>
                          </w:rPr>
                          <w:t>FL08-6-6</w:t>
                        </w:r>
                      </w:p>
                    </w:tc>
                    <w:tc>
                      <w:tcPr>
                        <w:tcW w:w="856" w:type="dxa"/>
                      </w:tcPr>
                      <w:p>
                        <w:pPr>
                          <w:pStyle w:val="TableParagraph"/>
                          <w:spacing w:line="172" w:lineRule="exact"/>
                          <w:ind w:left="139" w:right="158"/>
                          <w:jc w:val="center"/>
                          <w:rPr>
                            <w:sz w:val="16"/>
                          </w:rPr>
                        </w:pPr>
                        <w:r>
                          <w:rPr>
                            <w:sz w:val="16"/>
                          </w:rPr>
                          <w:t>3/8”</w:t>
                        </w:r>
                      </w:p>
                    </w:tc>
                    <w:tc>
                      <w:tcPr>
                        <w:tcW w:w="797" w:type="dxa"/>
                      </w:tcPr>
                      <w:p>
                        <w:pPr>
                          <w:pStyle w:val="TableParagraph"/>
                          <w:spacing w:line="172" w:lineRule="exact"/>
                          <w:ind w:left="237"/>
                          <w:rPr>
                            <w:sz w:val="16"/>
                          </w:rPr>
                        </w:pPr>
                        <w:r>
                          <w:rPr>
                            <w:sz w:val="16"/>
                          </w:rPr>
                          <w:t>3/8”</w:t>
                        </w:r>
                      </w:p>
                    </w:tc>
                    <w:tc>
                      <w:tcPr>
                        <w:tcW w:w="421" w:type="dxa"/>
                      </w:tcPr>
                      <w:p>
                        <w:pPr>
                          <w:pStyle w:val="TableParagraph"/>
                          <w:spacing w:before="0"/>
                          <w:rPr>
                            <w:rFonts w:ascii="Times New Roman"/>
                            <w:sz w:val="16"/>
                          </w:rPr>
                        </w:pPr>
                      </w:p>
                    </w:tc>
                    <w:tc>
                      <w:tcPr>
                        <w:tcW w:w="1125" w:type="dxa"/>
                      </w:tcPr>
                      <w:p>
                        <w:pPr>
                          <w:pStyle w:val="TableParagraph"/>
                          <w:spacing w:before="0"/>
                          <w:rPr>
                            <w:rFonts w:ascii="Times New Roman"/>
                            <w:sz w:val="16"/>
                          </w:rPr>
                        </w:pPr>
                      </w:p>
                    </w:tc>
                    <w:tc>
                      <w:tcPr>
                        <w:tcW w:w="856" w:type="dxa"/>
                      </w:tcPr>
                      <w:p>
                        <w:pPr>
                          <w:pStyle w:val="TableParagraph"/>
                          <w:spacing w:before="0"/>
                          <w:rPr>
                            <w:rFonts w:ascii="Times New Roman"/>
                            <w:sz w:val="16"/>
                          </w:rPr>
                        </w:pPr>
                      </w:p>
                    </w:tc>
                    <w:tc>
                      <w:tcPr>
                        <w:tcW w:w="797" w:type="dxa"/>
                      </w:tcPr>
                      <w:p>
                        <w:pPr>
                          <w:pStyle w:val="TableParagraph"/>
                          <w:spacing w:before="0"/>
                          <w:rPr>
                            <w:rFonts w:ascii="Times New Roman"/>
                            <w:sz w:val="16"/>
                          </w:rPr>
                        </w:pPr>
                      </w:p>
                    </w:tc>
                  </w:tr>
                </w:tbl>
                <w:p>
                  <w:pPr>
                    <w:pStyle w:val="BodyText"/>
                  </w:pPr>
                </w:p>
              </w:txbxContent>
            </v:textbox>
            <w10:wrap type="topAndBottom"/>
          </v:shape>
        </w:pict>
      </w:r>
    </w:p>
    <w:p>
      <w:pPr>
        <w:pStyle w:val="BodyText"/>
        <w:spacing w:before="3"/>
        <w:rPr>
          <w:i/>
          <w:sz w:val="17"/>
        </w:rPr>
      </w:pPr>
    </w:p>
    <w:p>
      <w:pPr>
        <w:pStyle w:val="Heading5"/>
        <w:spacing w:before="1"/>
        <w:ind w:left="727"/>
        <w:jc w:val="center"/>
        <w:rPr>
          <w:i/>
        </w:rPr>
      </w:pPr>
      <w:r>
        <w:rPr>
          <w:i/>
          <w:color w:val="D2232A"/>
        </w:rPr>
        <w:t>Quick Connector Tubes</w:t>
      </w:r>
    </w:p>
    <w:p>
      <w:pPr>
        <w:pStyle w:val="BodyText"/>
        <w:tabs>
          <w:tab w:pos="2180" w:val="left" w:leader="none"/>
        </w:tabs>
        <w:spacing w:before="34"/>
        <w:ind w:left="940"/>
        <w:jc w:val="center"/>
        <w:rPr>
          <w:rFonts w:ascii="Myriad Pro Light"/>
          <w:b/>
        </w:rPr>
      </w:pPr>
      <w:r>
        <w:rPr/>
        <w:pict>
          <v:group style="position:absolute;margin-left:260pt;margin-top:13.226pt;width:260pt;height:.5pt;mso-position-horizontal-relative:page;mso-position-vertical-relative:paragraph;z-index:5048;mso-wrap-distance-left:0;mso-wrap-distance-right:0" coordorigin="5200,265" coordsize="5200,10">
            <v:line style="position:absolute" from="5200,270" to="6440,270" stroked="true" strokeweight=".5pt" strokecolor="#58595b">
              <v:stroke dashstyle="solid"/>
            </v:line>
            <v:line style="position:absolute" from="6440,270" to="10400,270" stroked="true" strokeweight=".5pt" strokecolor="#58595b">
              <v:stroke dashstyle="solid"/>
            </v:line>
            <w10:wrap type="topAndBottom"/>
          </v:group>
        </w:pict>
      </w:r>
      <w:r>
        <w:rPr>
          <w:rFonts w:ascii="Myriad Pro Light"/>
          <w:b/>
        </w:rPr>
        <w:t>Part</w:t>
      </w:r>
      <w:r>
        <w:rPr>
          <w:rFonts w:ascii="Myriad Pro Light"/>
          <w:b/>
          <w:spacing w:val="-1"/>
        </w:rPr>
        <w:t> </w:t>
      </w:r>
      <w:r>
        <w:rPr>
          <w:rFonts w:ascii="Myriad Pro Light"/>
          <w:b/>
        </w:rPr>
        <w:t>Number</w:t>
        <w:tab/>
        <w:t>Description</w:t>
      </w:r>
    </w:p>
    <w:p>
      <w:pPr>
        <w:pStyle w:val="BodyText"/>
        <w:tabs>
          <w:tab w:pos="6679" w:val="left" w:leader="none"/>
        </w:tabs>
        <w:spacing w:line="304" w:lineRule="exact"/>
        <w:ind w:left="1450"/>
      </w:pPr>
      <w:r>
        <w:rPr>
          <w:position w:val="-13"/>
        </w:rPr>
        <w:drawing>
          <wp:inline distT="0" distB="0" distL="0" distR="0">
            <wp:extent cx="2088502" cy="227838"/>
            <wp:effectExtent l="0" t="0" r="0" b="0"/>
            <wp:docPr id="83" name="image162.png" descr=""/>
            <wp:cNvGraphicFramePr>
              <a:graphicFrameLocks noChangeAspect="1"/>
            </wp:cNvGraphicFramePr>
            <a:graphic>
              <a:graphicData uri="http://schemas.openxmlformats.org/drawingml/2006/picture">
                <pic:pic>
                  <pic:nvPicPr>
                    <pic:cNvPr id="84" name="image162.png"/>
                    <pic:cNvPicPr/>
                  </pic:nvPicPr>
                  <pic:blipFill>
                    <a:blip r:embed="rId177" cstate="print"/>
                    <a:stretch>
                      <a:fillRect/>
                    </a:stretch>
                  </pic:blipFill>
                  <pic:spPr>
                    <a:xfrm>
                      <a:off x="0" y="0"/>
                      <a:ext cx="2088502" cy="227838"/>
                    </a:xfrm>
                    <a:prstGeom prst="rect">
                      <a:avLst/>
                    </a:prstGeom>
                  </pic:spPr>
                </pic:pic>
              </a:graphicData>
            </a:graphic>
          </wp:inline>
        </w:drawing>
      </w:r>
      <w:r>
        <w:rPr>
          <w:position w:val="-13"/>
        </w:rPr>
      </w:r>
      <w:r>
        <w:rPr>
          <w:rFonts w:ascii="Times New Roman" w:hAnsi="Times New Roman"/>
          <w:sz w:val="20"/>
        </w:rPr>
        <w:t>          </w:t>
      </w:r>
      <w:r>
        <w:rPr>
          <w:rFonts w:ascii="Times New Roman" w:hAnsi="Times New Roman"/>
          <w:spacing w:val="-9"/>
          <w:sz w:val="20"/>
        </w:rPr>
        <w:t> </w:t>
      </w:r>
      <w:r>
        <w:rPr>
          <w:rFonts w:ascii="Myriad Pro Light" w:hAnsi="Myriad Pro Light"/>
          <w:b/>
        </w:rPr>
        <w:t>FL05-4</w:t>
        <w:tab/>
      </w:r>
      <w:r>
        <w:rPr/>
        <w:t>1/4” quick connect to 8mm FuelFlex -</w:t>
      </w:r>
      <w:r>
        <w:rPr>
          <w:spacing w:val="-16"/>
        </w:rPr>
        <w:t> </w:t>
      </w:r>
      <w:r>
        <w:rPr/>
        <w:t>straight</w:t>
      </w:r>
    </w:p>
    <w:p>
      <w:pPr>
        <w:pStyle w:val="BodyText"/>
        <w:tabs>
          <w:tab w:pos="6679" w:val="left" w:leader="none"/>
        </w:tabs>
        <w:spacing w:line="171" w:lineRule="exact"/>
        <w:ind w:left="5280"/>
      </w:pPr>
      <w:r>
        <w:rPr>
          <w:rFonts w:ascii="Myriad Pro Light" w:hAnsi="Myriad Pro Light"/>
          <w:b/>
        </w:rPr>
        <w:t>FL03-5</w:t>
        <w:tab/>
      </w:r>
      <w:r>
        <w:rPr/>
        <w:t>5/16”</w:t>
      </w:r>
      <w:r>
        <w:rPr>
          <w:spacing w:val="-26"/>
        </w:rPr>
        <w:t> </w:t>
      </w:r>
      <w:r>
        <w:rPr/>
        <w:t>quick connect to 8mm FuelFlex - straight</w:t>
      </w:r>
    </w:p>
    <w:p>
      <w:pPr>
        <w:pStyle w:val="BodyText"/>
        <w:tabs>
          <w:tab w:pos="6679" w:val="left" w:leader="none"/>
        </w:tabs>
        <w:spacing w:line="413" w:lineRule="exact"/>
        <w:ind w:left="1380"/>
      </w:pPr>
      <w:r>
        <w:rPr>
          <w:position w:val="-18"/>
        </w:rPr>
        <w:drawing>
          <wp:inline distT="0" distB="0" distL="0" distR="0">
            <wp:extent cx="2181910" cy="292608"/>
            <wp:effectExtent l="0" t="0" r="0" b="0"/>
            <wp:docPr id="85" name="image163.png" descr=""/>
            <wp:cNvGraphicFramePr>
              <a:graphicFrameLocks noChangeAspect="1"/>
            </wp:cNvGraphicFramePr>
            <a:graphic>
              <a:graphicData uri="http://schemas.openxmlformats.org/drawingml/2006/picture">
                <pic:pic>
                  <pic:nvPicPr>
                    <pic:cNvPr id="86" name="image163.png"/>
                    <pic:cNvPicPr/>
                  </pic:nvPicPr>
                  <pic:blipFill>
                    <a:blip r:embed="rId178" cstate="print"/>
                    <a:stretch>
                      <a:fillRect/>
                    </a:stretch>
                  </pic:blipFill>
                  <pic:spPr>
                    <a:xfrm>
                      <a:off x="0" y="0"/>
                      <a:ext cx="2181910" cy="292608"/>
                    </a:xfrm>
                    <a:prstGeom prst="rect">
                      <a:avLst/>
                    </a:prstGeom>
                  </pic:spPr>
                </pic:pic>
              </a:graphicData>
            </a:graphic>
          </wp:inline>
        </w:drawing>
      </w:r>
      <w:r>
        <w:rPr>
          <w:position w:val="-18"/>
        </w:rPr>
      </w:r>
      <w:r>
        <w:rPr>
          <w:rFonts w:ascii="Times New Roman" w:hAnsi="Times New Roman"/>
          <w:sz w:val="20"/>
        </w:rPr>
        <w:t>        </w:t>
      </w:r>
      <w:r>
        <w:rPr>
          <w:rFonts w:ascii="Times New Roman" w:hAnsi="Times New Roman"/>
          <w:spacing w:val="13"/>
          <w:sz w:val="20"/>
        </w:rPr>
        <w:t> </w:t>
      </w:r>
      <w:r>
        <w:rPr>
          <w:rFonts w:ascii="Myriad Pro Light" w:hAnsi="Myriad Pro Light"/>
          <w:b/>
        </w:rPr>
        <w:t>FL03-6</w:t>
        <w:tab/>
      </w:r>
      <w:r>
        <w:rPr/>
        <w:t>3/8”</w:t>
      </w:r>
      <w:r>
        <w:rPr>
          <w:spacing w:val="-26"/>
        </w:rPr>
        <w:t> </w:t>
      </w:r>
      <w:r>
        <w:rPr/>
        <w:t>quick connect to 10mm FuelFlex - straight</w:t>
      </w:r>
    </w:p>
    <w:p>
      <w:pPr>
        <w:pStyle w:val="BodyText"/>
        <w:tabs>
          <w:tab w:pos="6679" w:val="left" w:leader="none"/>
        </w:tabs>
        <w:spacing w:line="162" w:lineRule="exact"/>
        <w:ind w:left="5280"/>
      </w:pPr>
      <w:r>
        <w:rPr/>
        <w:pict>
          <v:group style="position:absolute;margin-left:260pt;margin-top:50.118507pt;width:260pt;height:.5pt;mso-position-horizontal-relative:page;mso-position-vertical-relative:paragraph;z-index:-305656" coordorigin="5200,1002" coordsize="5200,10">
            <v:line style="position:absolute" from="5200,1007" to="6440,1007" stroked="true" strokeweight=".5pt" strokecolor="#58595b">
              <v:stroke dashstyle="solid"/>
            </v:line>
            <v:line style="position:absolute" from="6440,1007" to="10400,1007" stroked="true" strokeweight=".5pt" strokecolor="#58595b">
              <v:stroke dashstyle="solid"/>
            </v:line>
            <w10:wrap type="none"/>
          </v:group>
        </w:pict>
      </w:r>
      <w:r>
        <w:rPr>
          <w:rFonts w:ascii="Myriad Pro Light" w:hAnsi="Myriad Pro Light"/>
          <w:b/>
        </w:rPr>
        <w:t>FL04-6</w:t>
        <w:tab/>
      </w:r>
      <w:r>
        <w:rPr/>
        <w:t>3/8”</w:t>
      </w:r>
      <w:r>
        <w:rPr>
          <w:spacing w:val="-15"/>
        </w:rPr>
        <w:t> </w:t>
      </w:r>
      <w:r>
        <w:rPr/>
        <w:t>quick connect to 3/8”</w:t>
      </w:r>
      <w:r>
        <w:rPr>
          <w:spacing w:val="-14"/>
        </w:rPr>
        <w:t> </w:t>
      </w:r>
      <w:r>
        <w:rPr/>
        <w:t>quick connect - straight</w:t>
      </w:r>
    </w:p>
    <w:p>
      <w:pPr>
        <w:pStyle w:val="BodyText"/>
        <w:spacing w:before="1"/>
        <w:rPr>
          <w:sz w:val="22"/>
        </w:rPr>
      </w:pPr>
      <w:r>
        <w:rPr/>
        <w:pict>
          <v:group style="position:absolute;margin-left:76.389999pt;margin-top:15.252014pt;width:448.65pt;height:62.4pt;mso-position-horizontal-relative:page;mso-position-vertical-relative:paragraph;z-index:5120;mso-wrap-distance-left:0;mso-wrap-distance-right:0" coordorigin="1528,305" coordsize="8973,1248">
            <v:line style="position:absolute" from="2300,315" to="10500,315" stroked="true" strokeweight="1pt" strokecolor="#d2232a">
              <v:stroke dashstyle="solid"/>
            </v:line>
            <v:rect style="position:absolute;left:2310;top:315;width:1925;height:330" filled="false" stroked="true" strokeweight="1pt" strokecolor="#d2232a">
              <v:stroke dashstyle="solid"/>
            </v:rect>
            <v:shape style="position:absolute;left:1527;top:522;width:1697;height:1031" type="#_x0000_t75" stroked="false">
              <v:imagedata r:id="rId179" o:title=""/>
            </v:shape>
            <v:shape style="position:absolute;left:1527;top:305;width:8973;height:1248" type="#_x0000_t202" filled="false" stroked="false">
              <v:textbox inset="0,0,0,0">
                <w:txbxContent>
                  <w:p>
                    <w:pPr>
                      <w:spacing w:line="240" w:lineRule="auto" w:before="3"/>
                      <w:rPr>
                        <w:sz w:val="25"/>
                      </w:rPr>
                    </w:pPr>
                  </w:p>
                  <w:p>
                    <w:pPr>
                      <w:tabs>
                        <w:tab w:pos="1812" w:val="left" w:leader="none"/>
                      </w:tabs>
                      <w:spacing w:before="1"/>
                      <w:ind w:left="573" w:right="0" w:firstLine="0"/>
                      <w:jc w:val="center"/>
                      <w:rPr>
                        <w:rFonts w:ascii="Myriad Pro Light"/>
                        <w:b/>
                        <w:sz w:val="16"/>
                      </w:rPr>
                    </w:pPr>
                    <w:r>
                      <w:rPr>
                        <w:rFonts w:ascii="Myriad Pro Light"/>
                        <w:b/>
                        <w:sz w:val="16"/>
                      </w:rPr>
                      <w:t>Part</w:t>
                    </w:r>
                    <w:r>
                      <w:rPr>
                        <w:rFonts w:ascii="Myriad Pro Light"/>
                        <w:b/>
                        <w:spacing w:val="-1"/>
                        <w:sz w:val="16"/>
                      </w:rPr>
                      <w:t> </w:t>
                    </w:r>
                    <w:r>
                      <w:rPr>
                        <w:rFonts w:ascii="Myriad Pro Light"/>
                        <w:b/>
                        <w:sz w:val="16"/>
                      </w:rPr>
                      <w:t>Number</w:t>
                      <w:tab/>
                      <w:t>Description</w:t>
                    </w:r>
                  </w:p>
                  <w:p>
                    <w:pPr>
                      <w:tabs>
                        <w:tab w:pos="5152" w:val="left" w:leader="none"/>
                      </w:tabs>
                      <w:spacing w:before="89"/>
                      <w:ind w:left="3752" w:right="0" w:firstLine="0"/>
                      <w:jc w:val="left"/>
                      <w:rPr>
                        <w:sz w:val="16"/>
                      </w:rPr>
                    </w:pPr>
                    <w:r>
                      <w:rPr>
                        <w:rFonts w:ascii="Myriad Pro Light" w:hAnsi="Myriad Pro Light"/>
                        <w:b/>
                        <w:sz w:val="16"/>
                      </w:rPr>
                      <w:t>FL20-5</w:t>
                      <w:tab/>
                    </w:r>
                    <w:r>
                      <w:rPr>
                        <w:sz w:val="16"/>
                      </w:rPr>
                      <w:t>8mm FuelFlex to 8mm FuelFlex -</w:t>
                    </w:r>
                    <w:r>
                      <w:rPr>
                        <w:spacing w:val="-3"/>
                        <w:sz w:val="16"/>
                      </w:rPr>
                      <w:t> </w:t>
                    </w:r>
                    <w:r>
                      <w:rPr>
                        <w:sz w:val="16"/>
                      </w:rPr>
                      <w:t>90°</w:t>
                    </w:r>
                  </w:p>
                  <w:p>
                    <w:pPr>
                      <w:tabs>
                        <w:tab w:pos="5152" w:val="left" w:leader="none"/>
                      </w:tabs>
                      <w:spacing w:before="85"/>
                      <w:ind w:left="3752" w:right="0" w:firstLine="0"/>
                      <w:jc w:val="left"/>
                      <w:rPr>
                        <w:sz w:val="16"/>
                      </w:rPr>
                    </w:pPr>
                    <w:r>
                      <w:rPr>
                        <w:rFonts w:ascii="Myriad Pro Light" w:hAnsi="Myriad Pro Light"/>
                        <w:b/>
                        <w:sz w:val="16"/>
                      </w:rPr>
                      <w:t>FL20-6</w:t>
                      <w:tab/>
                    </w:r>
                    <w:r>
                      <w:rPr>
                        <w:sz w:val="16"/>
                      </w:rPr>
                      <w:t>10mm FuelFlex to 10mm FuelFlex -</w:t>
                    </w:r>
                    <w:r>
                      <w:rPr>
                        <w:spacing w:val="-3"/>
                        <w:sz w:val="16"/>
                      </w:rPr>
                      <w:t> </w:t>
                    </w:r>
                    <w:r>
                      <w:rPr>
                        <w:sz w:val="16"/>
                      </w:rPr>
                      <w:t>90°</w:t>
                    </w:r>
                  </w:p>
                </w:txbxContent>
              </v:textbox>
              <w10:wrap type="none"/>
            </v:shape>
            <v:shape style="position:absolute;left:2310;top:315;width:1925;height:330" type="#_x0000_t202" filled="false" stroked="true" strokeweight="1pt" strokecolor="#d2232a">
              <v:textbox inset="0,0,0,0">
                <w:txbxContent>
                  <w:p>
                    <w:pPr>
                      <w:spacing w:before="35"/>
                      <w:ind w:left="80" w:right="0" w:firstLine="0"/>
                      <w:jc w:val="left"/>
                      <w:rPr>
                        <w:rFonts w:ascii="Myriad Pro Light"/>
                        <w:b/>
                        <w:sz w:val="20"/>
                      </w:rPr>
                    </w:pPr>
                    <w:r>
                      <w:rPr>
                        <w:rFonts w:ascii="Myriad Pro Light"/>
                        <w:b/>
                        <w:color w:val="D2232A"/>
                        <w:sz w:val="20"/>
                      </w:rPr>
                      <w:t>FuelFlex Connectors</w:t>
                    </w:r>
                  </w:p>
                </w:txbxContent>
              </v:textbox>
              <v:stroke dashstyle="solid"/>
              <w10:wrap type="none"/>
            </v:shape>
            <w10:wrap type="topAndBottom"/>
          </v:group>
        </w:pict>
      </w:r>
      <w:r>
        <w:rPr/>
        <w:pict>
          <v:line style="position:absolute;mso-position-horizontal-relative:page;mso-position-vertical-relative:paragraph;z-index:5144;mso-wrap-distance-left:0;mso-wrap-distance-right:0" from="115pt,91.127014pt" to="525pt,91.127014pt" stroked="true" strokeweight="1pt" strokecolor="#d2232a">
            <v:stroke dashstyle="solid"/>
            <w10:wrap type="topAndBottom"/>
          </v:line>
        </w:pict>
      </w:r>
    </w:p>
    <w:p>
      <w:pPr>
        <w:pStyle w:val="BodyText"/>
        <w:spacing w:before="6"/>
        <w:rPr>
          <w:sz w:val="15"/>
        </w:rPr>
      </w:pPr>
    </w:p>
    <w:p>
      <w:pPr>
        <w:pStyle w:val="BodyText"/>
        <w:spacing w:before="3"/>
        <w:rPr>
          <w:sz w:val="11"/>
        </w:rPr>
      </w:pPr>
    </w:p>
    <w:p>
      <w:pPr>
        <w:pStyle w:val="BodyText"/>
        <w:tabs>
          <w:tab w:pos="2180" w:val="left" w:leader="none"/>
        </w:tabs>
        <w:spacing w:before="100"/>
        <w:ind w:left="940"/>
        <w:jc w:val="center"/>
        <w:rPr>
          <w:rFonts w:ascii="Myriad Pro Light"/>
          <w:b/>
        </w:rPr>
      </w:pPr>
      <w:r>
        <w:rPr/>
        <w:pict>
          <v:group style="position:absolute;margin-left:260pt;margin-top:16.525999pt;width:260pt;height:.5pt;mso-position-horizontal-relative:page;mso-position-vertical-relative:paragraph;z-index:5168;mso-wrap-distance-left:0;mso-wrap-distance-right:0" coordorigin="5200,331" coordsize="5200,10">
            <v:line style="position:absolute" from="5200,336" to="6440,336" stroked="true" strokeweight=".5pt" strokecolor="#58595b">
              <v:stroke dashstyle="solid"/>
            </v:line>
            <v:line style="position:absolute" from="6440,336" to="10400,336" stroked="true" strokeweight=".5pt" strokecolor="#58595b">
              <v:stroke dashstyle="solid"/>
            </v:line>
            <w10:wrap type="topAndBottom"/>
          </v:group>
        </w:pict>
      </w:r>
      <w:r>
        <w:rPr/>
        <w:drawing>
          <wp:anchor distT="0" distB="0" distL="0" distR="0" allowOverlap="1" layoutInCell="1" locked="0" behindDoc="0" simplePos="0" relativeHeight="7336">
            <wp:simplePos x="0" y="0"/>
            <wp:positionH relativeFrom="page">
              <wp:posOffset>702830</wp:posOffset>
            </wp:positionH>
            <wp:positionV relativeFrom="paragraph">
              <wp:posOffset>294208</wp:posOffset>
            </wp:positionV>
            <wp:extent cx="1897443" cy="173977"/>
            <wp:effectExtent l="0" t="0" r="0" b="0"/>
            <wp:wrapNone/>
            <wp:docPr id="87" name="image165.png" descr=""/>
            <wp:cNvGraphicFramePr>
              <a:graphicFrameLocks noChangeAspect="1"/>
            </wp:cNvGraphicFramePr>
            <a:graphic>
              <a:graphicData uri="http://schemas.openxmlformats.org/drawingml/2006/picture">
                <pic:pic>
                  <pic:nvPicPr>
                    <pic:cNvPr id="88" name="image165.png"/>
                    <pic:cNvPicPr/>
                  </pic:nvPicPr>
                  <pic:blipFill>
                    <a:blip r:embed="rId180" cstate="print"/>
                    <a:stretch>
                      <a:fillRect/>
                    </a:stretch>
                  </pic:blipFill>
                  <pic:spPr>
                    <a:xfrm>
                      <a:off x="0" y="0"/>
                      <a:ext cx="1897443" cy="173977"/>
                    </a:xfrm>
                    <a:prstGeom prst="rect">
                      <a:avLst/>
                    </a:prstGeom>
                  </pic:spPr>
                </pic:pic>
              </a:graphicData>
            </a:graphic>
          </wp:anchor>
        </w:drawing>
      </w:r>
      <w:r>
        <w:rPr/>
        <w:pict>
          <v:shape style="position:absolute;margin-left:115.5pt;margin-top:-8.724pt;width:86.5pt;height:16.5pt;mso-position-horizontal-relative:page;mso-position-vertical-relative:paragraph;z-index:7384" type="#_x0000_t202" filled="false" stroked="true" strokeweight="1pt" strokecolor="#d2232a">
            <v:textbox inset="0,0,0,0">
              <w:txbxContent>
                <w:p>
                  <w:pPr>
                    <w:spacing w:before="35"/>
                    <w:ind w:left="80" w:right="0" w:firstLine="0"/>
                    <w:jc w:val="left"/>
                    <w:rPr>
                      <w:rFonts w:ascii="Myriad Pro Light"/>
                      <w:b/>
                      <w:sz w:val="20"/>
                    </w:rPr>
                  </w:pPr>
                  <w:r>
                    <w:rPr>
                      <w:rFonts w:ascii="Myriad Pro Light"/>
                      <w:b/>
                      <w:color w:val="D2232A"/>
                      <w:sz w:val="20"/>
                    </w:rPr>
                    <w:t>FuelFlex Reducers</w:t>
                  </w:r>
                </w:p>
              </w:txbxContent>
            </v:textbox>
            <v:stroke dashstyle="solid"/>
            <w10:wrap type="none"/>
          </v:shape>
        </w:pict>
      </w:r>
      <w:r>
        <w:rPr>
          <w:rFonts w:ascii="Myriad Pro Light"/>
          <w:b/>
        </w:rPr>
        <w:t>Part</w:t>
      </w:r>
      <w:r>
        <w:rPr>
          <w:rFonts w:ascii="Myriad Pro Light"/>
          <w:b/>
          <w:spacing w:val="-1"/>
        </w:rPr>
        <w:t> </w:t>
      </w:r>
      <w:r>
        <w:rPr>
          <w:rFonts w:ascii="Myriad Pro Light"/>
          <w:b/>
        </w:rPr>
        <w:t>Number</w:t>
        <w:tab/>
        <w:t>Description</w:t>
      </w:r>
    </w:p>
    <w:p>
      <w:pPr>
        <w:pStyle w:val="BodyText"/>
        <w:tabs>
          <w:tab w:pos="6679" w:val="left" w:leader="none"/>
        </w:tabs>
        <w:spacing w:before="15"/>
        <w:ind w:left="5280"/>
      </w:pPr>
      <w:r>
        <w:rPr>
          <w:rFonts w:ascii="Myriad Pro Light" w:hAnsi="Myriad Pro Light"/>
          <w:b/>
        </w:rPr>
        <w:t>FL06-5-4</w:t>
        <w:tab/>
      </w:r>
      <w:r>
        <w:rPr/>
        <w:t>8mm FuelFlex to 1/4”</w:t>
      </w:r>
      <w:r>
        <w:rPr>
          <w:spacing w:val="-15"/>
        </w:rPr>
        <w:t> </w:t>
      </w:r>
      <w:r>
        <w:rPr/>
        <w:t>FuelFlex</w:t>
      </w:r>
    </w:p>
    <w:p>
      <w:pPr>
        <w:pStyle w:val="BodyText"/>
        <w:tabs>
          <w:tab w:pos="6679" w:val="left" w:leader="none"/>
        </w:tabs>
        <w:spacing w:before="85"/>
        <w:ind w:left="5280"/>
      </w:pPr>
      <w:r>
        <w:rPr>
          <w:rFonts w:ascii="Myriad Pro Light"/>
          <w:b/>
        </w:rPr>
        <w:t>FL06-6-5</w:t>
        <w:tab/>
      </w:r>
      <w:r>
        <w:rPr/>
        <w:t>10mm FuelFlex to 8mm</w:t>
      </w:r>
      <w:r>
        <w:rPr>
          <w:spacing w:val="-1"/>
        </w:rPr>
        <w:t> </w:t>
      </w:r>
      <w:r>
        <w:rPr/>
        <w:t>FuelFlex</w:t>
      </w:r>
    </w:p>
    <w:p>
      <w:pPr>
        <w:pStyle w:val="BodyText"/>
        <w:spacing w:before="11"/>
        <w:rPr>
          <w:sz w:val="27"/>
        </w:rPr>
      </w:pPr>
      <w:r>
        <w:rPr/>
        <w:pict>
          <v:line style="position:absolute;mso-position-horizontal-relative:page;mso-position-vertical-relative:paragraph;z-index:5192;mso-wrap-distance-left:0;mso-wrap-distance-right:0" from="115pt,19.247999pt" to="525pt,19.247999pt" stroked="true" strokeweight="1pt" strokecolor="#d2232a">
            <v:stroke dashstyle="solid"/>
            <w10:wrap type="topAndBottom"/>
          </v:line>
        </w:pict>
      </w:r>
    </w:p>
    <w:p>
      <w:pPr>
        <w:pStyle w:val="BodyText"/>
        <w:spacing w:before="1"/>
        <w:rPr>
          <w:sz w:val="12"/>
        </w:rPr>
      </w:pPr>
    </w:p>
    <w:p>
      <w:pPr>
        <w:pStyle w:val="BodyText"/>
        <w:tabs>
          <w:tab w:pos="6559" w:val="left" w:leader="none"/>
          <w:tab w:pos="6719" w:val="left" w:leader="none"/>
        </w:tabs>
        <w:spacing w:line="284" w:lineRule="exact" w:before="28"/>
        <w:ind w:left="1367" w:right="2615" w:firstLine="3952"/>
      </w:pPr>
      <w:r>
        <w:rPr/>
        <w:pict>
          <v:group style="position:absolute;margin-left:262pt;margin-top:16.510pt;width:260pt;height:.5pt;mso-position-horizontal-relative:page;mso-position-vertical-relative:paragraph;z-index:-305632" coordorigin="5240,330" coordsize="5200,10">
            <v:line style="position:absolute" from="5240,335" to="6480,335" stroked="true" strokeweight=".5pt" strokecolor="#58595b">
              <v:stroke dashstyle="solid"/>
            </v:line>
            <v:line style="position:absolute" from="6480,335" to="10440,335" stroked="true" strokeweight=".5pt" strokecolor="#58595b">
              <v:stroke dashstyle="solid"/>
            </v:line>
            <w10:wrap type="none"/>
          </v:group>
        </w:pict>
      </w:r>
      <w:r>
        <w:rPr/>
        <w:pict>
          <v:shape style="position:absolute;margin-left:115.5pt;margin-top:-9.24pt;width:113.55pt;height:16.5pt;mso-position-horizontal-relative:page;mso-position-vertical-relative:paragraph;z-index:-305560" type="#_x0000_t202" filled="false" stroked="true" strokeweight="1pt" strokecolor="#d2232a">
            <v:textbox inset="0,0,0,0">
              <w:txbxContent>
                <w:p>
                  <w:pPr>
                    <w:spacing w:before="35"/>
                    <w:ind w:left="80" w:right="0" w:firstLine="0"/>
                    <w:jc w:val="left"/>
                    <w:rPr>
                      <w:rFonts w:ascii="Myriad Pro Light"/>
                      <w:b/>
                      <w:sz w:val="20"/>
                    </w:rPr>
                  </w:pPr>
                  <w:r>
                    <w:rPr>
                      <w:rFonts w:ascii="Myriad Pro Light"/>
                      <w:b/>
                      <w:color w:val="D2232A"/>
                      <w:sz w:val="20"/>
                    </w:rPr>
                    <w:t>FuelFlex to Rubber Hose</w:t>
                  </w:r>
                </w:p>
              </w:txbxContent>
            </v:textbox>
            <v:stroke dashstyle="solid"/>
            <w10:wrap type="none"/>
          </v:shape>
        </w:pict>
      </w:r>
      <w:r>
        <w:rPr>
          <w:rFonts w:ascii="Myriad Pro Light" w:hAnsi="Myriad Pro Light"/>
          <w:b/>
        </w:rPr>
        <w:t>Part</w:t>
      </w:r>
      <w:r>
        <w:rPr>
          <w:rFonts w:ascii="Myriad Pro Light" w:hAnsi="Myriad Pro Light"/>
          <w:b/>
          <w:spacing w:val="-1"/>
        </w:rPr>
        <w:t> </w:t>
      </w:r>
      <w:r>
        <w:rPr>
          <w:rFonts w:ascii="Myriad Pro Light" w:hAnsi="Myriad Pro Light"/>
          <w:b/>
        </w:rPr>
        <w:t>Number</w:t>
        <w:tab/>
        <w:t>Description </w:t>
      </w:r>
      <w:r>
        <w:rPr>
          <w:rFonts w:ascii="Myriad Pro Light" w:hAnsi="Myriad Pro Light"/>
          <w:b/>
          <w:position w:val="-13"/>
        </w:rPr>
        <w:drawing>
          <wp:inline distT="0" distB="0" distL="0" distR="0">
            <wp:extent cx="1651326" cy="186689"/>
            <wp:effectExtent l="0" t="0" r="0" b="0"/>
            <wp:docPr id="89" name="image166.png" descr=""/>
            <wp:cNvGraphicFramePr>
              <a:graphicFrameLocks noChangeAspect="1"/>
            </wp:cNvGraphicFramePr>
            <a:graphic>
              <a:graphicData uri="http://schemas.openxmlformats.org/drawingml/2006/picture">
                <pic:pic>
                  <pic:nvPicPr>
                    <pic:cNvPr id="90" name="image166.png"/>
                    <pic:cNvPicPr/>
                  </pic:nvPicPr>
                  <pic:blipFill>
                    <a:blip r:embed="rId181" cstate="print"/>
                    <a:stretch>
                      <a:fillRect/>
                    </a:stretch>
                  </pic:blipFill>
                  <pic:spPr>
                    <a:xfrm>
                      <a:off x="0" y="0"/>
                      <a:ext cx="1651326" cy="186689"/>
                    </a:xfrm>
                    <a:prstGeom prst="rect">
                      <a:avLst/>
                    </a:prstGeom>
                  </pic:spPr>
                </pic:pic>
              </a:graphicData>
            </a:graphic>
          </wp:inline>
        </w:drawing>
      </w:r>
      <w:r>
        <w:rPr>
          <w:rFonts w:ascii="Myriad Pro Light" w:hAnsi="Myriad Pro Light"/>
          <w:b/>
          <w:position w:val="-13"/>
        </w:rPr>
      </w:r>
      <w:r>
        <w:rPr>
          <w:rFonts w:ascii="Times New Roman" w:hAnsi="Times New Roman"/>
        </w:rPr>
        <w:t>                                 </w:t>
      </w:r>
      <w:r>
        <w:rPr>
          <w:rFonts w:ascii="Times New Roman" w:hAnsi="Times New Roman"/>
          <w:spacing w:val="-8"/>
        </w:rPr>
        <w:t> </w:t>
      </w:r>
      <w:r>
        <w:rPr>
          <w:rFonts w:ascii="Myriad Pro Light" w:hAnsi="Myriad Pro Light"/>
          <w:b/>
        </w:rPr>
        <w:t>FL02-5</w:t>
        <w:tab/>
        <w:tab/>
      </w:r>
      <w:r>
        <w:rPr/>
        <w:t>8mm FuelFlex to 5/16” rubber</w:t>
      </w:r>
      <w:r>
        <w:rPr>
          <w:spacing w:val="-25"/>
        </w:rPr>
        <w:t> </w:t>
      </w:r>
      <w:r>
        <w:rPr>
          <w:spacing w:val="-4"/>
        </w:rPr>
        <w:t>hose</w:t>
      </w:r>
    </w:p>
    <w:p>
      <w:pPr>
        <w:pStyle w:val="BodyText"/>
        <w:tabs>
          <w:tab w:pos="6719" w:val="left" w:leader="none"/>
        </w:tabs>
        <w:spacing w:before="69"/>
        <w:ind w:left="5320"/>
      </w:pPr>
      <w:r>
        <w:rPr/>
        <w:pict>
          <v:group style="position:absolute;margin-left:46.521999pt;margin-top:62.625015pt;width:162.4pt;height:182.7pt;mso-position-horizontal-relative:page;mso-position-vertical-relative:paragraph;z-index:-305608" coordorigin="930,1253" coordsize="3248,3654">
            <v:shape style="position:absolute;left:930;top:1410;width:3248;height:2641" type="#_x0000_t75" stroked="false">
              <v:imagedata r:id="rId182" o:title=""/>
            </v:shape>
            <v:shape style="position:absolute;left:987;top:3193;width:1647;height:1186" type="#_x0000_t75" stroked="false">
              <v:imagedata r:id="rId183" o:title=""/>
            </v:shape>
            <v:shape style="position:absolute;left:1603;top:4210;width:2082;height:696" type="#_x0000_t75" stroked="false">
              <v:imagedata r:id="rId184" o:title=""/>
            </v:shape>
            <v:shape style="position:absolute;left:1957;top:1252;width:2100;height:1586" type="#_x0000_t75" stroked="false">
              <v:imagedata r:id="rId185" o:title=""/>
            </v:shape>
            <w10:wrap type="none"/>
          </v:group>
        </w:pict>
      </w:r>
      <w:r>
        <w:rPr>
          <w:rFonts w:ascii="Myriad Pro Light" w:hAnsi="Myriad Pro Light"/>
          <w:b/>
        </w:rPr>
        <w:t>FL02-6</w:t>
        <w:tab/>
      </w:r>
      <w:r>
        <w:rPr/>
        <w:t>10mm FuelFlex to 3/8”</w:t>
      </w:r>
      <w:r>
        <w:rPr>
          <w:spacing w:val="-25"/>
        </w:rPr>
        <w:t> </w:t>
      </w:r>
      <w:r>
        <w:rPr/>
        <w:t>rubber hose</w:t>
      </w:r>
    </w:p>
    <w:p>
      <w:pPr>
        <w:pStyle w:val="BodyText"/>
        <w:rPr>
          <w:sz w:val="20"/>
        </w:rPr>
      </w:pPr>
    </w:p>
    <w:p>
      <w:pPr>
        <w:pStyle w:val="BodyText"/>
        <w:spacing w:before="10"/>
        <w:rPr>
          <w:sz w:val="11"/>
        </w:rPr>
      </w:pPr>
    </w:p>
    <w:tbl>
      <w:tblPr>
        <w:tblW w:w="0" w:type="auto"/>
        <w:jc w:val="left"/>
        <w:tblInd w:w="23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37"/>
        <w:gridCol w:w="1286"/>
        <w:gridCol w:w="1605"/>
        <w:gridCol w:w="1200"/>
        <w:gridCol w:w="1030"/>
        <w:gridCol w:w="919"/>
        <w:gridCol w:w="109"/>
      </w:tblGrid>
      <w:tr>
        <w:trPr>
          <w:trHeight w:val="294" w:hRule="atLeast"/>
        </w:trPr>
        <w:tc>
          <w:tcPr>
            <w:tcW w:w="2037" w:type="dxa"/>
            <w:tcBorders>
              <w:top w:val="single" w:sz="8" w:space="0" w:color="D2232A"/>
              <w:left w:val="single" w:sz="8" w:space="0" w:color="D2232A"/>
              <w:bottom w:val="single" w:sz="8" w:space="0" w:color="D2232A"/>
              <w:right w:val="single" w:sz="8" w:space="0" w:color="D2232A"/>
            </w:tcBorders>
          </w:tcPr>
          <w:p>
            <w:pPr>
              <w:pStyle w:val="TableParagraph"/>
              <w:spacing w:before="35"/>
              <w:ind w:left="90"/>
              <w:rPr>
                <w:rFonts w:ascii="Myriad Pro Light"/>
                <w:b/>
                <w:sz w:val="20"/>
              </w:rPr>
            </w:pPr>
            <w:r>
              <w:rPr>
                <w:rFonts w:ascii="Myriad Pro Light"/>
                <w:b/>
                <w:color w:val="D2232A"/>
                <w:sz w:val="20"/>
              </w:rPr>
              <w:t>Threaded Connectors</w:t>
            </w:r>
          </w:p>
        </w:tc>
        <w:tc>
          <w:tcPr>
            <w:tcW w:w="1286" w:type="dxa"/>
            <w:tcBorders>
              <w:top w:val="single" w:sz="8" w:space="0" w:color="D2232A"/>
              <w:left w:val="single" w:sz="8" w:space="0" w:color="D2232A"/>
            </w:tcBorders>
          </w:tcPr>
          <w:p>
            <w:pPr>
              <w:pStyle w:val="TableParagraph"/>
              <w:spacing w:before="0"/>
              <w:rPr>
                <w:rFonts w:ascii="Times New Roman"/>
                <w:sz w:val="16"/>
              </w:rPr>
            </w:pPr>
          </w:p>
        </w:tc>
        <w:tc>
          <w:tcPr>
            <w:tcW w:w="4863" w:type="dxa"/>
            <w:gridSpan w:val="5"/>
            <w:tcBorders>
              <w:top w:val="single" w:sz="8" w:space="0" w:color="D2232A"/>
            </w:tcBorders>
          </w:tcPr>
          <w:p>
            <w:pPr>
              <w:pStyle w:val="TableParagraph"/>
              <w:spacing w:before="0"/>
              <w:rPr>
                <w:rFonts w:ascii="Times New Roman"/>
                <w:sz w:val="16"/>
              </w:rPr>
            </w:pPr>
          </w:p>
        </w:tc>
      </w:tr>
      <w:tr>
        <w:trPr>
          <w:trHeight w:val="495" w:hRule="atLeast"/>
        </w:trPr>
        <w:tc>
          <w:tcPr>
            <w:tcW w:w="2037" w:type="dxa"/>
            <w:tcBorders>
              <w:top w:val="single" w:sz="8" w:space="0" w:color="D2232A"/>
            </w:tcBorders>
          </w:tcPr>
          <w:p>
            <w:pPr>
              <w:pStyle w:val="TableParagraph"/>
              <w:spacing w:before="0"/>
              <w:rPr>
                <w:rFonts w:ascii="Times New Roman"/>
                <w:sz w:val="16"/>
              </w:rPr>
            </w:pPr>
          </w:p>
        </w:tc>
        <w:tc>
          <w:tcPr>
            <w:tcW w:w="1286" w:type="dxa"/>
            <w:tcBorders>
              <w:bottom w:val="single" w:sz="4" w:space="0" w:color="58595B"/>
            </w:tcBorders>
          </w:tcPr>
          <w:p>
            <w:pPr>
              <w:pStyle w:val="TableParagraph"/>
              <w:spacing w:line="231" w:lineRule="exact" w:before="0"/>
              <w:ind w:left="203"/>
              <w:rPr>
                <w:i/>
                <w:sz w:val="20"/>
              </w:rPr>
            </w:pPr>
            <w:r>
              <w:rPr>
                <w:i/>
                <w:color w:val="D2232A"/>
                <w:sz w:val="20"/>
              </w:rPr>
              <w:t>Straight</w:t>
            </w:r>
          </w:p>
          <w:p>
            <w:pPr>
              <w:pStyle w:val="TableParagraph"/>
              <w:spacing w:before="34"/>
              <w:ind w:left="203"/>
              <w:rPr>
                <w:rFonts w:ascii="Myriad Pro Light"/>
                <w:b/>
                <w:sz w:val="16"/>
              </w:rPr>
            </w:pPr>
            <w:r>
              <w:rPr>
                <w:rFonts w:ascii="Myriad Pro Light"/>
                <w:b/>
                <w:sz w:val="16"/>
              </w:rPr>
              <w:t>Part Number</w:t>
            </w:r>
          </w:p>
        </w:tc>
        <w:tc>
          <w:tcPr>
            <w:tcW w:w="1605" w:type="dxa"/>
            <w:tcBorders>
              <w:bottom w:val="single" w:sz="4" w:space="0" w:color="58595B"/>
            </w:tcBorders>
          </w:tcPr>
          <w:p>
            <w:pPr>
              <w:pStyle w:val="TableParagraph"/>
              <w:spacing w:before="0"/>
              <w:rPr>
                <w:sz w:val="22"/>
              </w:rPr>
            </w:pPr>
          </w:p>
          <w:p>
            <w:pPr>
              <w:pStyle w:val="TableParagraph"/>
              <w:spacing w:before="0"/>
              <w:ind w:left="191" w:right="172"/>
              <w:jc w:val="center"/>
              <w:rPr>
                <w:rFonts w:ascii="Myriad Pro Light"/>
                <w:b/>
                <w:sz w:val="16"/>
              </w:rPr>
            </w:pPr>
            <w:r>
              <w:rPr>
                <w:rFonts w:ascii="Myriad Pro Light"/>
                <w:b/>
                <w:sz w:val="16"/>
              </w:rPr>
              <w:t>Tube End</w:t>
            </w:r>
          </w:p>
        </w:tc>
        <w:tc>
          <w:tcPr>
            <w:tcW w:w="1200" w:type="dxa"/>
            <w:tcBorders>
              <w:bottom w:val="single" w:sz="4" w:space="0" w:color="58595B"/>
            </w:tcBorders>
          </w:tcPr>
          <w:p>
            <w:pPr>
              <w:pStyle w:val="TableParagraph"/>
              <w:spacing w:before="0"/>
              <w:rPr>
                <w:sz w:val="22"/>
              </w:rPr>
            </w:pPr>
          </w:p>
          <w:p>
            <w:pPr>
              <w:pStyle w:val="TableParagraph"/>
              <w:spacing w:before="0"/>
              <w:ind w:left="200" w:right="156"/>
              <w:jc w:val="center"/>
              <w:rPr>
                <w:rFonts w:ascii="Myriad Pro Light"/>
                <w:b/>
                <w:sz w:val="16"/>
              </w:rPr>
            </w:pPr>
            <w:r>
              <w:rPr>
                <w:rFonts w:ascii="Myriad Pro Light"/>
                <w:b/>
                <w:sz w:val="16"/>
              </w:rPr>
              <w:t>End Form</w:t>
            </w:r>
          </w:p>
        </w:tc>
        <w:tc>
          <w:tcPr>
            <w:tcW w:w="1030" w:type="dxa"/>
            <w:tcBorders>
              <w:bottom w:val="single" w:sz="4" w:space="0" w:color="58595B"/>
            </w:tcBorders>
          </w:tcPr>
          <w:p>
            <w:pPr>
              <w:pStyle w:val="TableParagraph"/>
              <w:spacing w:before="0"/>
              <w:rPr>
                <w:sz w:val="22"/>
              </w:rPr>
            </w:pPr>
          </w:p>
          <w:p>
            <w:pPr>
              <w:pStyle w:val="TableParagraph"/>
              <w:spacing w:before="0"/>
              <w:ind w:left="180" w:right="156"/>
              <w:jc w:val="center"/>
              <w:rPr>
                <w:rFonts w:ascii="Myriad Pro Light"/>
                <w:b/>
                <w:sz w:val="16"/>
              </w:rPr>
            </w:pPr>
            <w:r>
              <w:rPr>
                <w:rFonts w:ascii="Myriad Pro Light"/>
                <w:b/>
                <w:sz w:val="16"/>
              </w:rPr>
              <w:t>Thread</w:t>
            </w:r>
          </w:p>
        </w:tc>
        <w:tc>
          <w:tcPr>
            <w:tcW w:w="919" w:type="dxa"/>
            <w:tcBorders>
              <w:bottom w:val="single" w:sz="4" w:space="0" w:color="58595B"/>
            </w:tcBorders>
          </w:tcPr>
          <w:p>
            <w:pPr>
              <w:pStyle w:val="TableParagraph"/>
              <w:spacing w:before="0"/>
              <w:rPr>
                <w:sz w:val="22"/>
              </w:rPr>
            </w:pPr>
          </w:p>
          <w:p>
            <w:pPr>
              <w:pStyle w:val="TableParagraph"/>
              <w:spacing w:before="0"/>
              <w:ind w:left="147" w:right="149"/>
              <w:jc w:val="center"/>
              <w:rPr>
                <w:rFonts w:ascii="Myriad Pro Light"/>
                <w:b/>
                <w:sz w:val="16"/>
              </w:rPr>
            </w:pPr>
            <w:r>
              <w:rPr>
                <w:rFonts w:ascii="Myriad Pro Light"/>
                <w:b/>
                <w:sz w:val="16"/>
              </w:rPr>
              <w:t>Length</w:t>
            </w:r>
          </w:p>
        </w:tc>
        <w:tc>
          <w:tcPr>
            <w:tcW w:w="109" w:type="dxa"/>
          </w:tcPr>
          <w:p>
            <w:pPr>
              <w:pStyle w:val="TableParagraph"/>
              <w:spacing w:before="0"/>
              <w:rPr>
                <w:rFonts w:ascii="Times New Roman"/>
                <w:sz w:val="16"/>
              </w:rPr>
            </w:pPr>
          </w:p>
        </w:tc>
      </w:tr>
      <w:tr>
        <w:trPr>
          <w:trHeight w:val="282" w:hRule="atLeast"/>
        </w:trPr>
        <w:tc>
          <w:tcPr>
            <w:tcW w:w="2037" w:type="dxa"/>
          </w:tcPr>
          <w:p>
            <w:pPr>
              <w:pStyle w:val="TableParagraph"/>
              <w:spacing w:before="0"/>
              <w:rPr>
                <w:rFonts w:ascii="Times New Roman"/>
                <w:sz w:val="16"/>
              </w:rPr>
            </w:pPr>
          </w:p>
        </w:tc>
        <w:tc>
          <w:tcPr>
            <w:tcW w:w="1286" w:type="dxa"/>
            <w:tcBorders>
              <w:top w:val="single" w:sz="4" w:space="0" w:color="58595B"/>
            </w:tcBorders>
          </w:tcPr>
          <w:p>
            <w:pPr>
              <w:pStyle w:val="TableParagraph"/>
              <w:spacing w:before="44"/>
              <w:ind w:left="203"/>
              <w:rPr>
                <w:rFonts w:ascii="Myriad Pro Light"/>
                <w:b/>
                <w:sz w:val="16"/>
              </w:rPr>
            </w:pPr>
            <w:r>
              <w:rPr>
                <w:rFonts w:ascii="Myriad Pro Light"/>
                <w:b/>
                <w:sz w:val="16"/>
              </w:rPr>
              <w:t>FL07-5</w:t>
            </w:r>
          </w:p>
        </w:tc>
        <w:tc>
          <w:tcPr>
            <w:tcW w:w="1605" w:type="dxa"/>
            <w:tcBorders>
              <w:top w:val="single" w:sz="4" w:space="0" w:color="58595B"/>
            </w:tcBorders>
          </w:tcPr>
          <w:p>
            <w:pPr>
              <w:pStyle w:val="TableParagraph"/>
              <w:spacing w:before="47"/>
              <w:ind w:left="191" w:right="172"/>
              <w:jc w:val="center"/>
              <w:rPr>
                <w:sz w:val="16"/>
              </w:rPr>
            </w:pPr>
            <w:r>
              <w:rPr>
                <w:sz w:val="16"/>
              </w:rPr>
              <w:t>5/16” rubber hose</w:t>
            </w:r>
          </w:p>
        </w:tc>
        <w:tc>
          <w:tcPr>
            <w:tcW w:w="1200" w:type="dxa"/>
            <w:tcBorders>
              <w:top w:val="single" w:sz="4" w:space="0" w:color="58595B"/>
            </w:tcBorders>
          </w:tcPr>
          <w:p>
            <w:pPr>
              <w:pStyle w:val="TableParagraph"/>
              <w:spacing w:before="47"/>
              <w:ind w:left="200" w:right="156"/>
              <w:jc w:val="center"/>
              <w:rPr>
                <w:sz w:val="16"/>
              </w:rPr>
            </w:pPr>
            <w:r>
              <w:rPr>
                <w:sz w:val="16"/>
              </w:rPr>
              <w:t>bump</w:t>
            </w:r>
          </w:p>
        </w:tc>
        <w:tc>
          <w:tcPr>
            <w:tcW w:w="1030" w:type="dxa"/>
            <w:tcBorders>
              <w:top w:val="single" w:sz="4" w:space="0" w:color="58595B"/>
            </w:tcBorders>
          </w:tcPr>
          <w:p>
            <w:pPr>
              <w:pStyle w:val="TableParagraph"/>
              <w:spacing w:before="47"/>
              <w:ind w:left="180" w:right="156"/>
              <w:jc w:val="center"/>
              <w:rPr>
                <w:sz w:val="16"/>
              </w:rPr>
            </w:pPr>
            <w:r>
              <w:rPr>
                <w:sz w:val="16"/>
              </w:rPr>
              <w:t>M14 × 1.5</w:t>
            </w:r>
          </w:p>
        </w:tc>
        <w:tc>
          <w:tcPr>
            <w:tcW w:w="919" w:type="dxa"/>
            <w:tcBorders>
              <w:top w:val="single" w:sz="4" w:space="0" w:color="58595B"/>
            </w:tcBorders>
          </w:tcPr>
          <w:p>
            <w:pPr>
              <w:pStyle w:val="TableParagraph"/>
              <w:spacing w:before="47"/>
              <w:ind w:left="147" w:right="149"/>
              <w:jc w:val="center"/>
              <w:rPr>
                <w:sz w:val="16"/>
              </w:rPr>
            </w:pPr>
            <w:r>
              <w:rPr>
                <w:sz w:val="16"/>
              </w:rPr>
              <w:t>230mm</w:t>
            </w:r>
          </w:p>
        </w:tc>
        <w:tc>
          <w:tcPr>
            <w:tcW w:w="109" w:type="dxa"/>
          </w:tcPr>
          <w:p>
            <w:pPr>
              <w:pStyle w:val="TableParagraph"/>
              <w:spacing w:before="0"/>
              <w:rPr>
                <w:rFonts w:ascii="Times New Roman"/>
                <w:sz w:val="16"/>
              </w:rPr>
            </w:pPr>
          </w:p>
        </w:tc>
      </w:tr>
      <w:tr>
        <w:trPr>
          <w:trHeight w:val="280" w:hRule="atLeast"/>
        </w:trPr>
        <w:tc>
          <w:tcPr>
            <w:tcW w:w="2037" w:type="dxa"/>
          </w:tcPr>
          <w:p>
            <w:pPr>
              <w:pStyle w:val="TableParagraph"/>
              <w:spacing w:before="0"/>
              <w:rPr>
                <w:rFonts w:ascii="Times New Roman"/>
                <w:sz w:val="16"/>
              </w:rPr>
            </w:pPr>
          </w:p>
        </w:tc>
        <w:tc>
          <w:tcPr>
            <w:tcW w:w="1286" w:type="dxa"/>
          </w:tcPr>
          <w:p>
            <w:pPr>
              <w:pStyle w:val="TableParagraph"/>
              <w:spacing w:before="42"/>
              <w:ind w:left="203"/>
              <w:rPr>
                <w:rFonts w:ascii="Myriad Pro Light"/>
                <w:b/>
                <w:sz w:val="16"/>
              </w:rPr>
            </w:pPr>
            <w:r>
              <w:rPr>
                <w:rFonts w:ascii="Myriad Pro Light"/>
                <w:b/>
                <w:sz w:val="16"/>
              </w:rPr>
              <w:t>FL07-6</w:t>
            </w:r>
          </w:p>
        </w:tc>
        <w:tc>
          <w:tcPr>
            <w:tcW w:w="1605" w:type="dxa"/>
          </w:tcPr>
          <w:p>
            <w:pPr>
              <w:pStyle w:val="TableParagraph"/>
              <w:ind w:left="191" w:right="172"/>
              <w:jc w:val="center"/>
              <w:rPr>
                <w:sz w:val="16"/>
              </w:rPr>
            </w:pPr>
            <w:r>
              <w:rPr>
                <w:sz w:val="16"/>
              </w:rPr>
              <w:t>3/8” rubber hose</w:t>
            </w:r>
          </w:p>
        </w:tc>
        <w:tc>
          <w:tcPr>
            <w:tcW w:w="1200" w:type="dxa"/>
          </w:tcPr>
          <w:p>
            <w:pPr>
              <w:pStyle w:val="TableParagraph"/>
              <w:ind w:left="200" w:right="156"/>
              <w:jc w:val="center"/>
              <w:rPr>
                <w:sz w:val="16"/>
              </w:rPr>
            </w:pPr>
            <w:r>
              <w:rPr>
                <w:sz w:val="16"/>
              </w:rPr>
              <w:t>bump</w:t>
            </w:r>
          </w:p>
        </w:tc>
        <w:tc>
          <w:tcPr>
            <w:tcW w:w="1030" w:type="dxa"/>
          </w:tcPr>
          <w:p>
            <w:pPr>
              <w:pStyle w:val="TableParagraph"/>
              <w:ind w:left="180" w:right="156"/>
              <w:jc w:val="center"/>
              <w:rPr>
                <w:sz w:val="16"/>
              </w:rPr>
            </w:pPr>
            <w:r>
              <w:rPr>
                <w:sz w:val="16"/>
              </w:rPr>
              <w:t>M16 × 1.5</w:t>
            </w:r>
          </w:p>
        </w:tc>
        <w:tc>
          <w:tcPr>
            <w:tcW w:w="919" w:type="dxa"/>
          </w:tcPr>
          <w:p>
            <w:pPr>
              <w:pStyle w:val="TableParagraph"/>
              <w:ind w:left="147" w:right="149"/>
              <w:jc w:val="center"/>
              <w:rPr>
                <w:sz w:val="16"/>
              </w:rPr>
            </w:pPr>
            <w:r>
              <w:rPr>
                <w:sz w:val="16"/>
              </w:rPr>
              <w:t>230mm</w:t>
            </w:r>
          </w:p>
        </w:tc>
        <w:tc>
          <w:tcPr>
            <w:tcW w:w="109" w:type="dxa"/>
          </w:tcPr>
          <w:p>
            <w:pPr>
              <w:pStyle w:val="TableParagraph"/>
              <w:spacing w:before="0"/>
              <w:rPr>
                <w:rFonts w:ascii="Times New Roman"/>
                <w:sz w:val="16"/>
              </w:rPr>
            </w:pPr>
          </w:p>
        </w:tc>
      </w:tr>
      <w:tr>
        <w:trPr>
          <w:trHeight w:val="280" w:hRule="atLeast"/>
        </w:trPr>
        <w:tc>
          <w:tcPr>
            <w:tcW w:w="2037" w:type="dxa"/>
          </w:tcPr>
          <w:p>
            <w:pPr>
              <w:pStyle w:val="TableParagraph"/>
              <w:spacing w:before="0"/>
              <w:rPr>
                <w:rFonts w:ascii="Times New Roman"/>
                <w:sz w:val="16"/>
              </w:rPr>
            </w:pPr>
          </w:p>
        </w:tc>
        <w:tc>
          <w:tcPr>
            <w:tcW w:w="1286" w:type="dxa"/>
          </w:tcPr>
          <w:p>
            <w:pPr>
              <w:pStyle w:val="TableParagraph"/>
              <w:spacing w:before="42"/>
              <w:ind w:left="203"/>
              <w:rPr>
                <w:rFonts w:ascii="Myriad Pro Light"/>
                <w:b/>
                <w:sz w:val="16"/>
              </w:rPr>
            </w:pPr>
            <w:r>
              <w:rPr>
                <w:rFonts w:ascii="Myriad Pro Light"/>
                <w:b/>
                <w:sz w:val="16"/>
              </w:rPr>
              <w:t>FL12-14mm</w:t>
            </w:r>
          </w:p>
        </w:tc>
        <w:tc>
          <w:tcPr>
            <w:tcW w:w="1605" w:type="dxa"/>
          </w:tcPr>
          <w:p>
            <w:pPr>
              <w:pStyle w:val="TableParagraph"/>
              <w:ind w:left="191" w:right="172"/>
              <w:jc w:val="center"/>
              <w:rPr>
                <w:sz w:val="16"/>
              </w:rPr>
            </w:pPr>
            <w:r>
              <w:rPr>
                <w:sz w:val="16"/>
              </w:rPr>
              <w:t>8mm FuelFlex</w:t>
            </w:r>
          </w:p>
        </w:tc>
        <w:tc>
          <w:tcPr>
            <w:tcW w:w="1200" w:type="dxa"/>
          </w:tcPr>
          <w:p>
            <w:pPr>
              <w:pStyle w:val="TableParagraph"/>
              <w:ind w:left="200" w:right="156"/>
              <w:jc w:val="center"/>
              <w:rPr>
                <w:sz w:val="16"/>
              </w:rPr>
            </w:pPr>
            <w:r>
              <w:rPr>
                <w:sz w:val="16"/>
              </w:rPr>
              <w:t>double flare</w:t>
            </w:r>
          </w:p>
        </w:tc>
        <w:tc>
          <w:tcPr>
            <w:tcW w:w="1030" w:type="dxa"/>
          </w:tcPr>
          <w:p>
            <w:pPr>
              <w:pStyle w:val="TableParagraph"/>
              <w:ind w:left="180" w:right="156"/>
              <w:jc w:val="center"/>
              <w:rPr>
                <w:sz w:val="16"/>
              </w:rPr>
            </w:pPr>
            <w:r>
              <w:rPr>
                <w:sz w:val="16"/>
              </w:rPr>
              <w:t>M14 × 1.5</w:t>
            </w:r>
          </w:p>
        </w:tc>
        <w:tc>
          <w:tcPr>
            <w:tcW w:w="919" w:type="dxa"/>
          </w:tcPr>
          <w:p>
            <w:pPr>
              <w:pStyle w:val="TableParagraph"/>
              <w:ind w:left="147" w:right="149"/>
              <w:jc w:val="center"/>
              <w:rPr>
                <w:sz w:val="16"/>
              </w:rPr>
            </w:pPr>
            <w:r>
              <w:rPr>
                <w:sz w:val="16"/>
              </w:rPr>
              <w:t>90mm</w:t>
            </w:r>
          </w:p>
        </w:tc>
        <w:tc>
          <w:tcPr>
            <w:tcW w:w="109" w:type="dxa"/>
          </w:tcPr>
          <w:p>
            <w:pPr>
              <w:pStyle w:val="TableParagraph"/>
              <w:spacing w:before="0"/>
              <w:rPr>
                <w:rFonts w:ascii="Times New Roman"/>
                <w:sz w:val="16"/>
              </w:rPr>
            </w:pPr>
          </w:p>
        </w:tc>
      </w:tr>
      <w:tr>
        <w:trPr>
          <w:trHeight w:val="280" w:hRule="atLeast"/>
        </w:trPr>
        <w:tc>
          <w:tcPr>
            <w:tcW w:w="2037" w:type="dxa"/>
          </w:tcPr>
          <w:p>
            <w:pPr>
              <w:pStyle w:val="TableParagraph"/>
              <w:spacing w:before="0"/>
              <w:rPr>
                <w:rFonts w:ascii="Times New Roman"/>
                <w:sz w:val="16"/>
              </w:rPr>
            </w:pPr>
          </w:p>
        </w:tc>
        <w:tc>
          <w:tcPr>
            <w:tcW w:w="1286" w:type="dxa"/>
          </w:tcPr>
          <w:p>
            <w:pPr>
              <w:pStyle w:val="TableParagraph"/>
              <w:spacing w:before="42"/>
              <w:ind w:left="203"/>
              <w:rPr>
                <w:rFonts w:ascii="Myriad Pro Light"/>
                <w:b/>
                <w:sz w:val="16"/>
              </w:rPr>
            </w:pPr>
            <w:r>
              <w:rPr>
                <w:rFonts w:ascii="Myriad Pro Light"/>
                <w:b/>
                <w:sz w:val="16"/>
              </w:rPr>
              <w:t>FL13-5</w:t>
            </w:r>
          </w:p>
        </w:tc>
        <w:tc>
          <w:tcPr>
            <w:tcW w:w="1605" w:type="dxa"/>
          </w:tcPr>
          <w:p>
            <w:pPr>
              <w:pStyle w:val="TableParagraph"/>
              <w:ind w:left="191" w:right="172"/>
              <w:jc w:val="center"/>
              <w:rPr>
                <w:sz w:val="16"/>
              </w:rPr>
            </w:pPr>
            <w:r>
              <w:rPr>
                <w:sz w:val="16"/>
              </w:rPr>
              <w:t>8mm FuelFlex</w:t>
            </w:r>
          </w:p>
        </w:tc>
        <w:tc>
          <w:tcPr>
            <w:tcW w:w="1200" w:type="dxa"/>
          </w:tcPr>
          <w:p>
            <w:pPr>
              <w:pStyle w:val="TableParagraph"/>
              <w:ind w:left="200" w:right="156"/>
              <w:jc w:val="center"/>
              <w:rPr>
                <w:sz w:val="16"/>
              </w:rPr>
            </w:pPr>
            <w:r>
              <w:rPr>
                <w:sz w:val="16"/>
              </w:rPr>
              <w:t>bump</w:t>
            </w:r>
          </w:p>
        </w:tc>
        <w:tc>
          <w:tcPr>
            <w:tcW w:w="1030" w:type="dxa"/>
          </w:tcPr>
          <w:p>
            <w:pPr>
              <w:pStyle w:val="TableParagraph"/>
              <w:ind w:left="180" w:right="156"/>
              <w:jc w:val="center"/>
              <w:rPr>
                <w:sz w:val="16"/>
              </w:rPr>
            </w:pPr>
            <w:r>
              <w:rPr>
                <w:sz w:val="16"/>
              </w:rPr>
              <w:t>M14 × 1.5</w:t>
            </w:r>
          </w:p>
        </w:tc>
        <w:tc>
          <w:tcPr>
            <w:tcW w:w="919" w:type="dxa"/>
          </w:tcPr>
          <w:p>
            <w:pPr>
              <w:pStyle w:val="TableParagraph"/>
              <w:ind w:left="147" w:right="149"/>
              <w:jc w:val="center"/>
              <w:rPr>
                <w:sz w:val="16"/>
              </w:rPr>
            </w:pPr>
            <w:r>
              <w:rPr>
                <w:sz w:val="16"/>
              </w:rPr>
              <w:t>155mm</w:t>
            </w:r>
          </w:p>
        </w:tc>
        <w:tc>
          <w:tcPr>
            <w:tcW w:w="109" w:type="dxa"/>
          </w:tcPr>
          <w:p>
            <w:pPr>
              <w:pStyle w:val="TableParagraph"/>
              <w:spacing w:before="0"/>
              <w:rPr>
                <w:rFonts w:ascii="Times New Roman"/>
                <w:sz w:val="16"/>
              </w:rPr>
            </w:pPr>
          </w:p>
        </w:tc>
      </w:tr>
      <w:tr>
        <w:trPr>
          <w:trHeight w:val="280" w:hRule="atLeast"/>
        </w:trPr>
        <w:tc>
          <w:tcPr>
            <w:tcW w:w="2037" w:type="dxa"/>
          </w:tcPr>
          <w:p>
            <w:pPr>
              <w:pStyle w:val="TableParagraph"/>
              <w:spacing w:before="0"/>
              <w:rPr>
                <w:rFonts w:ascii="Times New Roman"/>
                <w:sz w:val="16"/>
              </w:rPr>
            </w:pPr>
          </w:p>
        </w:tc>
        <w:tc>
          <w:tcPr>
            <w:tcW w:w="1286" w:type="dxa"/>
          </w:tcPr>
          <w:p>
            <w:pPr>
              <w:pStyle w:val="TableParagraph"/>
              <w:spacing w:before="42"/>
              <w:ind w:left="203"/>
              <w:rPr>
                <w:rFonts w:ascii="Myriad Pro Light"/>
                <w:b/>
                <w:sz w:val="16"/>
              </w:rPr>
            </w:pPr>
            <w:r>
              <w:rPr>
                <w:rFonts w:ascii="Myriad Pro Light"/>
                <w:b/>
                <w:sz w:val="16"/>
              </w:rPr>
              <w:t>FL14-5</w:t>
            </w:r>
          </w:p>
        </w:tc>
        <w:tc>
          <w:tcPr>
            <w:tcW w:w="1605" w:type="dxa"/>
          </w:tcPr>
          <w:p>
            <w:pPr>
              <w:pStyle w:val="TableParagraph"/>
              <w:ind w:left="191" w:right="172"/>
              <w:jc w:val="center"/>
              <w:rPr>
                <w:sz w:val="16"/>
              </w:rPr>
            </w:pPr>
            <w:r>
              <w:rPr>
                <w:sz w:val="16"/>
              </w:rPr>
              <w:t>8mm FuelFlex</w:t>
            </w:r>
          </w:p>
        </w:tc>
        <w:tc>
          <w:tcPr>
            <w:tcW w:w="1200" w:type="dxa"/>
          </w:tcPr>
          <w:p>
            <w:pPr>
              <w:pStyle w:val="TableParagraph"/>
              <w:ind w:left="200" w:right="156"/>
              <w:jc w:val="center"/>
              <w:rPr>
                <w:sz w:val="16"/>
              </w:rPr>
            </w:pPr>
            <w:r>
              <w:rPr>
                <w:sz w:val="16"/>
              </w:rPr>
              <w:t>bump</w:t>
            </w:r>
          </w:p>
        </w:tc>
        <w:tc>
          <w:tcPr>
            <w:tcW w:w="1030" w:type="dxa"/>
          </w:tcPr>
          <w:p>
            <w:pPr>
              <w:pStyle w:val="TableParagraph"/>
              <w:ind w:left="180" w:right="156"/>
              <w:jc w:val="center"/>
              <w:rPr>
                <w:sz w:val="16"/>
              </w:rPr>
            </w:pPr>
            <w:r>
              <w:rPr>
                <w:sz w:val="16"/>
              </w:rPr>
              <w:t>M14 × 1.5</w:t>
            </w:r>
          </w:p>
        </w:tc>
        <w:tc>
          <w:tcPr>
            <w:tcW w:w="919" w:type="dxa"/>
          </w:tcPr>
          <w:p>
            <w:pPr>
              <w:pStyle w:val="TableParagraph"/>
              <w:ind w:left="147" w:right="149"/>
              <w:jc w:val="center"/>
              <w:rPr>
                <w:sz w:val="16"/>
              </w:rPr>
            </w:pPr>
            <w:r>
              <w:rPr>
                <w:sz w:val="16"/>
              </w:rPr>
              <w:t>100mm</w:t>
            </w:r>
          </w:p>
        </w:tc>
        <w:tc>
          <w:tcPr>
            <w:tcW w:w="109" w:type="dxa"/>
          </w:tcPr>
          <w:p>
            <w:pPr>
              <w:pStyle w:val="TableParagraph"/>
              <w:spacing w:before="0"/>
              <w:rPr>
                <w:rFonts w:ascii="Times New Roman"/>
                <w:sz w:val="16"/>
              </w:rPr>
            </w:pPr>
          </w:p>
        </w:tc>
      </w:tr>
      <w:tr>
        <w:trPr>
          <w:trHeight w:val="280" w:hRule="atLeast"/>
        </w:trPr>
        <w:tc>
          <w:tcPr>
            <w:tcW w:w="2037" w:type="dxa"/>
          </w:tcPr>
          <w:p>
            <w:pPr>
              <w:pStyle w:val="TableParagraph"/>
              <w:spacing w:before="0"/>
              <w:rPr>
                <w:rFonts w:ascii="Times New Roman"/>
                <w:sz w:val="16"/>
              </w:rPr>
            </w:pPr>
          </w:p>
        </w:tc>
        <w:tc>
          <w:tcPr>
            <w:tcW w:w="1286" w:type="dxa"/>
          </w:tcPr>
          <w:p>
            <w:pPr>
              <w:pStyle w:val="TableParagraph"/>
              <w:spacing w:before="42"/>
              <w:ind w:left="203"/>
              <w:rPr>
                <w:rFonts w:ascii="Myriad Pro Light"/>
                <w:b/>
                <w:sz w:val="16"/>
              </w:rPr>
            </w:pPr>
            <w:r>
              <w:rPr>
                <w:rFonts w:ascii="Myriad Pro Light"/>
                <w:b/>
                <w:sz w:val="16"/>
              </w:rPr>
              <w:t>FL13-6</w:t>
            </w:r>
          </w:p>
        </w:tc>
        <w:tc>
          <w:tcPr>
            <w:tcW w:w="1605" w:type="dxa"/>
          </w:tcPr>
          <w:p>
            <w:pPr>
              <w:pStyle w:val="TableParagraph"/>
              <w:ind w:left="191" w:right="172"/>
              <w:jc w:val="center"/>
              <w:rPr>
                <w:sz w:val="16"/>
              </w:rPr>
            </w:pPr>
            <w:r>
              <w:rPr>
                <w:sz w:val="16"/>
              </w:rPr>
              <w:t>10mm FuelFlex</w:t>
            </w:r>
          </w:p>
        </w:tc>
        <w:tc>
          <w:tcPr>
            <w:tcW w:w="1200" w:type="dxa"/>
          </w:tcPr>
          <w:p>
            <w:pPr>
              <w:pStyle w:val="TableParagraph"/>
              <w:ind w:left="200" w:right="156"/>
              <w:jc w:val="center"/>
              <w:rPr>
                <w:sz w:val="16"/>
              </w:rPr>
            </w:pPr>
            <w:r>
              <w:rPr>
                <w:sz w:val="16"/>
              </w:rPr>
              <w:t>bump</w:t>
            </w:r>
          </w:p>
        </w:tc>
        <w:tc>
          <w:tcPr>
            <w:tcW w:w="1030" w:type="dxa"/>
          </w:tcPr>
          <w:p>
            <w:pPr>
              <w:pStyle w:val="TableParagraph"/>
              <w:ind w:left="180" w:right="156"/>
              <w:jc w:val="center"/>
              <w:rPr>
                <w:sz w:val="16"/>
              </w:rPr>
            </w:pPr>
            <w:r>
              <w:rPr>
                <w:sz w:val="16"/>
              </w:rPr>
              <w:t>M16 × 1.5</w:t>
            </w:r>
          </w:p>
        </w:tc>
        <w:tc>
          <w:tcPr>
            <w:tcW w:w="919" w:type="dxa"/>
          </w:tcPr>
          <w:p>
            <w:pPr>
              <w:pStyle w:val="TableParagraph"/>
              <w:ind w:left="147" w:right="149"/>
              <w:jc w:val="center"/>
              <w:rPr>
                <w:sz w:val="16"/>
              </w:rPr>
            </w:pPr>
            <w:r>
              <w:rPr>
                <w:sz w:val="16"/>
              </w:rPr>
              <w:t>155mm</w:t>
            </w:r>
          </w:p>
        </w:tc>
        <w:tc>
          <w:tcPr>
            <w:tcW w:w="109" w:type="dxa"/>
          </w:tcPr>
          <w:p>
            <w:pPr>
              <w:pStyle w:val="TableParagraph"/>
              <w:spacing w:before="0"/>
              <w:rPr>
                <w:rFonts w:ascii="Times New Roman"/>
                <w:sz w:val="16"/>
              </w:rPr>
            </w:pPr>
          </w:p>
        </w:tc>
      </w:tr>
      <w:tr>
        <w:trPr>
          <w:trHeight w:val="411" w:hRule="atLeast"/>
        </w:trPr>
        <w:tc>
          <w:tcPr>
            <w:tcW w:w="2037" w:type="dxa"/>
          </w:tcPr>
          <w:p>
            <w:pPr>
              <w:pStyle w:val="TableParagraph"/>
              <w:spacing w:before="0"/>
              <w:rPr>
                <w:rFonts w:ascii="Times New Roman"/>
                <w:sz w:val="16"/>
              </w:rPr>
            </w:pPr>
          </w:p>
        </w:tc>
        <w:tc>
          <w:tcPr>
            <w:tcW w:w="1286" w:type="dxa"/>
          </w:tcPr>
          <w:p>
            <w:pPr>
              <w:pStyle w:val="TableParagraph"/>
              <w:spacing w:before="42"/>
              <w:ind w:left="203"/>
              <w:rPr>
                <w:rFonts w:ascii="Myriad Pro Light"/>
                <w:b/>
                <w:sz w:val="16"/>
              </w:rPr>
            </w:pPr>
            <w:r>
              <w:rPr>
                <w:rFonts w:ascii="Myriad Pro Light"/>
                <w:b/>
                <w:sz w:val="16"/>
              </w:rPr>
              <w:t>FL14-6</w:t>
            </w:r>
          </w:p>
        </w:tc>
        <w:tc>
          <w:tcPr>
            <w:tcW w:w="1605" w:type="dxa"/>
          </w:tcPr>
          <w:p>
            <w:pPr>
              <w:pStyle w:val="TableParagraph"/>
              <w:ind w:left="191" w:right="172"/>
              <w:jc w:val="center"/>
              <w:rPr>
                <w:sz w:val="16"/>
              </w:rPr>
            </w:pPr>
            <w:r>
              <w:rPr>
                <w:sz w:val="16"/>
              </w:rPr>
              <w:t>10mm FuelFlex</w:t>
            </w:r>
          </w:p>
        </w:tc>
        <w:tc>
          <w:tcPr>
            <w:tcW w:w="1200" w:type="dxa"/>
          </w:tcPr>
          <w:p>
            <w:pPr>
              <w:pStyle w:val="TableParagraph"/>
              <w:ind w:left="200" w:right="156"/>
              <w:jc w:val="center"/>
              <w:rPr>
                <w:sz w:val="16"/>
              </w:rPr>
            </w:pPr>
            <w:r>
              <w:rPr>
                <w:sz w:val="16"/>
              </w:rPr>
              <w:t>bump</w:t>
            </w:r>
          </w:p>
        </w:tc>
        <w:tc>
          <w:tcPr>
            <w:tcW w:w="1030" w:type="dxa"/>
          </w:tcPr>
          <w:p>
            <w:pPr>
              <w:pStyle w:val="TableParagraph"/>
              <w:ind w:left="180" w:right="156"/>
              <w:jc w:val="center"/>
              <w:rPr>
                <w:sz w:val="16"/>
              </w:rPr>
            </w:pPr>
            <w:r>
              <w:rPr>
                <w:sz w:val="16"/>
              </w:rPr>
              <w:t>M16 × 1.5</w:t>
            </w:r>
          </w:p>
        </w:tc>
        <w:tc>
          <w:tcPr>
            <w:tcW w:w="919" w:type="dxa"/>
          </w:tcPr>
          <w:p>
            <w:pPr>
              <w:pStyle w:val="TableParagraph"/>
              <w:ind w:left="147" w:right="149"/>
              <w:jc w:val="center"/>
              <w:rPr>
                <w:sz w:val="16"/>
              </w:rPr>
            </w:pPr>
            <w:r>
              <w:rPr>
                <w:sz w:val="16"/>
              </w:rPr>
              <w:t>100mm</w:t>
            </w:r>
          </w:p>
        </w:tc>
        <w:tc>
          <w:tcPr>
            <w:tcW w:w="109" w:type="dxa"/>
          </w:tcPr>
          <w:p>
            <w:pPr>
              <w:pStyle w:val="TableParagraph"/>
              <w:spacing w:before="0"/>
              <w:rPr>
                <w:rFonts w:ascii="Times New Roman"/>
                <w:sz w:val="16"/>
              </w:rPr>
            </w:pPr>
          </w:p>
        </w:tc>
      </w:tr>
      <w:tr>
        <w:trPr>
          <w:trHeight w:val="679" w:hRule="atLeast"/>
        </w:trPr>
        <w:tc>
          <w:tcPr>
            <w:tcW w:w="2037" w:type="dxa"/>
          </w:tcPr>
          <w:p>
            <w:pPr>
              <w:pStyle w:val="TableParagraph"/>
              <w:spacing w:before="0"/>
              <w:rPr>
                <w:rFonts w:ascii="Times New Roman"/>
                <w:sz w:val="16"/>
              </w:rPr>
            </w:pPr>
          </w:p>
        </w:tc>
        <w:tc>
          <w:tcPr>
            <w:tcW w:w="1286" w:type="dxa"/>
            <w:tcBorders>
              <w:bottom w:val="single" w:sz="4" w:space="0" w:color="58595B"/>
            </w:tcBorders>
          </w:tcPr>
          <w:p>
            <w:pPr>
              <w:pStyle w:val="TableParagraph"/>
              <w:spacing w:before="173"/>
              <w:ind w:left="203"/>
              <w:rPr>
                <w:i/>
                <w:sz w:val="20"/>
              </w:rPr>
            </w:pPr>
            <w:r>
              <w:rPr>
                <w:i/>
                <w:color w:val="D2232A"/>
                <w:sz w:val="20"/>
              </w:rPr>
              <w:t>Bent</w:t>
            </w:r>
          </w:p>
          <w:p>
            <w:pPr>
              <w:pStyle w:val="TableParagraph"/>
              <w:spacing w:before="35"/>
              <w:ind w:left="203"/>
              <w:rPr>
                <w:rFonts w:ascii="Myriad Pro Light"/>
                <w:b/>
                <w:sz w:val="16"/>
              </w:rPr>
            </w:pPr>
            <w:r>
              <w:rPr>
                <w:rFonts w:ascii="Myriad Pro Light"/>
                <w:b/>
                <w:sz w:val="16"/>
              </w:rPr>
              <w:t>Part Number</w:t>
            </w:r>
          </w:p>
        </w:tc>
        <w:tc>
          <w:tcPr>
            <w:tcW w:w="1605" w:type="dxa"/>
            <w:tcBorders>
              <w:bottom w:val="single" w:sz="4" w:space="0" w:color="58595B"/>
            </w:tcBorders>
          </w:tcPr>
          <w:p>
            <w:pPr>
              <w:pStyle w:val="TableParagraph"/>
              <w:spacing w:before="0"/>
              <w:rPr>
                <w:sz w:val="20"/>
              </w:rPr>
            </w:pPr>
          </w:p>
          <w:p>
            <w:pPr>
              <w:pStyle w:val="TableParagraph"/>
              <w:spacing w:before="3"/>
              <w:rPr>
                <w:sz w:val="17"/>
              </w:rPr>
            </w:pPr>
          </w:p>
          <w:p>
            <w:pPr>
              <w:pStyle w:val="TableParagraph"/>
              <w:spacing w:before="1"/>
              <w:ind w:left="191" w:right="172"/>
              <w:jc w:val="center"/>
              <w:rPr>
                <w:rFonts w:ascii="Myriad Pro Light"/>
                <w:b/>
                <w:sz w:val="16"/>
              </w:rPr>
            </w:pPr>
            <w:r>
              <w:rPr>
                <w:rFonts w:ascii="Myriad Pro Light"/>
                <w:b/>
                <w:sz w:val="16"/>
              </w:rPr>
              <w:t>Tube End</w:t>
            </w:r>
          </w:p>
        </w:tc>
        <w:tc>
          <w:tcPr>
            <w:tcW w:w="1200" w:type="dxa"/>
            <w:tcBorders>
              <w:bottom w:val="single" w:sz="4" w:space="0" w:color="58595B"/>
            </w:tcBorders>
          </w:tcPr>
          <w:p>
            <w:pPr>
              <w:pStyle w:val="TableParagraph"/>
              <w:spacing w:before="0"/>
              <w:rPr>
                <w:sz w:val="20"/>
              </w:rPr>
            </w:pPr>
          </w:p>
          <w:p>
            <w:pPr>
              <w:pStyle w:val="TableParagraph"/>
              <w:spacing w:before="3"/>
              <w:rPr>
                <w:sz w:val="17"/>
              </w:rPr>
            </w:pPr>
          </w:p>
          <w:p>
            <w:pPr>
              <w:pStyle w:val="TableParagraph"/>
              <w:spacing w:before="1"/>
              <w:ind w:left="200" w:right="156"/>
              <w:jc w:val="center"/>
              <w:rPr>
                <w:rFonts w:ascii="Myriad Pro Light"/>
                <w:b/>
                <w:sz w:val="16"/>
              </w:rPr>
            </w:pPr>
            <w:r>
              <w:rPr>
                <w:rFonts w:ascii="Myriad Pro Light"/>
                <w:b/>
                <w:sz w:val="16"/>
              </w:rPr>
              <w:t>End Form</w:t>
            </w:r>
          </w:p>
        </w:tc>
        <w:tc>
          <w:tcPr>
            <w:tcW w:w="1030" w:type="dxa"/>
            <w:tcBorders>
              <w:bottom w:val="single" w:sz="4" w:space="0" w:color="58595B"/>
            </w:tcBorders>
          </w:tcPr>
          <w:p>
            <w:pPr>
              <w:pStyle w:val="TableParagraph"/>
              <w:spacing w:before="0"/>
              <w:rPr>
                <w:sz w:val="20"/>
              </w:rPr>
            </w:pPr>
          </w:p>
          <w:p>
            <w:pPr>
              <w:pStyle w:val="TableParagraph"/>
              <w:spacing w:before="3"/>
              <w:rPr>
                <w:sz w:val="17"/>
              </w:rPr>
            </w:pPr>
          </w:p>
          <w:p>
            <w:pPr>
              <w:pStyle w:val="TableParagraph"/>
              <w:spacing w:before="1"/>
              <w:ind w:left="180" w:right="156"/>
              <w:jc w:val="center"/>
              <w:rPr>
                <w:rFonts w:ascii="Myriad Pro Light"/>
                <w:b/>
                <w:sz w:val="16"/>
              </w:rPr>
            </w:pPr>
            <w:r>
              <w:rPr>
                <w:rFonts w:ascii="Myriad Pro Light"/>
                <w:b/>
                <w:sz w:val="16"/>
              </w:rPr>
              <w:t>Thread</w:t>
            </w:r>
          </w:p>
        </w:tc>
        <w:tc>
          <w:tcPr>
            <w:tcW w:w="919" w:type="dxa"/>
            <w:tcBorders>
              <w:bottom w:val="single" w:sz="4" w:space="0" w:color="58595B"/>
            </w:tcBorders>
          </w:tcPr>
          <w:p>
            <w:pPr>
              <w:pStyle w:val="TableParagraph"/>
              <w:spacing w:before="0"/>
              <w:rPr>
                <w:sz w:val="20"/>
              </w:rPr>
            </w:pPr>
          </w:p>
          <w:p>
            <w:pPr>
              <w:pStyle w:val="TableParagraph"/>
              <w:spacing w:before="3"/>
              <w:rPr>
                <w:sz w:val="17"/>
              </w:rPr>
            </w:pPr>
          </w:p>
          <w:p>
            <w:pPr>
              <w:pStyle w:val="TableParagraph"/>
              <w:spacing w:before="1"/>
              <w:ind w:left="147" w:right="149"/>
              <w:jc w:val="center"/>
              <w:rPr>
                <w:rFonts w:ascii="Myriad Pro Light"/>
                <w:b/>
                <w:sz w:val="16"/>
              </w:rPr>
            </w:pPr>
            <w:r>
              <w:rPr>
                <w:rFonts w:ascii="Myriad Pro Light"/>
                <w:b/>
                <w:sz w:val="16"/>
              </w:rPr>
              <w:t>Angle</w:t>
            </w:r>
          </w:p>
        </w:tc>
        <w:tc>
          <w:tcPr>
            <w:tcW w:w="109" w:type="dxa"/>
          </w:tcPr>
          <w:p>
            <w:pPr>
              <w:pStyle w:val="TableParagraph"/>
              <w:spacing w:before="0"/>
              <w:rPr>
                <w:rFonts w:ascii="Times New Roman"/>
                <w:sz w:val="16"/>
              </w:rPr>
            </w:pPr>
          </w:p>
        </w:tc>
      </w:tr>
      <w:tr>
        <w:trPr>
          <w:trHeight w:val="282" w:hRule="atLeast"/>
        </w:trPr>
        <w:tc>
          <w:tcPr>
            <w:tcW w:w="2037" w:type="dxa"/>
          </w:tcPr>
          <w:p>
            <w:pPr>
              <w:pStyle w:val="TableParagraph"/>
              <w:spacing w:before="0"/>
              <w:rPr>
                <w:rFonts w:ascii="Times New Roman"/>
                <w:sz w:val="16"/>
              </w:rPr>
            </w:pPr>
          </w:p>
        </w:tc>
        <w:tc>
          <w:tcPr>
            <w:tcW w:w="1286" w:type="dxa"/>
            <w:tcBorders>
              <w:top w:val="single" w:sz="4" w:space="0" w:color="58595B"/>
            </w:tcBorders>
          </w:tcPr>
          <w:p>
            <w:pPr>
              <w:pStyle w:val="TableParagraph"/>
              <w:spacing w:before="44"/>
              <w:ind w:left="203"/>
              <w:rPr>
                <w:rFonts w:ascii="Myriad Pro Light"/>
                <w:b/>
                <w:sz w:val="16"/>
              </w:rPr>
            </w:pPr>
            <w:r>
              <w:rPr>
                <w:rFonts w:ascii="Myriad Pro Light"/>
                <w:b/>
                <w:sz w:val="16"/>
              </w:rPr>
              <w:t>FL11-14mm</w:t>
            </w:r>
          </w:p>
        </w:tc>
        <w:tc>
          <w:tcPr>
            <w:tcW w:w="1605" w:type="dxa"/>
            <w:tcBorders>
              <w:top w:val="single" w:sz="4" w:space="0" w:color="58595B"/>
            </w:tcBorders>
          </w:tcPr>
          <w:p>
            <w:pPr>
              <w:pStyle w:val="TableParagraph"/>
              <w:spacing w:before="47"/>
              <w:ind w:left="191" w:right="172"/>
              <w:jc w:val="center"/>
              <w:rPr>
                <w:sz w:val="16"/>
              </w:rPr>
            </w:pPr>
            <w:r>
              <w:rPr>
                <w:sz w:val="16"/>
              </w:rPr>
              <w:t>8mm FuelFlex</w:t>
            </w:r>
          </w:p>
        </w:tc>
        <w:tc>
          <w:tcPr>
            <w:tcW w:w="1200" w:type="dxa"/>
            <w:tcBorders>
              <w:top w:val="single" w:sz="4" w:space="0" w:color="58595B"/>
            </w:tcBorders>
          </w:tcPr>
          <w:p>
            <w:pPr>
              <w:pStyle w:val="TableParagraph"/>
              <w:spacing w:before="47"/>
              <w:ind w:left="200" w:right="156"/>
              <w:jc w:val="center"/>
              <w:rPr>
                <w:sz w:val="16"/>
              </w:rPr>
            </w:pPr>
            <w:r>
              <w:rPr>
                <w:sz w:val="16"/>
              </w:rPr>
              <w:t>double flare</w:t>
            </w:r>
          </w:p>
        </w:tc>
        <w:tc>
          <w:tcPr>
            <w:tcW w:w="1030" w:type="dxa"/>
            <w:tcBorders>
              <w:top w:val="single" w:sz="4" w:space="0" w:color="58595B"/>
            </w:tcBorders>
          </w:tcPr>
          <w:p>
            <w:pPr>
              <w:pStyle w:val="TableParagraph"/>
              <w:spacing w:before="47"/>
              <w:ind w:left="180" w:right="156"/>
              <w:jc w:val="center"/>
              <w:rPr>
                <w:sz w:val="16"/>
              </w:rPr>
            </w:pPr>
            <w:r>
              <w:rPr>
                <w:sz w:val="16"/>
              </w:rPr>
              <w:t>M14 × 1.5</w:t>
            </w:r>
          </w:p>
        </w:tc>
        <w:tc>
          <w:tcPr>
            <w:tcW w:w="919" w:type="dxa"/>
            <w:tcBorders>
              <w:top w:val="single" w:sz="4" w:space="0" w:color="58595B"/>
            </w:tcBorders>
          </w:tcPr>
          <w:p>
            <w:pPr>
              <w:pStyle w:val="TableParagraph"/>
              <w:spacing w:before="47"/>
              <w:ind w:left="147" w:right="149"/>
              <w:jc w:val="center"/>
              <w:rPr>
                <w:sz w:val="16"/>
              </w:rPr>
            </w:pPr>
            <w:r>
              <w:rPr>
                <w:sz w:val="16"/>
              </w:rPr>
              <w:t>30°</w:t>
            </w:r>
          </w:p>
        </w:tc>
        <w:tc>
          <w:tcPr>
            <w:tcW w:w="109" w:type="dxa"/>
          </w:tcPr>
          <w:p>
            <w:pPr>
              <w:pStyle w:val="TableParagraph"/>
              <w:spacing w:before="0"/>
              <w:rPr>
                <w:rFonts w:ascii="Times New Roman"/>
                <w:sz w:val="16"/>
              </w:rPr>
            </w:pPr>
          </w:p>
        </w:tc>
      </w:tr>
      <w:tr>
        <w:trPr>
          <w:trHeight w:val="237" w:hRule="atLeast"/>
        </w:trPr>
        <w:tc>
          <w:tcPr>
            <w:tcW w:w="2037" w:type="dxa"/>
          </w:tcPr>
          <w:p>
            <w:pPr>
              <w:pStyle w:val="TableParagraph"/>
              <w:spacing w:before="0"/>
              <w:rPr>
                <w:rFonts w:ascii="Times New Roman"/>
                <w:sz w:val="16"/>
              </w:rPr>
            </w:pPr>
          </w:p>
        </w:tc>
        <w:tc>
          <w:tcPr>
            <w:tcW w:w="1286" w:type="dxa"/>
          </w:tcPr>
          <w:p>
            <w:pPr>
              <w:pStyle w:val="TableParagraph"/>
              <w:spacing w:line="176" w:lineRule="exact" w:before="42"/>
              <w:ind w:left="203"/>
              <w:rPr>
                <w:rFonts w:ascii="Myriad Pro Light"/>
                <w:b/>
                <w:sz w:val="16"/>
              </w:rPr>
            </w:pPr>
            <w:r>
              <w:rPr>
                <w:rFonts w:ascii="Myriad Pro Light"/>
                <w:b/>
                <w:sz w:val="16"/>
              </w:rPr>
              <w:t>FL15</w:t>
            </w:r>
          </w:p>
        </w:tc>
        <w:tc>
          <w:tcPr>
            <w:tcW w:w="1605" w:type="dxa"/>
          </w:tcPr>
          <w:p>
            <w:pPr>
              <w:pStyle w:val="TableParagraph"/>
              <w:spacing w:line="172" w:lineRule="exact"/>
              <w:ind w:left="191" w:right="172"/>
              <w:jc w:val="center"/>
              <w:rPr>
                <w:sz w:val="16"/>
              </w:rPr>
            </w:pPr>
            <w:r>
              <w:rPr>
                <w:sz w:val="16"/>
              </w:rPr>
              <w:t>10mm FuelFlex</w:t>
            </w:r>
          </w:p>
        </w:tc>
        <w:tc>
          <w:tcPr>
            <w:tcW w:w="1200" w:type="dxa"/>
          </w:tcPr>
          <w:p>
            <w:pPr>
              <w:pStyle w:val="TableParagraph"/>
              <w:spacing w:line="172" w:lineRule="exact"/>
              <w:ind w:left="200" w:right="156"/>
              <w:jc w:val="center"/>
              <w:rPr>
                <w:sz w:val="16"/>
              </w:rPr>
            </w:pPr>
            <w:r>
              <w:rPr>
                <w:sz w:val="16"/>
              </w:rPr>
              <w:t>bump</w:t>
            </w:r>
          </w:p>
        </w:tc>
        <w:tc>
          <w:tcPr>
            <w:tcW w:w="1030" w:type="dxa"/>
          </w:tcPr>
          <w:p>
            <w:pPr>
              <w:pStyle w:val="TableParagraph"/>
              <w:spacing w:line="172" w:lineRule="exact"/>
              <w:ind w:left="180" w:right="156"/>
              <w:jc w:val="center"/>
              <w:rPr>
                <w:sz w:val="16"/>
              </w:rPr>
            </w:pPr>
            <w:r>
              <w:rPr>
                <w:sz w:val="16"/>
              </w:rPr>
              <w:t>M16 × 1.5</w:t>
            </w:r>
          </w:p>
        </w:tc>
        <w:tc>
          <w:tcPr>
            <w:tcW w:w="919" w:type="dxa"/>
          </w:tcPr>
          <w:p>
            <w:pPr>
              <w:pStyle w:val="TableParagraph"/>
              <w:spacing w:line="172" w:lineRule="exact"/>
              <w:ind w:left="147" w:right="149"/>
              <w:jc w:val="center"/>
              <w:rPr>
                <w:sz w:val="16"/>
              </w:rPr>
            </w:pPr>
            <w:r>
              <w:rPr>
                <w:sz w:val="16"/>
              </w:rPr>
              <w:t>180°</w:t>
            </w:r>
          </w:p>
        </w:tc>
        <w:tc>
          <w:tcPr>
            <w:tcW w:w="109" w:type="dxa"/>
          </w:tcPr>
          <w:p>
            <w:pPr>
              <w:pStyle w:val="TableParagraph"/>
              <w:spacing w:before="0"/>
              <w:rPr>
                <w:rFonts w:ascii="Times New Roman"/>
                <w:sz w:val="16"/>
              </w:rPr>
            </w:pPr>
          </w:p>
        </w:tc>
      </w:tr>
    </w:tbl>
    <w:p>
      <w:pPr>
        <w:spacing w:after="0"/>
        <w:rPr>
          <w:rFonts w:ascii="Times New Roman"/>
          <w:sz w:val="16"/>
        </w:rPr>
        <w:sectPr>
          <w:headerReference w:type="even" r:id="rId172"/>
          <w:footerReference w:type="even" r:id="rId173"/>
          <w:footerReference w:type="default" r:id="rId174"/>
          <w:pgSz w:w="12240" w:h="15840"/>
          <w:pgMar w:header="0" w:footer="400" w:top="540" w:bottom="600" w:left="0" w:right="580"/>
          <w:pgNumType w:start="18"/>
        </w:sectPr>
      </w:pPr>
    </w:p>
    <w:p>
      <w:pPr>
        <w:pStyle w:val="Heading2"/>
        <w:tabs>
          <w:tab w:pos="11079" w:val="left" w:leader="none"/>
        </w:tabs>
        <w:spacing w:before="60"/>
        <w:ind w:left="1440"/>
      </w:pPr>
      <w:r>
        <w:rPr/>
        <w:pict>
          <v:group style="position:absolute;margin-left:72pt;margin-top:27.005981pt;width:504pt;height:219.55pt;mso-position-horizontal-relative:page;mso-position-vertical-relative:paragraph;z-index:-305008" coordorigin="1440,540" coordsize="10080,4391">
            <v:shape style="position:absolute;left:7301;top:647;width:1716;height:2740" type="#_x0000_t75" stroked="false">
              <v:imagedata r:id="rId187" o:title=""/>
            </v:shape>
            <v:shape style="position:absolute;left:0;top:15300;width:10080;height:2" coordorigin="0,15300" coordsize="10080,0" path="m1440,560l11520,560m1440,560l11520,560e" filled="false" stroked="true" strokeweight="2pt" strokecolor="#d2232a">
              <v:path arrowok="t"/>
              <v:stroke dashstyle="solid"/>
            </v:shape>
            <v:line style="position:absolute" from="8865,1530" to="9952,1530" stroked="true" strokeweight=".5pt" strokecolor="#58595b">
              <v:stroke dashstyle="solid"/>
            </v:line>
            <v:line style="position:absolute" from="9952,1530" to="11235,1530" stroked="true" strokeweight=".5pt" strokecolor="#58595b">
              <v:stroke dashstyle="solid"/>
            </v:line>
            <v:line style="position:absolute" from="3540,1530" to="4770,1530" stroked="true" strokeweight=".5pt" strokecolor="#58595b">
              <v:stroke dashstyle="solid"/>
            </v:line>
            <v:line style="position:absolute" from="4770,1530" to="6045,1530" stroked="true" strokeweight=".5pt" strokecolor="#58595b">
              <v:stroke dashstyle="solid"/>
            </v:line>
            <v:line style="position:absolute" from="6045,1530" to="7065,1530" stroked="true" strokeweight=".5pt" strokecolor="#58595b">
              <v:stroke dashstyle="solid"/>
            </v:line>
            <v:shape style="position:absolute;left:1817;top:3280;width:373;height:1392" type="#_x0000_t75" stroked="false">
              <v:imagedata r:id="rId188" o:title=""/>
            </v:shape>
            <v:shape style="position:absolute;left:4670;top:3922;width:1118;height:1008" type="#_x0000_t75" stroked="false">
              <v:imagedata r:id="rId189" o:title=""/>
            </v:shape>
            <v:shape style="position:absolute;left:5382;top:3230;width:1037;height:938" type="#_x0000_t75" stroked="false">
              <v:imagedata r:id="rId190" o:title=""/>
            </v:shape>
            <v:shape style="position:absolute;left:3619;top:1019;width:2224;height:1036" type="#_x0000_t202" filled="false" stroked="false">
              <v:textbox inset="0,0,0,0">
                <w:txbxContent>
                  <w:p>
                    <w:pPr>
                      <w:spacing w:before="0"/>
                      <w:ind w:left="0" w:right="0" w:firstLine="0"/>
                      <w:jc w:val="left"/>
                      <w:rPr>
                        <w:i/>
                        <w:sz w:val="20"/>
                      </w:rPr>
                    </w:pPr>
                    <w:r>
                      <w:rPr>
                        <w:i/>
                        <w:color w:val="D2232A"/>
                        <w:sz w:val="20"/>
                      </w:rPr>
                      <w:t>FuelFlex Tubing</w:t>
                    </w:r>
                  </w:p>
                  <w:p>
                    <w:pPr>
                      <w:tabs>
                        <w:tab w:pos="1648" w:val="left" w:leader="none"/>
                      </w:tabs>
                      <w:spacing w:before="34"/>
                      <w:ind w:left="0" w:right="0" w:firstLine="0"/>
                      <w:jc w:val="left"/>
                      <w:rPr>
                        <w:rFonts w:ascii="Myriad Pro Light"/>
                        <w:b/>
                        <w:sz w:val="16"/>
                      </w:rPr>
                    </w:pPr>
                    <w:r>
                      <w:rPr>
                        <w:rFonts w:ascii="Myriad Pro Light"/>
                        <w:b/>
                        <w:sz w:val="16"/>
                      </w:rPr>
                      <w:t>Part</w:t>
                    </w:r>
                    <w:r>
                      <w:rPr>
                        <w:rFonts w:ascii="Myriad Pro Light"/>
                        <w:b/>
                        <w:spacing w:val="-1"/>
                        <w:sz w:val="16"/>
                      </w:rPr>
                      <w:t> </w:t>
                    </w:r>
                    <w:r>
                      <w:rPr>
                        <w:rFonts w:ascii="Myriad Pro Light"/>
                        <w:b/>
                        <w:sz w:val="16"/>
                      </w:rPr>
                      <w:t>Number</w:t>
                      <w:tab/>
                      <w:t>Size</w:t>
                    </w:r>
                  </w:p>
                  <w:p>
                    <w:pPr>
                      <w:tabs>
                        <w:tab w:pos="1371" w:val="left" w:leader="none"/>
                      </w:tabs>
                      <w:spacing w:before="90"/>
                      <w:ind w:left="0" w:right="0" w:firstLine="0"/>
                      <w:jc w:val="left"/>
                      <w:rPr>
                        <w:sz w:val="16"/>
                      </w:rPr>
                    </w:pPr>
                    <w:r>
                      <w:rPr>
                        <w:rFonts w:ascii="Myriad Pro Light" w:hAnsi="Myriad Pro Light"/>
                        <w:b/>
                        <w:sz w:val="16"/>
                      </w:rPr>
                      <w:t>T8-FF</w:t>
                      <w:tab/>
                    </w:r>
                    <w:r>
                      <w:rPr>
                        <w:sz w:val="16"/>
                      </w:rPr>
                      <w:t>8mm (5/16”)</w:t>
                    </w:r>
                  </w:p>
                  <w:p>
                    <w:pPr>
                      <w:tabs>
                        <w:tab w:pos="1371" w:val="left" w:leader="none"/>
                      </w:tabs>
                      <w:spacing w:before="84"/>
                      <w:ind w:left="0" w:right="0" w:firstLine="0"/>
                      <w:jc w:val="left"/>
                      <w:rPr>
                        <w:sz w:val="16"/>
                      </w:rPr>
                    </w:pPr>
                    <w:r>
                      <w:rPr>
                        <w:rFonts w:ascii="Myriad Pro Light" w:hAnsi="Myriad Pro Light"/>
                        <w:b/>
                        <w:sz w:val="16"/>
                      </w:rPr>
                      <w:t>T10-FF</w:t>
                      <w:tab/>
                    </w:r>
                    <w:r>
                      <w:rPr>
                        <w:sz w:val="16"/>
                      </w:rPr>
                      <w:t>10mm (3/8”)</w:t>
                    </w:r>
                  </w:p>
                </w:txbxContent>
              </v:textbox>
              <w10:wrap type="none"/>
            </v:shape>
            <v:shape style="position:absolute;left:6161;top:1294;width:808;height:761" type="#_x0000_t202" filled="false" stroked="false">
              <v:textbox inset="0,0,0,0">
                <w:txbxContent>
                  <w:p>
                    <w:pPr>
                      <w:spacing w:before="0"/>
                      <w:ind w:left="260" w:right="0" w:hanging="261"/>
                      <w:jc w:val="left"/>
                      <w:rPr>
                        <w:rFonts w:ascii="Myriad Pro Light"/>
                        <w:b/>
                        <w:sz w:val="16"/>
                      </w:rPr>
                    </w:pPr>
                    <w:r>
                      <w:rPr>
                        <w:rFonts w:ascii="Myriad Pro Light"/>
                        <w:b/>
                        <w:sz w:val="16"/>
                      </w:rPr>
                      <w:t>Coil Length</w:t>
                    </w:r>
                  </w:p>
                  <w:p>
                    <w:pPr>
                      <w:spacing w:line="280" w:lineRule="atLeast" w:before="5"/>
                      <w:ind w:left="260" w:right="279" w:firstLine="0"/>
                      <w:jc w:val="center"/>
                      <w:rPr>
                        <w:sz w:val="16"/>
                      </w:rPr>
                    </w:pPr>
                    <w:r>
                      <w:rPr>
                        <w:sz w:val="16"/>
                      </w:rPr>
                      <w:t>25ft 25ft</w:t>
                    </w:r>
                  </w:p>
                </w:txbxContent>
              </v:textbox>
              <w10:wrap type="none"/>
            </v:shape>
            <v:shape style="position:absolute;left:8945;top:1019;width:1808;height:471" type="#_x0000_t202" filled="false" stroked="false">
              <v:textbox inset="0,0,0,0">
                <w:txbxContent>
                  <w:p>
                    <w:pPr>
                      <w:spacing w:before="0"/>
                      <w:ind w:left="0" w:right="0" w:firstLine="0"/>
                      <w:jc w:val="left"/>
                      <w:rPr>
                        <w:i/>
                        <w:sz w:val="20"/>
                      </w:rPr>
                    </w:pPr>
                    <w:r>
                      <w:rPr>
                        <w:i/>
                        <w:color w:val="D2232A"/>
                        <w:sz w:val="20"/>
                      </w:rPr>
                      <w:t>Spring Mandrels</w:t>
                    </w:r>
                  </w:p>
                  <w:p>
                    <w:pPr>
                      <w:tabs>
                        <w:tab w:pos="1509" w:val="left" w:leader="none"/>
                      </w:tabs>
                      <w:spacing w:before="34"/>
                      <w:ind w:left="0" w:right="0" w:firstLine="0"/>
                      <w:jc w:val="left"/>
                      <w:rPr>
                        <w:rFonts w:ascii="Myriad Pro Light"/>
                        <w:b/>
                        <w:sz w:val="16"/>
                      </w:rPr>
                    </w:pPr>
                    <w:r>
                      <w:rPr>
                        <w:rFonts w:ascii="Myriad Pro Light"/>
                        <w:b/>
                        <w:sz w:val="16"/>
                      </w:rPr>
                      <w:t>Part</w:t>
                    </w:r>
                    <w:r>
                      <w:rPr>
                        <w:rFonts w:ascii="Myriad Pro Light"/>
                        <w:b/>
                        <w:spacing w:val="-1"/>
                        <w:sz w:val="16"/>
                      </w:rPr>
                      <w:t> </w:t>
                    </w:r>
                    <w:r>
                      <w:rPr>
                        <w:rFonts w:ascii="Myriad Pro Light"/>
                        <w:b/>
                        <w:sz w:val="16"/>
                      </w:rPr>
                      <w:t>Number</w:t>
                      <w:tab/>
                      <w:t>Size</w:t>
                    </w:r>
                  </w:p>
                </w:txbxContent>
              </v:textbox>
              <w10:wrap type="none"/>
            </v:shape>
            <v:shape style="position:absolute;left:8945;top:1579;width:483;height:476" type="#_x0000_t202" filled="false" stroked="false">
              <v:textbox inset="0,0,0,0">
                <w:txbxContent>
                  <w:p>
                    <w:pPr>
                      <w:spacing w:before="0"/>
                      <w:ind w:left="0" w:right="0" w:firstLine="0"/>
                      <w:jc w:val="left"/>
                      <w:rPr>
                        <w:rFonts w:ascii="Myriad Pro Light"/>
                        <w:b/>
                        <w:sz w:val="16"/>
                      </w:rPr>
                    </w:pPr>
                    <w:r>
                      <w:rPr>
                        <w:rFonts w:ascii="Myriad Pro Light"/>
                        <w:b/>
                        <w:sz w:val="16"/>
                      </w:rPr>
                      <w:t>BQ318</w:t>
                    </w:r>
                  </w:p>
                  <w:p>
                    <w:pPr>
                      <w:spacing w:before="84"/>
                      <w:ind w:left="0" w:right="0" w:firstLine="0"/>
                      <w:jc w:val="left"/>
                      <w:rPr>
                        <w:rFonts w:ascii="Myriad Pro Light"/>
                        <w:b/>
                        <w:sz w:val="16"/>
                      </w:rPr>
                    </w:pPr>
                    <w:r>
                      <w:rPr>
                        <w:rFonts w:ascii="Myriad Pro Light"/>
                        <w:b/>
                        <w:sz w:val="16"/>
                      </w:rPr>
                      <w:t>BQ319</w:t>
                    </w:r>
                  </w:p>
                </w:txbxContent>
              </v:textbox>
              <w10:wrap type="none"/>
            </v:shape>
            <v:shape style="position:absolute;left:10177;top:1583;width:852;height:473" type="#_x0000_t202" filled="false" stroked="false">
              <v:textbox inset="0,0,0,0">
                <w:txbxContent>
                  <w:p>
                    <w:pPr>
                      <w:spacing w:before="0"/>
                      <w:ind w:left="0" w:right="0" w:firstLine="0"/>
                      <w:jc w:val="left"/>
                      <w:rPr>
                        <w:sz w:val="16"/>
                      </w:rPr>
                    </w:pPr>
                    <w:r>
                      <w:rPr>
                        <w:sz w:val="16"/>
                      </w:rPr>
                      <w:t>8mm (5/16”)</w:t>
                    </w:r>
                  </w:p>
                  <w:p>
                    <w:pPr>
                      <w:spacing w:before="87"/>
                      <w:ind w:left="0" w:right="0" w:firstLine="0"/>
                      <w:jc w:val="left"/>
                      <w:rPr>
                        <w:sz w:val="16"/>
                      </w:rPr>
                    </w:pPr>
                    <w:r>
                      <w:rPr>
                        <w:sz w:val="16"/>
                      </w:rPr>
                      <w:t>10mm (3/8”)</w:t>
                    </w:r>
                  </w:p>
                </w:txbxContent>
              </v:textbox>
              <w10:wrap type="none"/>
            </v:shape>
            <v:shape style="position:absolute;left:3494;top:2218;width:3203;height:577" type="#_x0000_t202" filled="false" stroked="false">
              <v:textbox inset="0,0,0,0">
                <w:txbxContent>
                  <w:p>
                    <w:pPr>
                      <w:spacing w:before="0"/>
                      <w:ind w:left="0" w:right="-14" w:firstLine="0"/>
                      <w:jc w:val="left"/>
                      <w:rPr>
                        <w:sz w:val="16"/>
                      </w:rPr>
                    </w:pPr>
                    <w:r>
                      <w:rPr>
                        <w:sz w:val="16"/>
                      </w:rPr>
                      <w:t>Note: In keeping with industry conventions for plastic tubing sizes, FuelFlex tubing is measured by outer diameter.</w:t>
                    </w:r>
                  </w:p>
                </w:txbxContent>
              </v:textbox>
              <w10:wrap type="none"/>
            </v:shape>
            <v:shape style="position:absolute;left:8765;top:2218;width:1990;height:385" type="#_x0000_t202" filled="false" stroked="false">
              <v:textbox inset="0,0,0,0">
                <w:txbxContent>
                  <w:p>
                    <w:pPr>
                      <w:spacing w:before="0"/>
                      <w:ind w:left="0" w:right="-5" w:firstLine="0"/>
                      <w:jc w:val="left"/>
                      <w:rPr>
                        <w:sz w:val="16"/>
                      </w:rPr>
                    </w:pPr>
                    <w:r>
                      <w:rPr>
                        <w:sz w:val="16"/>
                      </w:rPr>
                      <w:t>Permanently form fuel tubing without kinking.</w:t>
                    </w:r>
                  </w:p>
                </w:txbxContent>
              </v:textbox>
              <w10:wrap type="none"/>
            </v:shape>
            <v:shape style="position:absolute;left:2520;top:3407;width:1263;height:736" type="#_x0000_t202" filled="false" stroked="false">
              <v:textbox inset="0,0,0,0">
                <w:txbxContent>
                  <w:p>
                    <w:pPr>
                      <w:spacing w:before="0"/>
                      <w:ind w:left="0" w:right="0" w:firstLine="0"/>
                      <w:jc w:val="left"/>
                      <w:rPr>
                        <w:i/>
                        <w:sz w:val="20"/>
                      </w:rPr>
                    </w:pPr>
                    <w:r>
                      <w:rPr>
                        <w:i/>
                        <w:color w:val="D2232A"/>
                        <w:sz w:val="20"/>
                      </w:rPr>
                      <w:t>FuelFlex Unions</w:t>
                    </w:r>
                  </w:p>
                  <w:p>
                    <w:pPr>
                      <w:spacing w:before="34"/>
                      <w:ind w:left="0" w:right="0" w:firstLine="0"/>
                      <w:jc w:val="left"/>
                      <w:rPr>
                        <w:rFonts w:ascii="Myriad Pro Light"/>
                        <w:b/>
                        <w:sz w:val="16"/>
                      </w:rPr>
                    </w:pPr>
                    <w:r>
                      <w:rPr>
                        <w:rFonts w:ascii="Myriad Pro Light"/>
                        <w:b/>
                        <w:sz w:val="16"/>
                      </w:rPr>
                      <w:t>Part Number</w:t>
                    </w:r>
                  </w:p>
                  <w:p>
                    <w:pPr>
                      <w:spacing w:before="70"/>
                      <w:ind w:left="0" w:right="0" w:firstLine="0"/>
                      <w:jc w:val="left"/>
                      <w:rPr>
                        <w:rFonts w:ascii="Myriad Pro Light"/>
                        <w:b/>
                        <w:sz w:val="16"/>
                      </w:rPr>
                    </w:pPr>
                    <w:r>
                      <w:rPr>
                        <w:rFonts w:ascii="Myriad Pro Light"/>
                        <w:b/>
                        <w:sz w:val="16"/>
                      </w:rPr>
                      <w:t>FL01-5</w:t>
                    </w:r>
                  </w:p>
                </w:txbxContent>
              </v:textbox>
              <w10:wrap type="none"/>
            </v:shape>
            <v:shape style="position:absolute;left:6570;top:3407;width:1814;height:241" type="#_x0000_t202" filled="false" stroked="false">
              <v:textbox inset="0,0,0,0">
                <w:txbxContent>
                  <w:p>
                    <w:pPr>
                      <w:spacing w:before="0"/>
                      <w:ind w:left="0" w:right="0" w:firstLine="0"/>
                      <w:jc w:val="left"/>
                      <w:rPr>
                        <w:i/>
                        <w:sz w:val="20"/>
                      </w:rPr>
                    </w:pPr>
                    <w:r>
                      <w:rPr>
                        <w:i/>
                        <w:color w:val="D2232A"/>
                        <w:sz w:val="20"/>
                      </w:rPr>
                      <w:t>Male-Female Adapters</w:t>
                    </w:r>
                  </w:p>
                </w:txbxContent>
              </v:textbox>
              <w10:wrap type="none"/>
            </v:shape>
            <v:shape style="position:absolute;left:3785;top:3682;width:369;height:461" type="#_x0000_t202" filled="false" stroked="false">
              <v:textbox inset="0,0,0,0">
                <w:txbxContent>
                  <w:p>
                    <w:pPr>
                      <w:spacing w:before="0"/>
                      <w:ind w:left="35" w:right="0" w:firstLine="0"/>
                      <w:jc w:val="left"/>
                      <w:rPr>
                        <w:rFonts w:ascii="Myriad Pro Light"/>
                        <w:b/>
                        <w:sz w:val="16"/>
                      </w:rPr>
                    </w:pPr>
                    <w:r>
                      <w:rPr>
                        <w:rFonts w:ascii="Myriad Pro Light"/>
                        <w:b/>
                        <w:sz w:val="16"/>
                      </w:rPr>
                      <w:t>Size</w:t>
                    </w:r>
                  </w:p>
                  <w:p>
                    <w:pPr>
                      <w:spacing w:before="72"/>
                      <w:ind w:left="0" w:right="0" w:firstLine="0"/>
                      <w:jc w:val="left"/>
                      <w:rPr>
                        <w:sz w:val="16"/>
                      </w:rPr>
                    </w:pPr>
                    <w:r>
                      <w:rPr>
                        <w:sz w:val="16"/>
                      </w:rPr>
                      <w:t>8mm</w:t>
                    </w:r>
                  </w:p>
                </w:txbxContent>
              </v:textbox>
              <w10:wrap type="none"/>
            </v:shape>
            <v:shape style="position:absolute;left:6570;top:3682;width:906;height:481" type="#_x0000_t202" filled="false" stroked="false">
              <v:textbox inset="0,0,0,0">
                <w:txbxContent>
                  <w:p>
                    <w:pPr>
                      <w:spacing w:before="0"/>
                      <w:ind w:left="0" w:right="0" w:firstLine="0"/>
                      <w:jc w:val="left"/>
                      <w:rPr>
                        <w:rFonts w:ascii="Myriad Pro Light"/>
                        <w:b/>
                        <w:sz w:val="16"/>
                      </w:rPr>
                    </w:pPr>
                    <w:r>
                      <w:rPr>
                        <w:rFonts w:ascii="Myriad Pro Light"/>
                        <w:b/>
                        <w:sz w:val="16"/>
                      </w:rPr>
                      <w:t>Part Number</w:t>
                    </w:r>
                  </w:p>
                  <w:p>
                    <w:pPr>
                      <w:spacing w:before="89"/>
                      <w:ind w:left="0" w:right="0" w:firstLine="0"/>
                      <w:jc w:val="left"/>
                      <w:rPr>
                        <w:rFonts w:ascii="Myriad Pro Light"/>
                        <w:b/>
                        <w:sz w:val="16"/>
                      </w:rPr>
                    </w:pPr>
                    <w:r>
                      <w:rPr>
                        <w:rFonts w:ascii="Myriad Pro Light"/>
                        <w:b/>
                        <w:sz w:val="16"/>
                      </w:rPr>
                      <w:t>FL10-5S</w:t>
                    </w:r>
                  </w:p>
                </w:txbxContent>
              </v:textbox>
              <w10:wrap type="none"/>
            </v:shape>
            <v:shape style="position:absolute;left:7923;top:3682;width:948;height:481" type="#_x0000_t202" filled="false" stroked="false">
              <v:textbox inset="0,0,0,0">
                <w:txbxContent>
                  <w:p>
                    <w:pPr>
                      <w:spacing w:before="0"/>
                      <w:ind w:left="0" w:right="18" w:firstLine="0"/>
                      <w:jc w:val="center"/>
                      <w:rPr>
                        <w:rFonts w:ascii="Myriad Pro Light"/>
                        <w:b/>
                        <w:sz w:val="16"/>
                      </w:rPr>
                    </w:pPr>
                    <w:r>
                      <w:rPr>
                        <w:rFonts w:ascii="Myriad Pro Light"/>
                        <w:b/>
                        <w:sz w:val="16"/>
                      </w:rPr>
                      <w:t>Male</w:t>
                    </w:r>
                  </w:p>
                  <w:p>
                    <w:pPr>
                      <w:spacing w:before="92"/>
                      <w:ind w:left="-1" w:right="18" w:firstLine="0"/>
                      <w:jc w:val="center"/>
                      <w:rPr>
                        <w:sz w:val="16"/>
                      </w:rPr>
                    </w:pPr>
                    <w:r>
                      <w:rPr>
                        <w:sz w:val="16"/>
                      </w:rPr>
                      <w:t>8mm</w:t>
                    </w:r>
                    <w:r>
                      <w:rPr>
                        <w:spacing w:val="3"/>
                        <w:sz w:val="16"/>
                      </w:rPr>
                      <w:t> </w:t>
                    </w:r>
                    <w:r>
                      <w:rPr>
                        <w:spacing w:val="-4"/>
                        <w:sz w:val="16"/>
                      </w:rPr>
                      <w:t>FuelFlex</w:t>
                    </w:r>
                  </w:p>
                </w:txbxContent>
              </v:textbox>
              <w10:wrap type="none"/>
            </v:shape>
            <v:shape style="position:absolute;left:9330;top:3682;width:674;height:481" type="#_x0000_t202" filled="false" stroked="false">
              <v:textbox inset="0,0,0,0">
                <w:txbxContent>
                  <w:p>
                    <w:pPr>
                      <w:spacing w:before="0"/>
                      <w:ind w:left="76" w:right="0" w:firstLine="0"/>
                      <w:jc w:val="left"/>
                      <w:rPr>
                        <w:rFonts w:ascii="Myriad Pro Light"/>
                        <w:b/>
                        <w:sz w:val="16"/>
                      </w:rPr>
                    </w:pPr>
                    <w:r>
                      <w:rPr>
                        <w:rFonts w:ascii="Myriad Pro Light"/>
                        <w:b/>
                        <w:sz w:val="16"/>
                      </w:rPr>
                      <w:t>Female</w:t>
                    </w:r>
                  </w:p>
                  <w:p>
                    <w:pPr>
                      <w:spacing w:before="92"/>
                      <w:ind w:left="0" w:right="0" w:firstLine="0"/>
                      <w:jc w:val="left"/>
                      <w:rPr>
                        <w:sz w:val="16"/>
                      </w:rPr>
                    </w:pPr>
                    <w:r>
                      <w:rPr>
                        <w:sz w:val="16"/>
                      </w:rPr>
                      <w:t>M14 × 1.5</w:t>
                    </w:r>
                  </w:p>
                </w:txbxContent>
              </v:textbox>
              <w10:wrap type="none"/>
            </v:shape>
            <v:shape style="position:absolute;left:10535;top:3682;width:424;height:481" type="#_x0000_t202" filled="false" stroked="false">
              <v:textbox inset="0,0,0,0">
                <w:txbxContent>
                  <w:p>
                    <w:pPr>
                      <w:spacing w:before="0"/>
                      <w:ind w:left="50" w:right="0" w:firstLine="0"/>
                      <w:jc w:val="left"/>
                      <w:rPr>
                        <w:rFonts w:ascii="Myriad Pro Light"/>
                        <w:b/>
                        <w:sz w:val="16"/>
                      </w:rPr>
                    </w:pPr>
                    <w:r>
                      <w:rPr>
                        <w:rFonts w:ascii="Myriad Pro Light"/>
                        <w:b/>
                        <w:sz w:val="16"/>
                      </w:rPr>
                      <w:t>Seat</w:t>
                    </w:r>
                  </w:p>
                  <w:p>
                    <w:pPr>
                      <w:spacing w:before="92"/>
                      <w:ind w:left="0" w:right="0" w:firstLine="0"/>
                      <w:jc w:val="left"/>
                      <w:rPr>
                        <w:sz w:val="16"/>
                      </w:rPr>
                    </w:pPr>
                    <w:r>
                      <w:rPr>
                        <w:sz w:val="16"/>
                      </w:rPr>
                      <w:t>bump</w:t>
                    </w:r>
                  </w:p>
                </w:txbxContent>
              </v:textbox>
              <w10:wrap type="none"/>
            </v:shape>
            <v:shape style="position:absolute;left:2520;top:4187;width:1676;height:196" type="#_x0000_t202" filled="false" stroked="false">
              <v:textbox inset="0,0,0,0">
                <w:txbxContent>
                  <w:p>
                    <w:pPr>
                      <w:tabs>
                        <w:tab w:pos="1224" w:val="left" w:leader="none"/>
                      </w:tabs>
                      <w:spacing w:before="0"/>
                      <w:ind w:left="0" w:right="0" w:firstLine="0"/>
                      <w:jc w:val="left"/>
                      <w:rPr>
                        <w:sz w:val="16"/>
                      </w:rPr>
                    </w:pPr>
                    <w:r>
                      <w:rPr>
                        <w:rFonts w:ascii="Myriad Pro Light"/>
                        <w:b/>
                        <w:sz w:val="16"/>
                      </w:rPr>
                      <w:t>FL01-6</w:t>
                      <w:tab/>
                    </w:r>
                    <w:r>
                      <w:rPr>
                        <w:sz w:val="16"/>
                      </w:rPr>
                      <w:t>10mm</w:t>
                    </w:r>
                  </w:p>
                </w:txbxContent>
              </v:textbox>
              <w10:wrap type="none"/>
            </v:shape>
            <v:shape style="position:absolute;left:10050;top:580;width:1470;height:340" type="#_x0000_t202" filled="true" fillcolor="#d2232a" stroked="false">
              <v:textbox inset="0,0,0,0">
                <w:txbxContent>
                  <w:p>
                    <w:pPr>
                      <w:spacing w:before="6"/>
                      <w:ind w:left="100" w:right="0" w:firstLine="0"/>
                      <w:jc w:val="left"/>
                      <w:rPr>
                        <w:rFonts w:ascii="Myriad Pro Light"/>
                        <w:b/>
                        <w:sz w:val="24"/>
                      </w:rPr>
                    </w:pPr>
                    <w:r>
                      <w:rPr>
                        <w:rFonts w:ascii="Myriad Pro Light"/>
                        <w:b/>
                        <w:color w:val="FFFFFF"/>
                        <w:sz w:val="24"/>
                      </w:rPr>
                      <w:t>Fuel Fittings</w:t>
                    </w:r>
                  </w:p>
                </w:txbxContent>
              </v:textbox>
              <v:fill type="solid"/>
              <w10:wrap type="none"/>
            </v:shape>
            <w10:wrap type="none"/>
          </v:group>
        </w:pict>
      </w:r>
      <w:r>
        <w:rPr/>
        <w:t>Innovative</w:t>
      </w:r>
      <w:r>
        <w:rPr>
          <w:spacing w:val="-26"/>
        </w:rPr>
        <w:t> </w:t>
      </w:r>
      <w:r>
        <w:rPr/>
        <w:t>Solutions</w:t>
      </w:r>
      <w:r>
        <w:rPr>
          <w:spacing w:val="-25"/>
        </w:rPr>
        <w:t> </w:t>
      </w:r>
      <w:r>
        <w:rPr/>
        <w:t>for</w:t>
      </w:r>
      <w:r>
        <w:rPr>
          <w:spacing w:val="-32"/>
        </w:rPr>
        <w:t> </w:t>
      </w:r>
      <w:r>
        <w:rPr/>
        <w:t>Automotive</w:t>
      </w:r>
      <w:r>
        <w:rPr>
          <w:spacing w:val="-39"/>
        </w:rPr>
        <w:t> </w:t>
      </w:r>
      <w:r>
        <w:rPr>
          <w:spacing w:val="-5"/>
        </w:rPr>
        <w:t>Tubes</w:t>
      </w:r>
      <w:r>
        <w:rPr>
          <w:spacing w:val="-25"/>
        </w:rPr>
        <w:t> </w:t>
      </w:r>
      <w:r>
        <w:rPr/>
        <w:t>and</w:t>
      </w:r>
      <w:r>
        <w:rPr>
          <w:spacing w:val="-25"/>
        </w:rPr>
        <w:t> </w:t>
      </w:r>
      <w:r>
        <w:rPr/>
        <w:t>Hoses</w:t>
        <w:tab/>
        <w:t>Fuel</w:t>
      </w:r>
    </w:p>
    <w:p>
      <w:pPr>
        <w:pStyle w:val="BodyText"/>
        <w:rPr>
          <w:rFonts w:ascii="Tahoma"/>
          <w:sz w:val="20"/>
        </w:rPr>
      </w:pPr>
    </w:p>
    <w:p>
      <w:pPr>
        <w:pStyle w:val="BodyText"/>
        <w:rPr>
          <w:rFonts w:ascii="Tahoma"/>
          <w:sz w:val="20"/>
        </w:rPr>
      </w:pPr>
    </w:p>
    <w:p>
      <w:pPr>
        <w:pStyle w:val="BodyText"/>
        <w:spacing w:before="1"/>
        <w:rPr>
          <w:rFonts w:ascii="Tahoma"/>
          <w:sz w:val="18"/>
        </w:rPr>
      </w:pPr>
      <w:r>
        <w:rPr/>
        <w:drawing>
          <wp:anchor distT="0" distB="0" distL="0" distR="0" allowOverlap="1" layoutInCell="1" locked="0" behindDoc="0" simplePos="0" relativeHeight="267">
            <wp:simplePos x="0" y="0"/>
            <wp:positionH relativeFrom="page">
              <wp:posOffset>915111</wp:posOffset>
            </wp:positionH>
            <wp:positionV relativeFrom="paragraph">
              <wp:posOffset>163512</wp:posOffset>
            </wp:positionV>
            <wp:extent cx="1211465" cy="986313"/>
            <wp:effectExtent l="0" t="0" r="0" b="0"/>
            <wp:wrapTopAndBottom/>
            <wp:docPr id="91" name="image175.png" descr=""/>
            <wp:cNvGraphicFramePr>
              <a:graphicFrameLocks noChangeAspect="1"/>
            </wp:cNvGraphicFramePr>
            <a:graphic>
              <a:graphicData uri="http://schemas.openxmlformats.org/drawingml/2006/picture">
                <pic:pic>
                  <pic:nvPicPr>
                    <pic:cNvPr id="92" name="image175.png"/>
                    <pic:cNvPicPr/>
                  </pic:nvPicPr>
                  <pic:blipFill>
                    <a:blip r:embed="rId191" cstate="print"/>
                    <a:stretch>
                      <a:fillRect/>
                    </a:stretch>
                  </pic:blipFill>
                  <pic:spPr>
                    <a:xfrm>
                      <a:off x="0" y="0"/>
                      <a:ext cx="1211465" cy="986313"/>
                    </a:xfrm>
                    <a:prstGeom prst="rect">
                      <a:avLst/>
                    </a:prstGeom>
                  </pic:spPr>
                </pic:pic>
              </a:graphicData>
            </a:graphic>
          </wp:anchor>
        </w:drawing>
      </w: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pStyle w:val="BodyText"/>
        <w:spacing w:before="6"/>
        <w:rPr>
          <w:rFonts w:ascii="Tahoma"/>
          <w:sz w:val="19"/>
        </w:rPr>
      </w:pPr>
      <w:r>
        <w:rPr/>
        <w:pict>
          <v:group style="position:absolute;margin-left:122pt;margin-top:13.73125pt;width:97.7pt;height:.5pt;mso-position-horizontal-relative:page;mso-position-vertical-relative:paragraph;z-index:5408;mso-wrap-distance-left:0;mso-wrap-distance-right:0" coordorigin="2440,275" coordsize="1954,10">
            <v:line style="position:absolute" from="2440,280" to="3527,280" stroked="true" strokeweight=".5pt" strokecolor="#58595b">
              <v:stroke dashstyle="solid"/>
            </v:line>
            <v:line style="position:absolute" from="3527,280" to="4393,280" stroked="true" strokeweight=".5pt" strokecolor="#58595b">
              <v:stroke dashstyle="solid"/>
            </v:line>
            <w10:wrap type="topAndBottom"/>
          </v:group>
        </w:pict>
      </w:r>
      <w:r>
        <w:rPr/>
        <w:pict>
          <v:group style="position:absolute;margin-left:324.5pt;margin-top:13.73125pt;width:238.25pt;height:.5pt;mso-position-horizontal-relative:page;mso-position-vertical-relative:paragraph;z-index:5432;mso-wrap-distance-left:0;mso-wrap-distance-right:0" coordorigin="6490,275" coordsize="4765,10">
            <v:line style="position:absolute" from="6490,280" to="7680,280" stroked="true" strokeweight=".5pt" strokecolor="#58595b">
              <v:stroke dashstyle="solid"/>
            </v:line>
            <v:line style="position:absolute" from="7680,280" to="9095,280" stroked="true" strokeweight=".5pt" strokecolor="#58595b">
              <v:stroke dashstyle="solid"/>
            </v:line>
            <v:line style="position:absolute" from="9095,280" to="10220,280" stroked="true" strokeweight=".5pt" strokecolor="#58595b">
              <v:stroke dashstyle="solid"/>
            </v:line>
            <v:line style="position:absolute" from="10220,280" to="11255,280" stroked="true" strokeweight=".5pt" strokecolor="#58595b">
              <v:stroke dashstyle="solid"/>
            </v:line>
            <w10:wrap type="topAndBottom"/>
          </v:group>
        </w:pict>
      </w:r>
    </w:p>
    <w:p>
      <w:pPr>
        <w:pStyle w:val="BodyText"/>
        <w:spacing w:before="5"/>
        <w:rPr>
          <w:rFonts w:ascii="Tahoma"/>
          <w:sz w:val="24"/>
        </w:rPr>
      </w:pPr>
    </w:p>
    <w:tbl>
      <w:tblPr>
        <w:tblW w:w="0" w:type="auto"/>
        <w:jc w:val="left"/>
        <w:tblInd w:w="65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9"/>
        <w:gridCol w:w="1473"/>
        <w:gridCol w:w="1110"/>
        <w:gridCol w:w="846"/>
      </w:tblGrid>
      <w:tr>
        <w:trPr>
          <w:trHeight w:val="237" w:hRule="atLeast"/>
        </w:trPr>
        <w:tc>
          <w:tcPr>
            <w:tcW w:w="1119" w:type="dxa"/>
          </w:tcPr>
          <w:p>
            <w:pPr>
              <w:pStyle w:val="TableParagraph"/>
              <w:spacing w:before="0"/>
              <w:ind w:left="50"/>
              <w:rPr>
                <w:rFonts w:ascii="Myriad Pro Light"/>
                <w:b/>
                <w:sz w:val="16"/>
              </w:rPr>
            </w:pPr>
            <w:r>
              <w:rPr>
                <w:rFonts w:ascii="Myriad Pro Light"/>
                <w:b/>
                <w:sz w:val="16"/>
              </w:rPr>
              <w:t>FL10-6S</w:t>
            </w:r>
          </w:p>
        </w:tc>
        <w:tc>
          <w:tcPr>
            <w:tcW w:w="1473" w:type="dxa"/>
          </w:tcPr>
          <w:p>
            <w:pPr>
              <w:pStyle w:val="TableParagraph"/>
              <w:spacing w:before="3"/>
              <w:ind w:right="217"/>
              <w:jc w:val="right"/>
              <w:rPr>
                <w:sz w:val="16"/>
              </w:rPr>
            </w:pPr>
            <w:r>
              <w:rPr>
                <w:sz w:val="16"/>
              </w:rPr>
              <w:t>10mm FuelFlex</w:t>
            </w:r>
          </w:p>
        </w:tc>
        <w:tc>
          <w:tcPr>
            <w:tcW w:w="1110" w:type="dxa"/>
          </w:tcPr>
          <w:p>
            <w:pPr>
              <w:pStyle w:val="TableParagraph"/>
              <w:spacing w:before="3"/>
              <w:ind w:left="200" w:right="216"/>
              <w:jc w:val="center"/>
              <w:rPr>
                <w:sz w:val="16"/>
              </w:rPr>
            </w:pPr>
            <w:r>
              <w:rPr>
                <w:sz w:val="16"/>
              </w:rPr>
              <w:t>M16 × 1.5</w:t>
            </w:r>
          </w:p>
        </w:tc>
        <w:tc>
          <w:tcPr>
            <w:tcW w:w="846" w:type="dxa"/>
          </w:tcPr>
          <w:p>
            <w:pPr>
              <w:pStyle w:val="TableParagraph"/>
              <w:spacing w:before="3"/>
              <w:ind w:left="215" w:right="30"/>
              <w:jc w:val="center"/>
              <w:rPr>
                <w:sz w:val="16"/>
              </w:rPr>
            </w:pPr>
            <w:r>
              <w:rPr>
                <w:sz w:val="16"/>
              </w:rPr>
              <w:t>bump</w:t>
            </w:r>
          </w:p>
        </w:tc>
      </w:tr>
      <w:tr>
        <w:trPr>
          <w:trHeight w:val="237" w:hRule="atLeast"/>
        </w:trPr>
        <w:tc>
          <w:tcPr>
            <w:tcW w:w="1119" w:type="dxa"/>
          </w:tcPr>
          <w:p>
            <w:pPr>
              <w:pStyle w:val="TableParagraph"/>
              <w:spacing w:line="176" w:lineRule="exact" w:before="42"/>
              <w:ind w:left="50"/>
              <w:rPr>
                <w:rFonts w:ascii="Myriad Pro Light"/>
                <w:b/>
                <w:sz w:val="16"/>
              </w:rPr>
            </w:pPr>
            <w:r>
              <w:rPr>
                <w:rFonts w:ascii="Myriad Pro Light"/>
                <w:b/>
                <w:sz w:val="16"/>
              </w:rPr>
              <w:t>FL10-14mm</w:t>
            </w:r>
          </w:p>
        </w:tc>
        <w:tc>
          <w:tcPr>
            <w:tcW w:w="1473" w:type="dxa"/>
          </w:tcPr>
          <w:p>
            <w:pPr>
              <w:pStyle w:val="TableParagraph"/>
              <w:spacing w:line="172" w:lineRule="exact"/>
              <w:ind w:right="258"/>
              <w:jc w:val="right"/>
              <w:rPr>
                <w:sz w:val="16"/>
              </w:rPr>
            </w:pPr>
            <w:r>
              <w:rPr>
                <w:sz w:val="16"/>
              </w:rPr>
              <w:t>8mm FuelFlex</w:t>
            </w:r>
          </w:p>
        </w:tc>
        <w:tc>
          <w:tcPr>
            <w:tcW w:w="1110" w:type="dxa"/>
          </w:tcPr>
          <w:p>
            <w:pPr>
              <w:pStyle w:val="TableParagraph"/>
              <w:spacing w:line="172" w:lineRule="exact"/>
              <w:ind w:left="200" w:right="216"/>
              <w:jc w:val="center"/>
              <w:rPr>
                <w:sz w:val="16"/>
              </w:rPr>
            </w:pPr>
            <w:r>
              <w:rPr>
                <w:sz w:val="16"/>
              </w:rPr>
              <w:t>M14 × 1.5</w:t>
            </w:r>
          </w:p>
        </w:tc>
        <w:tc>
          <w:tcPr>
            <w:tcW w:w="846" w:type="dxa"/>
          </w:tcPr>
          <w:p>
            <w:pPr>
              <w:pStyle w:val="TableParagraph"/>
              <w:spacing w:line="172" w:lineRule="exact"/>
              <w:ind w:left="215" w:right="30"/>
              <w:jc w:val="center"/>
              <w:rPr>
                <w:sz w:val="16"/>
              </w:rPr>
            </w:pPr>
            <w:r>
              <w:rPr>
                <w:sz w:val="16"/>
              </w:rPr>
              <w:t>inverted</w:t>
            </w:r>
          </w:p>
        </w:tc>
      </w:tr>
    </w:tbl>
    <w:p>
      <w:pPr>
        <w:pStyle w:val="BodyText"/>
        <w:spacing w:before="10"/>
        <w:rPr>
          <w:rFonts w:ascii="Tahoma"/>
          <w:sz w:val="17"/>
        </w:rPr>
      </w:pPr>
    </w:p>
    <w:p>
      <w:pPr>
        <w:spacing w:after="0"/>
        <w:rPr>
          <w:rFonts w:ascii="Tahoma"/>
          <w:sz w:val="17"/>
        </w:rPr>
        <w:sectPr>
          <w:headerReference w:type="default" r:id="rId186"/>
          <w:pgSz w:w="12240" w:h="15840"/>
          <w:pgMar w:header="0" w:footer="400" w:top="540" w:bottom="600" w:left="0" w:right="580"/>
        </w:sectPr>
      </w:pPr>
    </w:p>
    <w:p>
      <w:pPr>
        <w:pStyle w:val="Heading5"/>
        <w:spacing w:before="101"/>
        <w:ind w:left="2929"/>
        <w:rPr>
          <w:i/>
        </w:rPr>
      </w:pPr>
      <w:r>
        <w:rPr/>
        <w:drawing>
          <wp:anchor distT="0" distB="0" distL="0" distR="0" allowOverlap="1" layoutInCell="1" locked="0" behindDoc="0" simplePos="0" relativeHeight="7936">
            <wp:simplePos x="0" y="0"/>
            <wp:positionH relativeFrom="page">
              <wp:posOffset>995730</wp:posOffset>
            </wp:positionH>
            <wp:positionV relativeFrom="paragraph">
              <wp:posOffset>97105</wp:posOffset>
            </wp:positionV>
            <wp:extent cx="697210" cy="995946"/>
            <wp:effectExtent l="0" t="0" r="0" b="0"/>
            <wp:wrapNone/>
            <wp:docPr id="93" name="image176.png" descr=""/>
            <wp:cNvGraphicFramePr>
              <a:graphicFrameLocks noChangeAspect="1"/>
            </wp:cNvGraphicFramePr>
            <a:graphic>
              <a:graphicData uri="http://schemas.openxmlformats.org/drawingml/2006/picture">
                <pic:pic>
                  <pic:nvPicPr>
                    <pic:cNvPr id="94" name="image176.png"/>
                    <pic:cNvPicPr/>
                  </pic:nvPicPr>
                  <pic:blipFill>
                    <a:blip r:embed="rId192" cstate="print"/>
                    <a:stretch>
                      <a:fillRect/>
                    </a:stretch>
                  </pic:blipFill>
                  <pic:spPr>
                    <a:xfrm>
                      <a:off x="0" y="0"/>
                      <a:ext cx="697210" cy="995946"/>
                    </a:xfrm>
                    <a:prstGeom prst="rect">
                      <a:avLst/>
                    </a:prstGeom>
                  </pic:spPr>
                </pic:pic>
              </a:graphicData>
            </a:graphic>
          </wp:anchor>
        </w:drawing>
      </w:r>
      <w:r>
        <w:rPr>
          <w:i/>
          <w:color w:val="D2232A"/>
        </w:rPr>
        <w:t>Compression Fittings</w:t>
      </w:r>
    </w:p>
    <w:p>
      <w:pPr>
        <w:pStyle w:val="BodyText"/>
        <w:tabs>
          <w:tab w:pos="4149" w:val="left" w:leader="none"/>
        </w:tabs>
        <w:spacing w:before="34"/>
        <w:ind w:left="2929"/>
        <w:rPr>
          <w:rFonts w:ascii="Myriad Pro Light"/>
          <w:b/>
        </w:rPr>
      </w:pPr>
      <w:r>
        <w:rPr>
          <w:rFonts w:ascii="Myriad Pro Light"/>
          <w:b/>
        </w:rPr>
        <w:t>Part</w:t>
      </w:r>
      <w:r>
        <w:rPr>
          <w:rFonts w:ascii="Myriad Pro Light"/>
          <w:b/>
          <w:spacing w:val="-1"/>
        </w:rPr>
        <w:t> </w:t>
      </w:r>
      <w:r>
        <w:rPr>
          <w:rFonts w:ascii="Myriad Pro Light"/>
          <w:b/>
        </w:rPr>
        <w:t>Number</w:t>
        <w:tab/>
        <w:t>Description</w:t>
      </w:r>
    </w:p>
    <w:p>
      <w:pPr>
        <w:pStyle w:val="Heading5"/>
        <w:spacing w:before="101"/>
        <w:ind w:left="2562"/>
        <w:rPr>
          <w:i/>
        </w:rPr>
      </w:pPr>
      <w:r>
        <w:rPr>
          <w:i w:val="0"/>
        </w:rPr>
        <w:br w:type="column"/>
      </w:r>
      <w:r>
        <w:rPr>
          <w:i/>
          <w:color w:val="D2232A"/>
        </w:rPr>
        <w:t>Bump Tube Nuts</w:t>
      </w:r>
    </w:p>
    <w:p>
      <w:pPr>
        <w:pStyle w:val="BodyText"/>
        <w:tabs>
          <w:tab w:pos="4164" w:val="left" w:leader="none"/>
        </w:tabs>
        <w:spacing w:before="34"/>
        <w:ind w:left="2562"/>
        <w:rPr>
          <w:rFonts w:ascii="Myriad Pro Light"/>
          <w:b/>
        </w:rPr>
      </w:pPr>
      <w:r>
        <w:rPr/>
        <w:drawing>
          <wp:anchor distT="0" distB="0" distL="0" distR="0" allowOverlap="1" layoutInCell="1" locked="0" behindDoc="1" simplePos="0" relativeHeight="268130567">
            <wp:simplePos x="0" y="0"/>
            <wp:positionH relativeFrom="page">
              <wp:posOffset>4918176</wp:posOffset>
            </wp:positionH>
            <wp:positionV relativeFrom="paragraph">
              <wp:posOffset>-73646</wp:posOffset>
            </wp:positionV>
            <wp:extent cx="481622" cy="571752"/>
            <wp:effectExtent l="0" t="0" r="0" b="0"/>
            <wp:wrapNone/>
            <wp:docPr id="95" name="image177.png" descr=""/>
            <wp:cNvGraphicFramePr>
              <a:graphicFrameLocks noChangeAspect="1"/>
            </wp:cNvGraphicFramePr>
            <a:graphic>
              <a:graphicData uri="http://schemas.openxmlformats.org/drawingml/2006/picture">
                <pic:pic>
                  <pic:nvPicPr>
                    <pic:cNvPr id="96" name="image177.png"/>
                    <pic:cNvPicPr/>
                  </pic:nvPicPr>
                  <pic:blipFill>
                    <a:blip r:embed="rId193" cstate="print"/>
                    <a:stretch>
                      <a:fillRect/>
                    </a:stretch>
                  </pic:blipFill>
                  <pic:spPr>
                    <a:xfrm>
                      <a:off x="0" y="0"/>
                      <a:ext cx="481622" cy="571752"/>
                    </a:xfrm>
                    <a:prstGeom prst="rect">
                      <a:avLst/>
                    </a:prstGeom>
                  </pic:spPr>
                </pic:pic>
              </a:graphicData>
            </a:graphic>
          </wp:anchor>
        </w:drawing>
      </w:r>
      <w:r>
        <w:rPr>
          <w:rFonts w:ascii="Myriad Pro Light"/>
          <w:b/>
        </w:rPr>
        <w:t>Part</w:t>
      </w:r>
      <w:r>
        <w:rPr>
          <w:rFonts w:ascii="Myriad Pro Light"/>
          <w:b/>
          <w:spacing w:val="-1"/>
        </w:rPr>
        <w:t> </w:t>
      </w:r>
      <w:r>
        <w:rPr>
          <w:rFonts w:ascii="Myriad Pro Light"/>
          <w:b/>
        </w:rPr>
        <w:t>Number</w:t>
        <w:tab/>
        <w:t>Size</w:t>
      </w:r>
    </w:p>
    <w:p>
      <w:pPr>
        <w:spacing w:after="0"/>
        <w:rPr>
          <w:rFonts w:ascii="Myriad Pro Light"/>
        </w:rPr>
        <w:sectPr>
          <w:type w:val="continuous"/>
          <w:pgSz w:w="12240" w:h="15840"/>
          <w:pgMar w:top="0" w:bottom="280" w:left="0" w:right="580"/>
          <w:cols w:num="2" w:equalWidth="0">
            <w:col w:w="4991" w:space="1187"/>
            <w:col w:w="5482"/>
          </w:cols>
        </w:sectPr>
      </w:pPr>
    </w:p>
    <w:p>
      <w:pPr>
        <w:pStyle w:val="BodyText"/>
        <w:spacing w:before="3"/>
        <w:rPr>
          <w:rFonts w:ascii="Myriad Pro Light"/>
          <w:b/>
          <w:sz w:val="3"/>
        </w:rPr>
      </w:pPr>
    </w:p>
    <w:tbl>
      <w:tblPr>
        <w:tblW w:w="0" w:type="auto"/>
        <w:jc w:val="left"/>
        <w:tblInd w:w="2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56"/>
        <w:gridCol w:w="3110"/>
        <w:gridCol w:w="1845"/>
        <w:gridCol w:w="927"/>
        <w:gridCol w:w="1628"/>
      </w:tblGrid>
      <w:tr>
        <w:trPr>
          <w:trHeight w:val="242" w:hRule="atLeast"/>
        </w:trPr>
        <w:tc>
          <w:tcPr>
            <w:tcW w:w="856" w:type="dxa"/>
            <w:tcBorders>
              <w:top w:val="single" w:sz="4" w:space="0" w:color="58595B"/>
            </w:tcBorders>
          </w:tcPr>
          <w:p>
            <w:pPr>
              <w:pStyle w:val="TableParagraph"/>
              <w:spacing w:before="24"/>
              <w:ind w:left="80"/>
              <w:rPr>
                <w:rFonts w:ascii="Myriad Pro Light"/>
                <w:b/>
                <w:sz w:val="16"/>
              </w:rPr>
            </w:pPr>
            <w:r>
              <w:rPr>
                <w:rFonts w:ascii="Myriad Pro Light"/>
                <w:b/>
                <w:sz w:val="16"/>
              </w:rPr>
              <w:t>FL37</w:t>
            </w:r>
          </w:p>
        </w:tc>
        <w:tc>
          <w:tcPr>
            <w:tcW w:w="3110" w:type="dxa"/>
            <w:tcBorders>
              <w:top w:val="single" w:sz="4" w:space="0" w:color="58595B"/>
            </w:tcBorders>
          </w:tcPr>
          <w:p>
            <w:pPr>
              <w:pStyle w:val="TableParagraph"/>
              <w:spacing w:before="27"/>
              <w:ind w:left="444"/>
              <w:rPr>
                <w:sz w:val="16"/>
              </w:rPr>
            </w:pPr>
            <w:r>
              <w:rPr>
                <w:sz w:val="16"/>
              </w:rPr>
              <w:t>8mm FuelFlex — 8mm FuelFlex</w:t>
            </w:r>
          </w:p>
        </w:tc>
        <w:tc>
          <w:tcPr>
            <w:tcW w:w="1845" w:type="dxa"/>
          </w:tcPr>
          <w:p>
            <w:pPr>
              <w:pStyle w:val="TableParagraph"/>
              <w:spacing w:before="0"/>
              <w:rPr>
                <w:rFonts w:ascii="Times New Roman"/>
                <w:sz w:val="16"/>
              </w:rPr>
            </w:pPr>
          </w:p>
        </w:tc>
        <w:tc>
          <w:tcPr>
            <w:tcW w:w="927" w:type="dxa"/>
            <w:tcBorders>
              <w:top w:val="single" w:sz="4" w:space="0" w:color="58595B"/>
            </w:tcBorders>
          </w:tcPr>
          <w:p>
            <w:pPr>
              <w:pStyle w:val="TableParagraph"/>
              <w:spacing w:before="24"/>
              <w:ind w:left="79"/>
              <w:rPr>
                <w:rFonts w:ascii="Myriad Pro Light"/>
                <w:b/>
                <w:sz w:val="16"/>
              </w:rPr>
            </w:pPr>
            <w:r>
              <w:rPr>
                <w:rFonts w:ascii="Myriad Pro Light"/>
                <w:b/>
                <w:sz w:val="16"/>
              </w:rPr>
              <w:t>BQ9148</w:t>
            </w:r>
          </w:p>
        </w:tc>
        <w:tc>
          <w:tcPr>
            <w:tcW w:w="1628" w:type="dxa"/>
            <w:tcBorders>
              <w:top w:val="single" w:sz="4" w:space="0" w:color="58595B"/>
            </w:tcBorders>
          </w:tcPr>
          <w:p>
            <w:pPr>
              <w:pStyle w:val="TableParagraph"/>
              <w:spacing w:before="27"/>
              <w:ind w:right="187"/>
              <w:jc w:val="right"/>
              <w:rPr>
                <w:sz w:val="16"/>
              </w:rPr>
            </w:pPr>
            <w:r>
              <w:rPr>
                <w:sz w:val="16"/>
              </w:rPr>
              <w:t>M16 × 1.5 – 3/8”</w:t>
            </w:r>
          </w:p>
        </w:tc>
      </w:tr>
      <w:tr>
        <w:trPr>
          <w:trHeight w:val="240" w:hRule="atLeast"/>
        </w:trPr>
        <w:tc>
          <w:tcPr>
            <w:tcW w:w="856" w:type="dxa"/>
          </w:tcPr>
          <w:p>
            <w:pPr>
              <w:pStyle w:val="TableParagraph"/>
              <w:spacing w:before="22"/>
              <w:ind w:left="80"/>
              <w:rPr>
                <w:rFonts w:ascii="Myriad Pro Light"/>
                <w:b/>
                <w:sz w:val="16"/>
              </w:rPr>
            </w:pPr>
            <w:r>
              <w:rPr>
                <w:rFonts w:ascii="Myriad Pro Light"/>
                <w:b/>
                <w:sz w:val="16"/>
              </w:rPr>
              <w:t>FL36</w:t>
            </w:r>
          </w:p>
        </w:tc>
        <w:tc>
          <w:tcPr>
            <w:tcW w:w="3110" w:type="dxa"/>
          </w:tcPr>
          <w:p>
            <w:pPr>
              <w:pStyle w:val="TableParagraph"/>
              <w:spacing w:before="25"/>
              <w:ind w:left="444"/>
              <w:rPr>
                <w:sz w:val="16"/>
              </w:rPr>
            </w:pPr>
            <w:r>
              <w:rPr>
                <w:sz w:val="16"/>
              </w:rPr>
              <w:t>8mm FuelFlex — 5/16” metal tube</w:t>
            </w:r>
          </w:p>
        </w:tc>
        <w:tc>
          <w:tcPr>
            <w:tcW w:w="1845" w:type="dxa"/>
          </w:tcPr>
          <w:p>
            <w:pPr>
              <w:pStyle w:val="TableParagraph"/>
              <w:spacing w:before="0"/>
              <w:rPr>
                <w:rFonts w:ascii="Times New Roman"/>
                <w:sz w:val="16"/>
              </w:rPr>
            </w:pPr>
          </w:p>
        </w:tc>
        <w:tc>
          <w:tcPr>
            <w:tcW w:w="927" w:type="dxa"/>
          </w:tcPr>
          <w:p>
            <w:pPr>
              <w:pStyle w:val="TableParagraph"/>
              <w:spacing w:before="22"/>
              <w:ind w:left="79"/>
              <w:rPr>
                <w:rFonts w:ascii="Myriad Pro Light"/>
                <w:b/>
                <w:sz w:val="16"/>
              </w:rPr>
            </w:pPr>
            <w:r>
              <w:rPr>
                <w:rFonts w:ascii="Myriad Pro Light"/>
                <w:b/>
                <w:sz w:val="16"/>
              </w:rPr>
              <w:t>BQ9149</w:t>
            </w:r>
          </w:p>
        </w:tc>
        <w:tc>
          <w:tcPr>
            <w:tcW w:w="1628" w:type="dxa"/>
          </w:tcPr>
          <w:p>
            <w:pPr>
              <w:pStyle w:val="TableParagraph"/>
              <w:spacing w:before="25"/>
              <w:ind w:right="146"/>
              <w:jc w:val="right"/>
              <w:rPr>
                <w:sz w:val="16"/>
              </w:rPr>
            </w:pPr>
            <w:r>
              <w:rPr>
                <w:sz w:val="16"/>
              </w:rPr>
              <w:t>M14 × 1.5 – 5/16”</w:t>
            </w:r>
          </w:p>
        </w:tc>
      </w:tr>
      <w:tr>
        <w:trPr>
          <w:trHeight w:val="240" w:hRule="atLeast"/>
        </w:trPr>
        <w:tc>
          <w:tcPr>
            <w:tcW w:w="856" w:type="dxa"/>
          </w:tcPr>
          <w:p>
            <w:pPr>
              <w:pStyle w:val="TableParagraph"/>
              <w:spacing w:before="22"/>
              <w:ind w:left="80"/>
              <w:rPr>
                <w:rFonts w:ascii="Myriad Pro Light"/>
                <w:b/>
                <w:sz w:val="16"/>
              </w:rPr>
            </w:pPr>
            <w:r>
              <w:rPr>
                <w:rFonts w:ascii="Myriad Pro Light"/>
                <w:b/>
                <w:sz w:val="16"/>
              </w:rPr>
              <w:t>FL39</w:t>
            </w:r>
          </w:p>
        </w:tc>
        <w:tc>
          <w:tcPr>
            <w:tcW w:w="3110" w:type="dxa"/>
          </w:tcPr>
          <w:p>
            <w:pPr>
              <w:pStyle w:val="TableParagraph"/>
              <w:spacing w:before="25"/>
              <w:ind w:left="444"/>
              <w:rPr>
                <w:sz w:val="16"/>
              </w:rPr>
            </w:pPr>
            <w:r>
              <w:rPr>
                <w:sz w:val="16"/>
              </w:rPr>
              <w:t>10mm FuelFlex — 10mm FuelFlex</w:t>
            </w:r>
          </w:p>
        </w:tc>
        <w:tc>
          <w:tcPr>
            <w:tcW w:w="1845" w:type="dxa"/>
          </w:tcPr>
          <w:p>
            <w:pPr>
              <w:pStyle w:val="TableParagraph"/>
              <w:spacing w:before="0"/>
              <w:rPr>
                <w:rFonts w:ascii="Times New Roman"/>
                <w:sz w:val="16"/>
              </w:rPr>
            </w:pPr>
          </w:p>
        </w:tc>
        <w:tc>
          <w:tcPr>
            <w:tcW w:w="927" w:type="dxa"/>
          </w:tcPr>
          <w:p>
            <w:pPr>
              <w:pStyle w:val="TableParagraph"/>
              <w:spacing w:before="0"/>
              <w:rPr>
                <w:rFonts w:ascii="Times New Roman"/>
                <w:sz w:val="16"/>
              </w:rPr>
            </w:pPr>
          </w:p>
        </w:tc>
        <w:tc>
          <w:tcPr>
            <w:tcW w:w="1628" w:type="dxa"/>
          </w:tcPr>
          <w:p>
            <w:pPr>
              <w:pStyle w:val="TableParagraph"/>
              <w:spacing w:before="0"/>
              <w:rPr>
                <w:rFonts w:ascii="Times New Roman"/>
                <w:sz w:val="16"/>
              </w:rPr>
            </w:pPr>
          </w:p>
        </w:tc>
      </w:tr>
      <w:tr>
        <w:trPr>
          <w:trHeight w:val="408" w:hRule="atLeast"/>
        </w:trPr>
        <w:tc>
          <w:tcPr>
            <w:tcW w:w="856" w:type="dxa"/>
          </w:tcPr>
          <w:p>
            <w:pPr>
              <w:pStyle w:val="TableParagraph"/>
              <w:spacing w:before="22"/>
              <w:ind w:left="80"/>
              <w:rPr>
                <w:rFonts w:ascii="Myriad Pro Light"/>
                <w:b/>
                <w:sz w:val="16"/>
              </w:rPr>
            </w:pPr>
            <w:r>
              <w:rPr>
                <w:rFonts w:ascii="Myriad Pro Light"/>
                <w:b/>
                <w:sz w:val="16"/>
              </w:rPr>
              <w:t>FL38</w:t>
            </w:r>
          </w:p>
        </w:tc>
        <w:tc>
          <w:tcPr>
            <w:tcW w:w="3110" w:type="dxa"/>
          </w:tcPr>
          <w:p>
            <w:pPr>
              <w:pStyle w:val="TableParagraph"/>
              <w:spacing w:before="25"/>
              <w:ind w:left="444"/>
              <w:rPr>
                <w:sz w:val="16"/>
              </w:rPr>
            </w:pPr>
            <w:r>
              <w:rPr>
                <w:sz w:val="16"/>
              </w:rPr>
              <w:t>10mm FuelFlex — 3/8” metal tube</w:t>
            </w:r>
          </w:p>
        </w:tc>
        <w:tc>
          <w:tcPr>
            <w:tcW w:w="1845" w:type="dxa"/>
          </w:tcPr>
          <w:p>
            <w:pPr>
              <w:pStyle w:val="TableParagraph"/>
              <w:spacing w:before="0"/>
              <w:rPr>
                <w:rFonts w:ascii="Times New Roman"/>
                <w:sz w:val="16"/>
              </w:rPr>
            </w:pPr>
          </w:p>
        </w:tc>
        <w:tc>
          <w:tcPr>
            <w:tcW w:w="927" w:type="dxa"/>
          </w:tcPr>
          <w:p>
            <w:pPr>
              <w:pStyle w:val="TableParagraph"/>
              <w:spacing w:before="0"/>
              <w:rPr>
                <w:rFonts w:ascii="Times New Roman"/>
                <w:sz w:val="16"/>
              </w:rPr>
            </w:pPr>
          </w:p>
        </w:tc>
        <w:tc>
          <w:tcPr>
            <w:tcW w:w="1628" w:type="dxa"/>
          </w:tcPr>
          <w:p>
            <w:pPr>
              <w:pStyle w:val="TableParagraph"/>
              <w:spacing w:before="8"/>
              <w:rPr>
                <w:rFonts w:ascii="Myriad Pro Light"/>
                <w:b/>
                <w:sz w:val="17"/>
              </w:rPr>
            </w:pPr>
          </w:p>
          <w:p>
            <w:pPr>
              <w:pStyle w:val="TableParagraph"/>
              <w:spacing w:line="172" w:lineRule="exact" w:before="0"/>
              <w:ind w:right="191"/>
              <w:jc w:val="right"/>
              <w:rPr>
                <w:i/>
                <w:sz w:val="16"/>
              </w:rPr>
            </w:pPr>
            <w:r>
              <w:rPr>
                <w:i/>
                <w:color w:val="D2232A"/>
                <w:sz w:val="16"/>
              </w:rPr>
              <w:t>360° Tube Clamps</w:t>
            </w:r>
          </w:p>
        </w:tc>
      </w:tr>
    </w:tbl>
    <w:p>
      <w:pPr>
        <w:spacing w:after="0" w:line="172" w:lineRule="exact"/>
        <w:jc w:val="right"/>
        <w:rPr>
          <w:sz w:val="16"/>
        </w:rPr>
        <w:sectPr>
          <w:type w:val="continuous"/>
          <w:pgSz w:w="12240" w:h="15840"/>
          <w:pgMar w:top="0" w:bottom="280" w:left="0" w:right="580"/>
        </w:sectPr>
      </w:pPr>
    </w:p>
    <w:p>
      <w:pPr>
        <w:spacing w:before="93"/>
        <w:ind w:left="0" w:right="0" w:firstLine="0"/>
        <w:jc w:val="right"/>
        <w:rPr>
          <w:i/>
          <w:sz w:val="16"/>
        </w:rPr>
      </w:pPr>
      <w:r>
        <w:rPr/>
        <w:drawing>
          <wp:anchor distT="0" distB="0" distL="0" distR="0" allowOverlap="1" layoutInCell="1" locked="0" behindDoc="0" simplePos="0" relativeHeight="7984">
            <wp:simplePos x="0" y="0"/>
            <wp:positionH relativeFrom="page">
              <wp:posOffset>3892613</wp:posOffset>
            </wp:positionH>
            <wp:positionV relativeFrom="paragraph">
              <wp:posOffset>-11595</wp:posOffset>
            </wp:positionV>
            <wp:extent cx="665373" cy="570229"/>
            <wp:effectExtent l="0" t="0" r="0" b="0"/>
            <wp:wrapNone/>
            <wp:docPr id="97" name="image178.png" descr=""/>
            <wp:cNvGraphicFramePr>
              <a:graphicFrameLocks noChangeAspect="1"/>
            </wp:cNvGraphicFramePr>
            <a:graphic>
              <a:graphicData uri="http://schemas.openxmlformats.org/drawingml/2006/picture">
                <pic:pic>
                  <pic:nvPicPr>
                    <pic:cNvPr id="98" name="image178.png"/>
                    <pic:cNvPicPr/>
                  </pic:nvPicPr>
                  <pic:blipFill>
                    <a:blip r:embed="rId194" cstate="print"/>
                    <a:stretch>
                      <a:fillRect/>
                    </a:stretch>
                  </pic:blipFill>
                  <pic:spPr>
                    <a:xfrm>
                      <a:off x="0" y="0"/>
                      <a:ext cx="665373" cy="570229"/>
                    </a:xfrm>
                    <a:prstGeom prst="rect">
                      <a:avLst/>
                    </a:prstGeom>
                  </pic:spPr>
                </pic:pic>
              </a:graphicData>
            </a:graphic>
          </wp:anchor>
        </w:drawing>
      </w:r>
      <w:r>
        <w:rPr/>
        <w:pict>
          <v:group style="position:absolute;margin-left:84.006615pt;margin-top:13.866pt;width:175pt;height:67.3pt;mso-position-horizontal-relative:page;mso-position-vertical-relative:paragraph;z-index:-304864" coordorigin="1680,277" coordsize="3500,1346">
            <v:shape style="position:absolute;left:1680;top:369;width:2297;height:1254" type="#_x0000_t75" stroked="false">
              <v:imagedata r:id="rId195" o:title=""/>
            </v:shape>
            <v:shape style="position:absolute;left:3931;top:1115;width:623;height:352" type="#_x0000_t75" stroked="false">
              <v:imagedata r:id="rId196" o:title=""/>
            </v:shape>
            <v:shape style="position:absolute;left:3081;top:277;width:2098;height:782" type="#_x0000_t75" stroked="false">
              <v:imagedata r:id="rId197" o:title=""/>
            </v:shape>
            <w10:wrap type="none"/>
          </v:group>
        </w:pict>
      </w:r>
      <w:r>
        <w:rPr>
          <w:i/>
          <w:color w:val="D2232A"/>
          <w:sz w:val="16"/>
        </w:rPr>
        <w:t>Tube Support Clamps</w:t>
      </w:r>
    </w:p>
    <w:p>
      <w:pPr>
        <w:spacing w:line="189" w:lineRule="exact" w:before="22"/>
        <w:ind w:left="0" w:right="60" w:firstLine="0"/>
        <w:jc w:val="right"/>
        <w:rPr>
          <w:sz w:val="16"/>
        </w:rPr>
      </w:pPr>
      <w:r>
        <w:rPr>
          <w:b/>
          <w:sz w:val="16"/>
        </w:rPr>
        <w:t>FL34   </w:t>
      </w:r>
      <w:r>
        <w:rPr>
          <w:sz w:val="16"/>
        </w:rPr>
        <w:t>10mm</w:t>
      </w:r>
      <w:r>
        <w:rPr>
          <w:spacing w:val="-14"/>
          <w:sz w:val="16"/>
        </w:rPr>
        <w:t> </w:t>
      </w:r>
      <w:r>
        <w:rPr>
          <w:sz w:val="16"/>
        </w:rPr>
        <w:t>(3/8”)</w:t>
      </w:r>
    </w:p>
    <w:p>
      <w:pPr>
        <w:spacing w:line="189" w:lineRule="exact" w:before="0"/>
        <w:ind w:left="0" w:right="60" w:firstLine="0"/>
        <w:jc w:val="right"/>
        <w:rPr>
          <w:sz w:val="16"/>
        </w:rPr>
      </w:pPr>
      <w:r>
        <w:rPr/>
        <w:drawing>
          <wp:anchor distT="0" distB="0" distL="0" distR="0" allowOverlap="1" layoutInCell="1" locked="0" behindDoc="0" simplePos="0" relativeHeight="7960">
            <wp:simplePos x="0" y="0"/>
            <wp:positionH relativeFrom="page">
              <wp:posOffset>5035561</wp:posOffset>
            </wp:positionH>
            <wp:positionV relativeFrom="paragraph">
              <wp:posOffset>121087</wp:posOffset>
            </wp:positionV>
            <wp:extent cx="2171098" cy="580389"/>
            <wp:effectExtent l="0" t="0" r="0" b="0"/>
            <wp:wrapNone/>
            <wp:docPr id="99" name="image182.png" descr=""/>
            <wp:cNvGraphicFramePr>
              <a:graphicFrameLocks noChangeAspect="1"/>
            </wp:cNvGraphicFramePr>
            <a:graphic>
              <a:graphicData uri="http://schemas.openxmlformats.org/drawingml/2006/picture">
                <pic:pic>
                  <pic:nvPicPr>
                    <pic:cNvPr id="100" name="image182.png"/>
                    <pic:cNvPicPr/>
                  </pic:nvPicPr>
                  <pic:blipFill>
                    <a:blip r:embed="rId198" cstate="print"/>
                    <a:stretch>
                      <a:fillRect/>
                    </a:stretch>
                  </pic:blipFill>
                  <pic:spPr>
                    <a:xfrm>
                      <a:off x="0" y="0"/>
                      <a:ext cx="2171098" cy="580389"/>
                    </a:xfrm>
                    <a:prstGeom prst="rect">
                      <a:avLst/>
                    </a:prstGeom>
                  </pic:spPr>
                </pic:pic>
              </a:graphicData>
            </a:graphic>
          </wp:anchor>
        </w:drawing>
      </w:r>
      <w:r>
        <w:rPr>
          <w:b/>
          <w:sz w:val="16"/>
        </w:rPr>
        <w:t>FL35   </w:t>
      </w:r>
      <w:r>
        <w:rPr>
          <w:sz w:val="16"/>
        </w:rPr>
        <w:t>8mm</w:t>
      </w:r>
      <w:r>
        <w:rPr>
          <w:spacing w:val="-14"/>
          <w:sz w:val="16"/>
        </w:rPr>
        <w:t> </w:t>
      </w:r>
      <w:r>
        <w:rPr>
          <w:sz w:val="16"/>
        </w:rPr>
        <w:t>(5/16”)</w:t>
      </w:r>
    </w:p>
    <w:p>
      <w:pPr>
        <w:spacing w:line="189" w:lineRule="exact" w:before="22"/>
        <w:ind w:left="1170" w:right="0" w:firstLine="0"/>
        <w:jc w:val="left"/>
        <w:rPr>
          <w:sz w:val="16"/>
        </w:rPr>
      </w:pPr>
      <w:r>
        <w:rPr/>
        <w:br w:type="column"/>
      </w:r>
      <w:r>
        <w:rPr>
          <w:b/>
          <w:sz w:val="16"/>
        </w:rPr>
        <w:t>FL26   </w:t>
      </w:r>
      <w:r>
        <w:rPr>
          <w:sz w:val="16"/>
        </w:rPr>
        <w:t>10mm</w:t>
      </w:r>
      <w:r>
        <w:rPr>
          <w:spacing w:val="-14"/>
          <w:sz w:val="16"/>
        </w:rPr>
        <w:t> </w:t>
      </w:r>
      <w:r>
        <w:rPr>
          <w:sz w:val="16"/>
        </w:rPr>
        <w:t>(3/8”)</w:t>
      </w:r>
    </w:p>
    <w:p>
      <w:pPr>
        <w:spacing w:line="189" w:lineRule="exact" w:before="0"/>
        <w:ind w:left="1170" w:right="0" w:firstLine="0"/>
        <w:jc w:val="left"/>
        <w:rPr>
          <w:sz w:val="16"/>
        </w:rPr>
      </w:pPr>
      <w:r>
        <w:rPr/>
        <w:drawing>
          <wp:anchor distT="0" distB="0" distL="0" distR="0" allowOverlap="1" layoutInCell="1" locked="0" behindDoc="1" simplePos="0" relativeHeight="268130543">
            <wp:simplePos x="0" y="0"/>
            <wp:positionH relativeFrom="page">
              <wp:posOffset>5727952</wp:posOffset>
            </wp:positionH>
            <wp:positionV relativeFrom="paragraph">
              <wp:posOffset>-316242</wp:posOffset>
            </wp:positionV>
            <wp:extent cx="485263" cy="530888"/>
            <wp:effectExtent l="0" t="0" r="0" b="0"/>
            <wp:wrapNone/>
            <wp:docPr id="101" name="image183.png" descr=""/>
            <wp:cNvGraphicFramePr>
              <a:graphicFrameLocks noChangeAspect="1"/>
            </wp:cNvGraphicFramePr>
            <a:graphic>
              <a:graphicData uri="http://schemas.openxmlformats.org/drawingml/2006/picture">
                <pic:pic>
                  <pic:nvPicPr>
                    <pic:cNvPr id="102" name="image183.png"/>
                    <pic:cNvPicPr/>
                  </pic:nvPicPr>
                  <pic:blipFill>
                    <a:blip r:embed="rId199" cstate="print"/>
                    <a:stretch>
                      <a:fillRect/>
                    </a:stretch>
                  </pic:blipFill>
                  <pic:spPr>
                    <a:xfrm>
                      <a:off x="0" y="0"/>
                      <a:ext cx="485263" cy="530888"/>
                    </a:xfrm>
                    <a:prstGeom prst="rect">
                      <a:avLst/>
                    </a:prstGeom>
                  </pic:spPr>
                </pic:pic>
              </a:graphicData>
            </a:graphic>
          </wp:anchor>
        </w:drawing>
      </w:r>
      <w:r>
        <w:rPr>
          <w:b/>
          <w:sz w:val="16"/>
        </w:rPr>
        <w:t>FL25   </w:t>
      </w:r>
      <w:r>
        <w:rPr>
          <w:sz w:val="16"/>
        </w:rPr>
        <w:t>8mm</w:t>
      </w:r>
      <w:r>
        <w:rPr>
          <w:spacing w:val="-14"/>
          <w:sz w:val="16"/>
        </w:rPr>
        <w:t> </w:t>
      </w:r>
      <w:r>
        <w:rPr>
          <w:sz w:val="16"/>
        </w:rPr>
        <w:t>(5/16”)</w:t>
      </w:r>
    </w:p>
    <w:p>
      <w:pPr>
        <w:spacing w:after="0" w:line="189" w:lineRule="exact"/>
        <w:jc w:val="left"/>
        <w:rPr>
          <w:sz w:val="16"/>
        </w:rPr>
        <w:sectPr>
          <w:type w:val="continuous"/>
          <w:pgSz w:w="12240" w:h="15840"/>
          <w:pgMar w:top="0" w:bottom="280" w:left="0" w:right="580"/>
          <w:cols w:num="2" w:equalWidth="0">
            <w:col w:w="8678" w:space="40"/>
            <w:col w:w="2942"/>
          </w:cols>
        </w:sectPr>
      </w:pPr>
    </w:p>
    <w:p>
      <w:pPr>
        <w:pStyle w:val="BodyText"/>
        <w:rPr>
          <w:sz w:val="20"/>
        </w:rPr>
      </w:pPr>
    </w:p>
    <w:p>
      <w:pPr>
        <w:spacing w:after="0"/>
        <w:rPr>
          <w:sz w:val="20"/>
        </w:rPr>
        <w:sectPr>
          <w:type w:val="continuous"/>
          <w:pgSz w:w="12240" w:h="15840"/>
          <w:pgMar w:top="0" w:bottom="280" w:left="0" w:right="580"/>
        </w:sectPr>
      </w:pPr>
    </w:p>
    <w:p>
      <w:pPr>
        <w:pStyle w:val="BodyText"/>
        <w:spacing w:before="2"/>
        <w:rPr>
          <w:sz w:val="22"/>
        </w:rPr>
      </w:pPr>
    </w:p>
    <w:p>
      <w:pPr>
        <w:spacing w:before="0"/>
        <w:ind w:left="4654" w:right="0" w:firstLine="0"/>
        <w:jc w:val="left"/>
        <w:rPr>
          <w:i/>
          <w:sz w:val="16"/>
        </w:rPr>
      </w:pPr>
      <w:r>
        <w:rPr>
          <w:i/>
          <w:color w:val="D2232A"/>
          <w:sz w:val="16"/>
        </w:rPr>
        <w:t>Fuel Pressure Repair Kit (Check Valve)</w:t>
      </w:r>
    </w:p>
    <w:p>
      <w:pPr>
        <w:spacing w:line="189" w:lineRule="exact" w:before="22"/>
        <w:ind w:left="4696" w:right="0" w:firstLine="0"/>
        <w:jc w:val="left"/>
        <w:rPr>
          <w:sz w:val="16"/>
        </w:rPr>
      </w:pPr>
      <w:r>
        <w:rPr>
          <w:b/>
          <w:sz w:val="16"/>
        </w:rPr>
        <w:t>FL21   </w:t>
      </w:r>
      <w:r>
        <w:rPr>
          <w:sz w:val="16"/>
        </w:rPr>
        <w:t>8mm</w:t>
      </w:r>
      <w:r>
        <w:rPr>
          <w:spacing w:val="-14"/>
          <w:sz w:val="16"/>
        </w:rPr>
        <w:t> </w:t>
      </w:r>
      <w:r>
        <w:rPr>
          <w:sz w:val="16"/>
        </w:rPr>
        <w:t>(5/16”)</w:t>
      </w:r>
    </w:p>
    <w:p>
      <w:pPr>
        <w:spacing w:line="189" w:lineRule="exact" w:before="0"/>
        <w:ind w:left="4696" w:right="0" w:firstLine="0"/>
        <w:jc w:val="left"/>
        <w:rPr>
          <w:sz w:val="16"/>
        </w:rPr>
      </w:pPr>
      <w:r>
        <w:rPr>
          <w:b/>
          <w:sz w:val="16"/>
        </w:rPr>
        <w:t>FL22   </w:t>
      </w:r>
      <w:r>
        <w:rPr>
          <w:sz w:val="16"/>
        </w:rPr>
        <w:t>10mm</w:t>
      </w:r>
      <w:r>
        <w:rPr>
          <w:spacing w:val="-14"/>
          <w:sz w:val="16"/>
        </w:rPr>
        <w:t> </w:t>
      </w:r>
      <w:r>
        <w:rPr>
          <w:sz w:val="16"/>
        </w:rPr>
        <w:t>(3/8”)</w:t>
      </w:r>
    </w:p>
    <w:p>
      <w:pPr>
        <w:pStyle w:val="BodyText"/>
        <w:rPr>
          <w:sz w:val="24"/>
        </w:rPr>
      </w:pPr>
      <w:r>
        <w:rPr/>
        <w:br w:type="column"/>
      </w:r>
      <w:r>
        <w:rPr>
          <w:sz w:val="24"/>
        </w:rPr>
      </w:r>
    </w:p>
    <w:p>
      <w:pPr>
        <w:pStyle w:val="BodyText"/>
        <w:spacing w:before="6"/>
        <w:rPr>
          <w:sz w:val="33"/>
        </w:rPr>
      </w:pPr>
    </w:p>
    <w:p>
      <w:pPr>
        <w:spacing w:before="0"/>
        <w:ind w:left="2057" w:right="0" w:firstLine="0"/>
        <w:jc w:val="left"/>
        <w:rPr>
          <w:i/>
          <w:sz w:val="20"/>
        </w:rPr>
      </w:pPr>
      <w:r>
        <w:rPr>
          <w:b/>
          <w:sz w:val="20"/>
        </w:rPr>
        <w:t>BQ412 </w:t>
      </w:r>
      <w:r>
        <w:rPr>
          <w:i/>
          <w:color w:val="D2232A"/>
          <w:sz w:val="20"/>
        </w:rPr>
        <w:t>Tube Clamp Pliers</w:t>
      </w:r>
    </w:p>
    <w:p>
      <w:pPr>
        <w:spacing w:after="0"/>
        <w:jc w:val="left"/>
        <w:rPr>
          <w:sz w:val="20"/>
        </w:rPr>
        <w:sectPr>
          <w:type w:val="continuous"/>
          <w:pgSz w:w="12240" w:h="15840"/>
          <w:pgMar w:top="0" w:bottom="280" w:left="0" w:right="580"/>
          <w:cols w:num="2" w:equalWidth="0">
            <w:col w:w="7178" w:space="40"/>
            <w:col w:w="4442"/>
          </w:cols>
        </w:sectPr>
      </w:pPr>
    </w:p>
    <w:p>
      <w:pPr>
        <w:pStyle w:val="BodyText"/>
        <w:spacing w:before="10"/>
        <w:rPr>
          <w:i/>
          <w:sz w:val="10"/>
        </w:rPr>
      </w:pPr>
    </w:p>
    <w:tbl>
      <w:tblPr>
        <w:tblW w:w="0" w:type="auto"/>
        <w:jc w:val="left"/>
        <w:tblInd w:w="14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90"/>
        <w:gridCol w:w="704"/>
        <w:gridCol w:w="1397"/>
        <w:gridCol w:w="704"/>
        <w:gridCol w:w="1397"/>
        <w:gridCol w:w="1715"/>
        <w:gridCol w:w="2576"/>
      </w:tblGrid>
      <w:tr>
        <w:trPr>
          <w:trHeight w:val="337" w:hRule="atLeast"/>
        </w:trPr>
        <w:tc>
          <w:tcPr>
            <w:tcW w:w="1590" w:type="dxa"/>
            <w:tcBorders>
              <w:top w:val="single" w:sz="18" w:space="0" w:color="D2232A"/>
            </w:tcBorders>
          </w:tcPr>
          <w:p>
            <w:pPr>
              <w:pStyle w:val="TableParagraph"/>
              <w:tabs>
                <w:tab w:pos="1793" w:val="left" w:leader="none"/>
              </w:tabs>
              <w:spacing w:line="156" w:lineRule="exact" w:before="162"/>
              <w:ind w:left="440" w:right="-216"/>
              <w:rPr>
                <w:rFonts w:ascii="Myriad Pro Light"/>
                <w:b/>
                <w:sz w:val="16"/>
              </w:rPr>
            </w:pPr>
            <w:r>
              <w:rPr>
                <w:rFonts w:ascii="Myriad Pro Light"/>
                <w:b/>
                <w:sz w:val="16"/>
                <w:u w:val="single" w:color="58595B"/>
              </w:rPr>
              <w:t> </w:t>
            </w:r>
            <w:r>
              <w:rPr>
                <w:rFonts w:ascii="Myriad Pro Light"/>
                <w:b/>
                <w:spacing w:val="-7"/>
                <w:sz w:val="16"/>
                <w:u w:val="single" w:color="58595B"/>
              </w:rPr>
              <w:t> </w:t>
            </w:r>
            <w:r>
              <w:rPr>
                <w:rFonts w:ascii="Myriad Pro Light"/>
                <w:b/>
                <w:sz w:val="16"/>
                <w:u w:val="single" w:color="58595B"/>
              </w:rPr>
              <w:t>Part</w:t>
            </w:r>
            <w:r>
              <w:rPr>
                <w:rFonts w:ascii="Myriad Pro Light"/>
                <w:b/>
                <w:spacing w:val="-1"/>
                <w:sz w:val="16"/>
                <w:u w:val="single" w:color="58595B"/>
              </w:rPr>
              <w:t> </w:t>
            </w:r>
            <w:r>
              <w:rPr>
                <w:rFonts w:ascii="Myriad Pro Light"/>
                <w:b/>
                <w:sz w:val="16"/>
                <w:u w:val="single" w:color="58595B"/>
              </w:rPr>
              <w:t>Number</w:t>
              <w:tab/>
            </w:r>
          </w:p>
        </w:tc>
        <w:tc>
          <w:tcPr>
            <w:tcW w:w="704" w:type="dxa"/>
            <w:tcBorders>
              <w:top w:val="single" w:sz="18" w:space="0" w:color="D2232A"/>
            </w:tcBorders>
          </w:tcPr>
          <w:p>
            <w:pPr>
              <w:pStyle w:val="TableParagraph"/>
              <w:spacing w:line="156" w:lineRule="exact" w:before="162"/>
              <w:ind w:left="203"/>
              <w:rPr>
                <w:rFonts w:ascii="Myriad Pro Light"/>
                <w:b/>
                <w:sz w:val="16"/>
              </w:rPr>
            </w:pPr>
            <w:r>
              <w:rPr>
                <w:rFonts w:ascii="Myriad Pro Light"/>
                <w:b/>
                <w:sz w:val="16"/>
                <w:u w:val="single" w:color="58595B"/>
              </w:rPr>
              <w:t>Qty </w:t>
            </w:r>
          </w:p>
        </w:tc>
        <w:tc>
          <w:tcPr>
            <w:tcW w:w="1397" w:type="dxa"/>
            <w:tcBorders>
              <w:top w:val="single" w:sz="18" w:space="0" w:color="D2232A"/>
            </w:tcBorders>
          </w:tcPr>
          <w:p>
            <w:pPr>
              <w:pStyle w:val="TableParagraph"/>
              <w:tabs>
                <w:tab w:pos="1599" w:val="left" w:leader="none"/>
              </w:tabs>
              <w:spacing w:line="156" w:lineRule="exact" w:before="162"/>
              <w:ind w:left="246" w:right="-216"/>
              <w:rPr>
                <w:rFonts w:ascii="Myriad Pro Light"/>
                <w:b/>
                <w:sz w:val="16"/>
              </w:rPr>
            </w:pPr>
            <w:r>
              <w:rPr>
                <w:rFonts w:ascii="Myriad Pro Light"/>
                <w:b/>
                <w:sz w:val="16"/>
                <w:u w:val="single" w:color="58595B"/>
              </w:rPr>
              <w:t> </w:t>
            </w:r>
            <w:r>
              <w:rPr>
                <w:rFonts w:ascii="Myriad Pro Light"/>
                <w:b/>
                <w:spacing w:val="-7"/>
                <w:sz w:val="16"/>
                <w:u w:val="single" w:color="58595B"/>
              </w:rPr>
              <w:t> </w:t>
            </w:r>
            <w:r>
              <w:rPr>
                <w:rFonts w:ascii="Myriad Pro Light"/>
                <w:b/>
                <w:sz w:val="16"/>
                <w:u w:val="single" w:color="58595B"/>
              </w:rPr>
              <w:t>Part</w:t>
            </w:r>
            <w:r>
              <w:rPr>
                <w:rFonts w:ascii="Myriad Pro Light"/>
                <w:b/>
                <w:spacing w:val="-1"/>
                <w:sz w:val="16"/>
                <w:u w:val="single" w:color="58595B"/>
              </w:rPr>
              <w:t> </w:t>
            </w:r>
            <w:r>
              <w:rPr>
                <w:rFonts w:ascii="Myriad Pro Light"/>
                <w:b/>
                <w:sz w:val="16"/>
                <w:u w:val="single" w:color="58595B"/>
              </w:rPr>
              <w:t>Number</w:t>
              <w:tab/>
            </w:r>
          </w:p>
        </w:tc>
        <w:tc>
          <w:tcPr>
            <w:tcW w:w="704" w:type="dxa"/>
            <w:tcBorders>
              <w:top w:val="single" w:sz="18" w:space="0" w:color="D2232A"/>
            </w:tcBorders>
          </w:tcPr>
          <w:p>
            <w:pPr>
              <w:pStyle w:val="TableParagraph"/>
              <w:spacing w:line="156" w:lineRule="exact" w:before="162"/>
              <w:ind w:left="202"/>
              <w:rPr>
                <w:rFonts w:ascii="Myriad Pro Light"/>
                <w:b/>
                <w:sz w:val="16"/>
              </w:rPr>
            </w:pPr>
            <w:r>
              <w:rPr>
                <w:rFonts w:ascii="Myriad Pro Light"/>
                <w:b/>
                <w:sz w:val="16"/>
                <w:u w:val="single" w:color="58595B"/>
              </w:rPr>
              <w:t>Qty </w:t>
            </w:r>
          </w:p>
        </w:tc>
        <w:tc>
          <w:tcPr>
            <w:tcW w:w="1397" w:type="dxa"/>
            <w:tcBorders>
              <w:top w:val="single" w:sz="18" w:space="0" w:color="D2232A"/>
            </w:tcBorders>
          </w:tcPr>
          <w:p>
            <w:pPr>
              <w:pStyle w:val="TableParagraph"/>
              <w:tabs>
                <w:tab w:pos="1598" w:val="left" w:leader="none"/>
              </w:tabs>
              <w:spacing w:line="156" w:lineRule="exact" w:before="162"/>
              <w:ind w:left="245" w:right="-216"/>
              <w:rPr>
                <w:rFonts w:ascii="Myriad Pro Light"/>
                <w:b/>
                <w:sz w:val="16"/>
              </w:rPr>
            </w:pPr>
            <w:r>
              <w:rPr>
                <w:rFonts w:ascii="Myriad Pro Light"/>
                <w:b/>
                <w:sz w:val="16"/>
                <w:u w:val="single" w:color="58595B"/>
              </w:rPr>
              <w:t> </w:t>
            </w:r>
            <w:r>
              <w:rPr>
                <w:rFonts w:ascii="Myriad Pro Light"/>
                <w:b/>
                <w:spacing w:val="-7"/>
                <w:sz w:val="16"/>
                <w:u w:val="single" w:color="58595B"/>
              </w:rPr>
              <w:t> </w:t>
            </w:r>
            <w:r>
              <w:rPr>
                <w:rFonts w:ascii="Myriad Pro Light"/>
                <w:b/>
                <w:sz w:val="16"/>
                <w:u w:val="single" w:color="58595B"/>
              </w:rPr>
              <w:t>Part</w:t>
            </w:r>
            <w:r>
              <w:rPr>
                <w:rFonts w:ascii="Myriad Pro Light"/>
                <w:b/>
                <w:spacing w:val="-1"/>
                <w:sz w:val="16"/>
                <w:u w:val="single" w:color="58595B"/>
              </w:rPr>
              <w:t> </w:t>
            </w:r>
            <w:r>
              <w:rPr>
                <w:rFonts w:ascii="Myriad Pro Light"/>
                <w:b/>
                <w:sz w:val="16"/>
                <w:u w:val="single" w:color="58595B"/>
              </w:rPr>
              <w:t>Number</w:t>
              <w:tab/>
            </w:r>
          </w:p>
        </w:tc>
        <w:tc>
          <w:tcPr>
            <w:tcW w:w="1715" w:type="dxa"/>
            <w:tcBorders>
              <w:top w:val="single" w:sz="18" w:space="0" w:color="D2232A"/>
            </w:tcBorders>
          </w:tcPr>
          <w:p>
            <w:pPr>
              <w:pStyle w:val="TableParagraph"/>
              <w:spacing w:line="156" w:lineRule="exact" w:before="162"/>
              <w:ind w:left="201"/>
              <w:rPr>
                <w:rFonts w:ascii="Myriad Pro Light"/>
                <w:b/>
                <w:sz w:val="16"/>
              </w:rPr>
            </w:pPr>
            <w:r>
              <w:rPr>
                <w:rFonts w:ascii="Myriad Pro Light"/>
                <w:b/>
                <w:sz w:val="16"/>
                <w:u w:val="single" w:color="58595B"/>
              </w:rPr>
              <w:t>Qty </w:t>
            </w:r>
          </w:p>
        </w:tc>
        <w:tc>
          <w:tcPr>
            <w:tcW w:w="2576" w:type="dxa"/>
            <w:shd w:val="clear" w:color="auto" w:fill="D2232A"/>
          </w:tcPr>
          <w:p>
            <w:pPr>
              <w:pStyle w:val="TableParagraph"/>
              <w:spacing w:before="4"/>
              <w:ind w:left="97"/>
              <w:rPr>
                <w:rFonts w:ascii="Myriad Pro Light"/>
                <w:b/>
                <w:sz w:val="24"/>
              </w:rPr>
            </w:pPr>
            <w:r>
              <w:rPr>
                <w:rFonts w:ascii="Myriad Pro Light"/>
                <w:b/>
                <w:color w:val="FFFFFF"/>
                <w:sz w:val="24"/>
              </w:rPr>
              <w:t>BQFL4500 Fuel Line Kit</w:t>
            </w:r>
          </w:p>
        </w:tc>
      </w:tr>
    </w:tbl>
    <w:p>
      <w:pPr>
        <w:pStyle w:val="BodyText"/>
        <w:spacing w:before="10"/>
        <w:rPr>
          <w:i/>
          <w:sz w:val="11"/>
        </w:rPr>
      </w:pPr>
      <w:r>
        <w:rPr/>
        <w:pict>
          <v:group style="position:absolute;margin-left:402.033997pt;margin-top:9.591pt;width:174pt;height:140pt;mso-position-horizontal-relative:page;mso-position-vertical-relative:paragraph;z-index:5456;mso-wrap-distance-left:0;mso-wrap-distance-right:0" coordorigin="8041,192" coordsize="3480,2800">
            <v:shape style="position:absolute;left:8040;top:1571;width:1175;height:1420" type="#_x0000_t75" stroked="false">
              <v:imagedata r:id="rId200" o:title=""/>
            </v:shape>
            <v:shape style="position:absolute;left:8717;top:191;width:2774;height:2680" type="#_x0000_t75" stroked="false">
              <v:imagedata r:id="rId201" o:title=""/>
            </v:shape>
            <v:shape style="position:absolute;left:9476;top:2311;width:302;height:300" type="#_x0000_t75" stroked="false">
              <v:imagedata r:id="rId202" o:title=""/>
            </v:shape>
            <v:shape style="position:absolute;left:9279;top:2191;width:168;height:280" type="#_x0000_t75" stroked="false">
              <v:imagedata r:id="rId203" o:title=""/>
            </v:shape>
            <v:shape style="position:absolute;left:9452;top:1871;width:273;height:300" type="#_x0000_t75" stroked="false">
              <v:imagedata r:id="rId204" o:title=""/>
            </v:shape>
            <v:shape style="position:absolute;left:11515;top:1223;width:5;height:6" type="#_x0000_t75" stroked="false">
              <v:imagedata r:id="rId205" o:title=""/>
            </v:shape>
            <v:shape style="position:absolute;left:9125;top:1781;width:772;height:446" type="#_x0000_t75" stroked="false">
              <v:imagedata r:id="rId206" o:title=""/>
            </v:shape>
            <w10:wrap type="topAndBottom"/>
          </v:group>
        </w:pict>
      </w:r>
    </w:p>
    <w:p>
      <w:pPr>
        <w:pStyle w:val="BodyText"/>
        <w:spacing w:before="4"/>
        <w:rPr>
          <w:i/>
          <w:sz w:val="12"/>
        </w:rPr>
      </w:pPr>
    </w:p>
    <w:p>
      <w:pPr>
        <w:spacing w:after="0"/>
        <w:rPr>
          <w:sz w:val="12"/>
        </w:rPr>
        <w:sectPr>
          <w:type w:val="continuous"/>
          <w:pgSz w:w="12240" w:h="15840"/>
          <w:pgMar w:top="0" w:bottom="280" w:left="0" w:right="580"/>
        </w:sect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8"/>
        <w:rPr>
          <w:i/>
          <w:sz w:val="19"/>
        </w:rPr>
      </w:pPr>
    </w:p>
    <w:p>
      <w:pPr>
        <w:pStyle w:val="BodyText"/>
        <w:tabs>
          <w:tab w:pos="3401" w:val="right" w:leader="none"/>
        </w:tabs>
        <w:ind w:left="1980"/>
      </w:pPr>
      <w:r>
        <w:rPr/>
        <w:pict>
          <v:shape style="position:absolute;margin-left:94.5pt;margin-top:-239.847992pt;width:290.150pt;height:238.15pt;mso-position-horizontal-relative:page;mso-position-vertical-relative:paragraph;z-index:808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30"/>
                    <w:gridCol w:w="746"/>
                    <w:gridCol w:w="1619"/>
                    <w:gridCol w:w="434"/>
                    <w:gridCol w:w="1655"/>
                    <w:gridCol w:w="215"/>
                  </w:tblGrid>
                  <w:tr>
                    <w:trPr>
                      <w:trHeight w:val="219" w:hRule="atLeast"/>
                    </w:trPr>
                    <w:tc>
                      <w:tcPr>
                        <w:tcW w:w="1130" w:type="dxa"/>
                      </w:tcPr>
                      <w:p>
                        <w:pPr>
                          <w:pStyle w:val="TableParagraph"/>
                          <w:spacing w:before="0"/>
                          <w:ind w:left="50"/>
                          <w:rPr>
                            <w:i/>
                            <w:sz w:val="16"/>
                          </w:rPr>
                        </w:pPr>
                        <w:r>
                          <w:rPr>
                            <w:i/>
                            <w:color w:val="D2232A"/>
                            <w:sz w:val="16"/>
                          </w:rPr>
                          <w:t>Tubing</w:t>
                        </w:r>
                      </w:p>
                    </w:tc>
                    <w:tc>
                      <w:tcPr>
                        <w:tcW w:w="746" w:type="dxa"/>
                      </w:tcPr>
                      <w:p>
                        <w:pPr>
                          <w:pStyle w:val="TableParagraph"/>
                          <w:spacing w:before="0"/>
                          <w:rPr>
                            <w:rFonts w:ascii="Times New Roman"/>
                            <w:sz w:val="14"/>
                          </w:rPr>
                        </w:pPr>
                      </w:p>
                    </w:tc>
                    <w:tc>
                      <w:tcPr>
                        <w:tcW w:w="1619" w:type="dxa"/>
                      </w:tcPr>
                      <w:p>
                        <w:pPr>
                          <w:pStyle w:val="TableParagraph"/>
                          <w:spacing w:line="190" w:lineRule="exact" w:before="10"/>
                          <w:ind w:left="274"/>
                          <w:rPr>
                            <w:i/>
                            <w:sz w:val="16"/>
                          </w:rPr>
                        </w:pPr>
                        <w:r>
                          <w:rPr>
                            <w:i/>
                            <w:color w:val="D2232A"/>
                            <w:sz w:val="16"/>
                          </w:rPr>
                          <w:t>FuelFlex Reducers</w:t>
                        </w:r>
                      </w:p>
                    </w:tc>
                    <w:tc>
                      <w:tcPr>
                        <w:tcW w:w="434" w:type="dxa"/>
                      </w:tcPr>
                      <w:p>
                        <w:pPr>
                          <w:pStyle w:val="TableParagraph"/>
                          <w:spacing w:before="0"/>
                          <w:rPr>
                            <w:rFonts w:ascii="Times New Roman"/>
                            <w:sz w:val="14"/>
                          </w:rPr>
                        </w:pPr>
                      </w:p>
                    </w:tc>
                    <w:tc>
                      <w:tcPr>
                        <w:tcW w:w="1655" w:type="dxa"/>
                      </w:tcPr>
                      <w:p>
                        <w:pPr>
                          <w:pStyle w:val="TableParagraph"/>
                          <w:spacing w:line="190" w:lineRule="exact" w:before="10"/>
                          <w:ind w:left="321" w:right="-15"/>
                          <w:rPr>
                            <w:i/>
                            <w:sz w:val="16"/>
                          </w:rPr>
                        </w:pPr>
                        <w:r>
                          <w:rPr>
                            <w:i/>
                            <w:color w:val="D2232A"/>
                            <w:sz w:val="16"/>
                          </w:rPr>
                          <w:t>Compression</w:t>
                        </w:r>
                        <w:r>
                          <w:rPr>
                            <w:i/>
                            <w:color w:val="D2232A"/>
                            <w:spacing w:val="-5"/>
                            <w:sz w:val="16"/>
                          </w:rPr>
                          <w:t> </w:t>
                        </w:r>
                        <w:r>
                          <w:rPr>
                            <w:i/>
                            <w:color w:val="D2232A"/>
                            <w:sz w:val="16"/>
                          </w:rPr>
                          <w:t>Fittings</w:t>
                        </w:r>
                      </w:p>
                    </w:tc>
                    <w:tc>
                      <w:tcPr>
                        <w:tcW w:w="215" w:type="dxa"/>
                      </w:tcPr>
                      <w:p>
                        <w:pPr>
                          <w:pStyle w:val="TableParagraph"/>
                          <w:spacing w:before="0"/>
                          <w:rPr>
                            <w:rFonts w:ascii="Times New Roman"/>
                            <w:sz w:val="14"/>
                          </w:rPr>
                        </w:pPr>
                      </w:p>
                    </w:tc>
                  </w:tr>
                  <w:tr>
                    <w:trPr>
                      <w:trHeight w:val="240" w:hRule="atLeast"/>
                    </w:trPr>
                    <w:tc>
                      <w:tcPr>
                        <w:tcW w:w="1130" w:type="dxa"/>
                      </w:tcPr>
                      <w:p>
                        <w:pPr>
                          <w:pStyle w:val="TableParagraph"/>
                          <w:spacing w:before="17"/>
                          <w:ind w:left="90"/>
                          <w:rPr>
                            <w:rFonts w:ascii="Myriad Pro Light"/>
                            <w:b/>
                            <w:sz w:val="16"/>
                          </w:rPr>
                        </w:pPr>
                        <w:r>
                          <w:rPr>
                            <w:rFonts w:ascii="Myriad Pro Light"/>
                            <w:b/>
                            <w:sz w:val="16"/>
                          </w:rPr>
                          <w:t>T8-FF</w:t>
                        </w:r>
                      </w:p>
                    </w:tc>
                    <w:tc>
                      <w:tcPr>
                        <w:tcW w:w="746" w:type="dxa"/>
                      </w:tcPr>
                      <w:p>
                        <w:pPr>
                          <w:pStyle w:val="TableParagraph"/>
                          <w:spacing w:before="20"/>
                          <w:ind w:right="271"/>
                          <w:jc w:val="right"/>
                          <w:rPr>
                            <w:sz w:val="16"/>
                          </w:rPr>
                        </w:pPr>
                        <w:r>
                          <w:rPr>
                            <w:sz w:val="16"/>
                          </w:rPr>
                          <w:t>25ft</w:t>
                        </w:r>
                      </w:p>
                    </w:tc>
                    <w:tc>
                      <w:tcPr>
                        <w:tcW w:w="1619" w:type="dxa"/>
                      </w:tcPr>
                      <w:p>
                        <w:pPr>
                          <w:pStyle w:val="TableParagraph"/>
                          <w:spacing w:line="193" w:lineRule="exact" w:before="27"/>
                          <w:ind w:left="314"/>
                          <w:rPr>
                            <w:rFonts w:ascii="Myriad Pro Light"/>
                            <w:b/>
                            <w:sz w:val="16"/>
                          </w:rPr>
                        </w:pPr>
                        <w:r>
                          <w:rPr>
                            <w:rFonts w:ascii="Myriad Pro Light"/>
                            <w:b/>
                            <w:sz w:val="16"/>
                          </w:rPr>
                          <w:t>FL06-6-5</w:t>
                        </w:r>
                      </w:p>
                    </w:tc>
                    <w:tc>
                      <w:tcPr>
                        <w:tcW w:w="434" w:type="dxa"/>
                      </w:tcPr>
                      <w:p>
                        <w:pPr>
                          <w:pStyle w:val="TableParagraph"/>
                          <w:spacing w:line="190" w:lineRule="exact" w:before="30"/>
                          <w:ind w:left="34"/>
                          <w:rPr>
                            <w:sz w:val="16"/>
                          </w:rPr>
                        </w:pPr>
                        <w:r>
                          <w:rPr>
                            <w:sz w:val="16"/>
                          </w:rPr>
                          <w:t>2</w:t>
                        </w:r>
                      </w:p>
                    </w:tc>
                    <w:tc>
                      <w:tcPr>
                        <w:tcW w:w="1655" w:type="dxa"/>
                      </w:tcPr>
                      <w:p>
                        <w:pPr>
                          <w:pStyle w:val="TableParagraph"/>
                          <w:spacing w:line="193" w:lineRule="exact" w:before="27"/>
                          <w:ind w:left="361"/>
                          <w:rPr>
                            <w:rFonts w:ascii="Myriad Pro Light"/>
                            <w:b/>
                            <w:sz w:val="16"/>
                          </w:rPr>
                        </w:pPr>
                        <w:r>
                          <w:rPr>
                            <w:rFonts w:ascii="Myriad Pro Light"/>
                            <w:b/>
                            <w:sz w:val="16"/>
                          </w:rPr>
                          <w:t>FL36</w:t>
                        </w:r>
                      </w:p>
                    </w:tc>
                    <w:tc>
                      <w:tcPr>
                        <w:tcW w:w="215" w:type="dxa"/>
                      </w:tcPr>
                      <w:p>
                        <w:pPr>
                          <w:pStyle w:val="TableParagraph"/>
                          <w:spacing w:line="190" w:lineRule="exact" w:before="30"/>
                          <w:ind w:left="45"/>
                          <w:rPr>
                            <w:sz w:val="16"/>
                          </w:rPr>
                        </w:pPr>
                        <w:r>
                          <w:rPr>
                            <w:sz w:val="16"/>
                          </w:rPr>
                          <w:t>2</w:t>
                        </w:r>
                      </w:p>
                    </w:tc>
                  </w:tr>
                  <w:tr>
                    <w:trPr>
                      <w:trHeight w:val="241" w:hRule="atLeast"/>
                    </w:trPr>
                    <w:tc>
                      <w:tcPr>
                        <w:tcW w:w="1130" w:type="dxa"/>
                      </w:tcPr>
                      <w:p>
                        <w:pPr>
                          <w:pStyle w:val="TableParagraph"/>
                          <w:spacing w:before="17"/>
                          <w:ind w:left="90"/>
                          <w:rPr>
                            <w:rFonts w:ascii="Myriad Pro Light"/>
                            <w:b/>
                            <w:sz w:val="16"/>
                          </w:rPr>
                        </w:pPr>
                        <w:r>
                          <w:rPr>
                            <w:rFonts w:ascii="Myriad Pro Light"/>
                            <w:b/>
                            <w:sz w:val="16"/>
                          </w:rPr>
                          <w:t>T10-FF</w:t>
                        </w:r>
                      </w:p>
                    </w:tc>
                    <w:tc>
                      <w:tcPr>
                        <w:tcW w:w="746" w:type="dxa"/>
                      </w:tcPr>
                      <w:p>
                        <w:pPr>
                          <w:pStyle w:val="TableParagraph"/>
                          <w:spacing w:before="20"/>
                          <w:ind w:right="271"/>
                          <w:jc w:val="right"/>
                          <w:rPr>
                            <w:sz w:val="16"/>
                          </w:rPr>
                        </w:pPr>
                        <w:r>
                          <w:rPr>
                            <w:sz w:val="16"/>
                          </w:rPr>
                          <w:t>25ft</w:t>
                        </w:r>
                      </w:p>
                    </w:tc>
                    <w:tc>
                      <w:tcPr>
                        <w:tcW w:w="1619" w:type="dxa"/>
                      </w:tcPr>
                      <w:p>
                        <w:pPr>
                          <w:pStyle w:val="TableParagraph"/>
                          <w:spacing w:line="191" w:lineRule="exact" w:before="30"/>
                          <w:ind w:left="273"/>
                          <w:rPr>
                            <w:i/>
                            <w:sz w:val="16"/>
                          </w:rPr>
                        </w:pPr>
                        <w:r>
                          <w:rPr>
                            <w:i/>
                            <w:color w:val="D2232A"/>
                            <w:sz w:val="16"/>
                          </w:rPr>
                          <w:t>FuelFlex Adapters</w:t>
                        </w:r>
                      </w:p>
                    </w:tc>
                    <w:tc>
                      <w:tcPr>
                        <w:tcW w:w="434" w:type="dxa"/>
                      </w:tcPr>
                      <w:p>
                        <w:pPr>
                          <w:pStyle w:val="TableParagraph"/>
                          <w:spacing w:before="0"/>
                          <w:rPr>
                            <w:rFonts w:ascii="Times New Roman"/>
                            <w:sz w:val="16"/>
                          </w:rPr>
                        </w:pPr>
                      </w:p>
                    </w:tc>
                    <w:tc>
                      <w:tcPr>
                        <w:tcW w:w="1655" w:type="dxa"/>
                      </w:tcPr>
                      <w:p>
                        <w:pPr>
                          <w:pStyle w:val="TableParagraph"/>
                          <w:spacing w:line="194" w:lineRule="exact" w:before="27"/>
                          <w:ind w:left="361"/>
                          <w:rPr>
                            <w:rFonts w:ascii="Myriad Pro Light"/>
                            <w:b/>
                            <w:sz w:val="16"/>
                          </w:rPr>
                        </w:pPr>
                        <w:r>
                          <w:rPr>
                            <w:rFonts w:ascii="Myriad Pro Light"/>
                            <w:b/>
                            <w:sz w:val="16"/>
                          </w:rPr>
                          <w:t>FL37</w:t>
                        </w:r>
                      </w:p>
                    </w:tc>
                    <w:tc>
                      <w:tcPr>
                        <w:tcW w:w="215" w:type="dxa"/>
                      </w:tcPr>
                      <w:p>
                        <w:pPr>
                          <w:pStyle w:val="TableParagraph"/>
                          <w:spacing w:line="191" w:lineRule="exact" w:before="30"/>
                          <w:ind w:left="45"/>
                          <w:rPr>
                            <w:sz w:val="16"/>
                          </w:rPr>
                        </w:pPr>
                        <w:r>
                          <w:rPr>
                            <w:sz w:val="16"/>
                          </w:rPr>
                          <w:t>2</w:t>
                        </w:r>
                      </w:p>
                    </w:tc>
                  </w:tr>
                  <w:tr>
                    <w:trPr>
                      <w:trHeight w:val="238" w:hRule="atLeast"/>
                    </w:trPr>
                    <w:tc>
                      <w:tcPr>
                        <w:tcW w:w="1130" w:type="dxa"/>
                      </w:tcPr>
                      <w:p>
                        <w:pPr>
                          <w:pStyle w:val="TableParagraph"/>
                          <w:spacing w:before="19"/>
                          <w:ind w:left="50"/>
                          <w:rPr>
                            <w:i/>
                            <w:sz w:val="16"/>
                          </w:rPr>
                        </w:pPr>
                        <w:r>
                          <w:rPr>
                            <w:i/>
                            <w:color w:val="D2232A"/>
                            <w:sz w:val="16"/>
                          </w:rPr>
                          <w:t>Quick Connects</w:t>
                        </w:r>
                      </w:p>
                    </w:tc>
                    <w:tc>
                      <w:tcPr>
                        <w:tcW w:w="746" w:type="dxa"/>
                      </w:tcPr>
                      <w:p>
                        <w:pPr>
                          <w:pStyle w:val="TableParagraph"/>
                          <w:spacing w:before="0"/>
                          <w:rPr>
                            <w:rFonts w:ascii="Times New Roman"/>
                            <w:sz w:val="16"/>
                          </w:rPr>
                        </w:pPr>
                      </w:p>
                    </w:tc>
                    <w:tc>
                      <w:tcPr>
                        <w:tcW w:w="1619" w:type="dxa"/>
                      </w:tcPr>
                      <w:p>
                        <w:pPr>
                          <w:pStyle w:val="TableParagraph"/>
                          <w:spacing w:line="193" w:lineRule="exact" w:before="25"/>
                          <w:ind w:left="313"/>
                          <w:rPr>
                            <w:rFonts w:ascii="Myriad Pro Light"/>
                            <w:b/>
                            <w:sz w:val="16"/>
                          </w:rPr>
                        </w:pPr>
                        <w:r>
                          <w:rPr>
                            <w:rFonts w:ascii="Myriad Pro Light"/>
                            <w:b/>
                            <w:sz w:val="16"/>
                          </w:rPr>
                          <w:t>FL02-5</w:t>
                        </w:r>
                      </w:p>
                    </w:tc>
                    <w:tc>
                      <w:tcPr>
                        <w:tcW w:w="434" w:type="dxa"/>
                      </w:tcPr>
                      <w:p>
                        <w:pPr>
                          <w:pStyle w:val="TableParagraph"/>
                          <w:spacing w:line="190" w:lineRule="exact" w:before="29"/>
                          <w:ind w:left="34"/>
                          <w:rPr>
                            <w:sz w:val="16"/>
                          </w:rPr>
                        </w:pPr>
                        <w:r>
                          <w:rPr>
                            <w:sz w:val="16"/>
                          </w:rPr>
                          <w:t>2</w:t>
                        </w:r>
                      </w:p>
                    </w:tc>
                    <w:tc>
                      <w:tcPr>
                        <w:tcW w:w="1655" w:type="dxa"/>
                      </w:tcPr>
                      <w:p>
                        <w:pPr>
                          <w:pStyle w:val="TableParagraph"/>
                          <w:spacing w:line="193" w:lineRule="exact" w:before="25"/>
                          <w:ind w:left="361"/>
                          <w:rPr>
                            <w:rFonts w:ascii="Myriad Pro Light"/>
                            <w:b/>
                            <w:sz w:val="16"/>
                          </w:rPr>
                        </w:pPr>
                        <w:r>
                          <w:rPr>
                            <w:rFonts w:ascii="Myriad Pro Light"/>
                            <w:b/>
                            <w:sz w:val="16"/>
                          </w:rPr>
                          <w:t>FL38</w:t>
                        </w:r>
                      </w:p>
                    </w:tc>
                    <w:tc>
                      <w:tcPr>
                        <w:tcW w:w="215" w:type="dxa"/>
                      </w:tcPr>
                      <w:p>
                        <w:pPr>
                          <w:pStyle w:val="TableParagraph"/>
                          <w:spacing w:line="190" w:lineRule="exact" w:before="29"/>
                          <w:ind w:left="45"/>
                          <w:rPr>
                            <w:sz w:val="16"/>
                          </w:rPr>
                        </w:pPr>
                        <w:r>
                          <w:rPr>
                            <w:sz w:val="16"/>
                          </w:rPr>
                          <w:t>2</w:t>
                        </w:r>
                      </w:p>
                    </w:tc>
                  </w:tr>
                  <w:tr>
                    <w:trPr>
                      <w:trHeight w:val="240" w:hRule="atLeast"/>
                    </w:trPr>
                    <w:tc>
                      <w:tcPr>
                        <w:tcW w:w="1130" w:type="dxa"/>
                      </w:tcPr>
                      <w:p>
                        <w:pPr>
                          <w:pStyle w:val="TableParagraph"/>
                          <w:spacing w:before="17"/>
                          <w:ind w:left="90"/>
                          <w:rPr>
                            <w:rFonts w:ascii="Myriad Pro Light"/>
                            <w:b/>
                            <w:sz w:val="16"/>
                          </w:rPr>
                        </w:pPr>
                        <w:r>
                          <w:rPr>
                            <w:rFonts w:ascii="Myriad Pro Light"/>
                            <w:b/>
                            <w:sz w:val="16"/>
                          </w:rPr>
                          <w:t>FL08-4-5</w:t>
                        </w:r>
                      </w:p>
                    </w:tc>
                    <w:tc>
                      <w:tcPr>
                        <w:tcW w:w="746" w:type="dxa"/>
                      </w:tcPr>
                      <w:p>
                        <w:pPr>
                          <w:pStyle w:val="TableParagraph"/>
                          <w:spacing w:before="20"/>
                          <w:ind w:right="63"/>
                          <w:jc w:val="center"/>
                          <w:rPr>
                            <w:sz w:val="16"/>
                          </w:rPr>
                        </w:pPr>
                        <w:r>
                          <w:rPr>
                            <w:sz w:val="16"/>
                          </w:rPr>
                          <w:t>2</w:t>
                        </w:r>
                      </w:p>
                    </w:tc>
                    <w:tc>
                      <w:tcPr>
                        <w:tcW w:w="1619" w:type="dxa"/>
                      </w:tcPr>
                      <w:p>
                        <w:pPr>
                          <w:pStyle w:val="TableParagraph"/>
                          <w:spacing w:line="193" w:lineRule="exact" w:before="27"/>
                          <w:ind w:left="313"/>
                          <w:rPr>
                            <w:rFonts w:ascii="Myriad Pro Light"/>
                            <w:b/>
                            <w:sz w:val="16"/>
                          </w:rPr>
                        </w:pPr>
                        <w:r>
                          <w:rPr>
                            <w:rFonts w:ascii="Myriad Pro Light"/>
                            <w:b/>
                            <w:sz w:val="16"/>
                          </w:rPr>
                          <w:t>FL02-6</w:t>
                        </w:r>
                      </w:p>
                    </w:tc>
                    <w:tc>
                      <w:tcPr>
                        <w:tcW w:w="434" w:type="dxa"/>
                      </w:tcPr>
                      <w:p>
                        <w:pPr>
                          <w:pStyle w:val="TableParagraph"/>
                          <w:spacing w:line="190" w:lineRule="exact" w:before="30"/>
                          <w:ind w:left="34"/>
                          <w:rPr>
                            <w:sz w:val="16"/>
                          </w:rPr>
                        </w:pPr>
                        <w:r>
                          <w:rPr>
                            <w:sz w:val="16"/>
                          </w:rPr>
                          <w:t>2</w:t>
                        </w:r>
                      </w:p>
                    </w:tc>
                    <w:tc>
                      <w:tcPr>
                        <w:tcW w:w="1655" w:type="dxa"/>
                      </w:tcPr>
                      <w:p>
                        <w:pPr>
                          <w:pStyle w:val="TableParagraph"/>
                          <w:spacing w:line="193" w:lineRule="exact" w:before="27"/>
                          <w:ind w:left="361"/>
                          <w:rPr>
                            <w:rFonts w:ascii="Myriad Pro Light"/>
                            <w:b/>
                            <w:sz w:val="16"/>
                          </w:rPr>
                        </w:pPr>
                        <w:r>
                          <w:rPr>
                            <w:rFonts w:ascii="Myriad Pro Light"/>
                            <w:b/>
                            <w:sz w:val="16"/>
                          </w:rPr>
                          <w:t>FL39</w:t>
                        </w:r>
                      </w:p>
                    </w:tc>
                    <w:tc>
                      <w:tcPr>
                        <w:tcW w:w="215" w:type="dxa"/>
                      </w:tcPr>
                      <w:p>
                        <w:pPr>
                          <w:pStyle w:val="TableParagraph"/>
                          <w:spacing w:line="190" w:lineRule="exact" w:before="30"/>
                          <w:ind w:left="45"/>
                          <w:rPr>
                            <w:sz w:val="16"/>
                          </w:rPr>
                        </w:pPr>
                        <w:r>
                          <w:rPr>
                            <w:sz w:val="16"/>
                          </w:rPr>
                          <w:t>2</w:t>
                        </w:r>
                      </w:p>
                    </w:tc>
                  </w:tr>
                  <w:tr>
                    <w:trPr>
                      <w:trHeight w:val="240" w:hRule="atLeast"/>
                    </w:trPr>
                    <w:tc>
                      <w:tcPr>
                        <w:tcW w:w="1130" w:type="dxa"/>
                      </w:tcPr>
                      <w:p>
                        <w:pPr>
                          <w:pStyle w:val="TableParagraph"/>
                          <w:spacing w:before="17"/>
                          <w:ind w:left="90"/>
                          <w:rPr>
                            <w:rFonts w:ascii="Myriad Pro Light"/>
                            <w:b/>
                            <w:sz w:val="16"/>
                          </w:rPr>
                        </w:pPr>
                        <w:r>
                          <w:rPr>
                            <w:rFonts w:ascii="Myriad Pro Light"/>
                            <w:b/>
                            <w:sz w:val="16"/>
                          </w:rPr>
                          <w:t>FL08-5-5</w:t>
                        </w:r>
                      </w:p>
                    </w:tc>
                    <w:tc>
                      <w:tcPr>
                        <w:tcW w:w="746" w:type="dxa"/>
                      </w:tcPr>
                      <w:p>
                        <w:pPr>
                          <w:pStyle w:val="TableParagraph"/>
                          <w:spacing w:before="20"/>
                          <w:ind w:right="63"/>
                          <w:jc w:val="center"/>
                          <w:rPr>
                            <w:sz w:val="16"/>
                          </w:rPr>
                        </w:pPr>
                        <w:r>
                          <w:rPr>
                            <w:sz w:val="16"/>
                          </w:rPr>
                          <w:t>2</w:t>
                        </w:r>
                      </w:p>
                    </w:tc>
                    <w:tc>
                      <w:tcPr>
                        <w:tcW w:w="1619" w:type="dxa"/>
                      </w:tcPr>
                      <w:p>
                        <w:pPr>
                          <w:pStyle w:val="TableParagraph"/>
                          <w:spacing w:line="190" w:lineRule="exact" w:before="30"/>
                          <w:ind w:left="273"/>
                          <w:rPr>
                            <w:i/>
                            <w:sz w:val="16"/>
                          </w:rPr>
                        </w:pPr>
                        <w:r>
                          <w:rPr>
                            <w:i/>
                            <w:color w:val="D2232A"/>
                            <w:sz w:val="16"/>
                          </w:rPr>
                          <w:t>Theaded Connectors</w:t>
                        </w:r>
                      </w:p>
                    </w:tc>
                    <w:tc>
                      <w:tcPr>
                        <w:tcW w:w="434" w:type="dxa"/>
                      </w:tcPr>
                      <w:p>
                        <w:pPr>
                          <w:pStyle w:val="TableParagraph"/>
                          <w:spacing w:before="0"/>
                          <w:rPr>
                            <w:rFonts w:ascii="Times New Roman"/>
                            <w:sz w:val="16"/>
                          </w:rPr>
                        </w:pPr>
                      </w:p>
                    </w:tc>
                    <w:tc>
                      <w:tcPr>
                        <w:tcW w:w="1655" w:type="dxa"/>
                      </w:tcPr>
                      <w:p>
                        <w:pPr>
                          <w:pStyle w:val="TableParagraph"/>
                          <w:spacing w:line="190" w:lineRule="exact" w:before="30"/>
                          <w:ind w:left="321"/>
                          <w:rPr>
                            <w:i/>
                            <w:sz w:val="16"/>
                          </w:rPr>
                        </w:pPr>
                        <w:r>
                          <w:rPr>
                            <w:i/>
                            <w:color w:val="D2232A"/>
                            <w:sz w:val="16"/>
                          </w:rPr>
                          <w:t>Bump Tube Nuts</w:t>
                        </w:r>
                      </w:p>
                    </w:tc>
                    <w:tc>
                      <w:tcPr>
                        <w:tcW w:w="215" w:type="dxa"/>
                      </w:tcPr>
                      <w:p>
                        <w:pPr>
                          <w:pStyle w:val="TableParagraph"/>
                          <w:spacing w:before="0"/>
                          <w:rPr>
                            <w:rFonts w:ascii="Times New Roman"/>
                            <w:sz w:val="16"/>
                          </w:rPr>
                        </w:pPr>
                      </w:p>
                    </w:tc>
                  </w:tr>
                  <w:tr>
                    <w:trPr>
                      <w:trHeight w:val="240" w:hRule="atLeast"/>
                    </w:trPr>
                    <w:tc>
                      <w:tcPr>
                        <w:tcW w:w="1130" w:type="dxa"/>
                      </w:tcPr>
                      <w:p>
                        <w:pPr>
                          <w:pStyle w:val="TableParagraph"/>
                          <w:spacing w:before="17"/>
                          <w:ind w:left="90"/>
                          <w:rPr>
                            <w:rFonts w:ascii="Myriad Pro Light"/>
                            <w:b/>
                            <w:sz w:val="16"/>
                          </w:rPr>
                        </w:pPr>
                        <w:r>
                          <w:rPr>
                            <w:rFonts w:ascii="Myriad Pro Light"/>
                            <w:b/>
                            <w:sz w:val="16"/>
                          </w:rPr>
                          <w:t>FL08-5-6</w:t>
                        </w:r>
                      </w:p>
                    </w:tc>
                    <w:tc>
                      <w:tcPr>
                        <w:tcW w:w="746" w:type="dxa"/>
                      </w:tcPr>
                      <w:p>
                        <w:pPr>
                          <w:pStyle w:val="TableParagraph"/>
                          <w:spacing w:before="20"/>
                          <w:ind w:right="63"/>
                          <w:jc w:val="center"/>
                          <w:rPr>
                            <w:sz w:val="16"/>
                          </w:rPr>
                        </w:pPr>
                        <w:r>
                          <w:rPr>
                            <w:sz w:val="16"/>
                          </w:rPr>
                          <w:t>2</w:t>
                        </w:r>
                      </w:p>
                    </w:tc>
                    <w:tc>
                      <w:tcPr>
                        <w:tcW w:w="1619" w:type="dxa"/>
                      </w:tcPr>
                      <w:p>
                        <w:pPr>
                          <w:pStyle w:val="TableParagraph"/>
                          <w:spacing w:line="193" w:lineRule="exact" w:before="27"/>
                          <w:ind w:left="313"/>
                          <w:rPr>
                            <w:rFonts w:ascii="Myriad Pro Light"/>
                            <w:b/>
                            <w:sz w:val="16"/>
                          </w:rPr>
                        </w:pPr>
                        <w:r>
                          <w:rPr>
                            <w:rFonts w:ascii="Myriad Pro Light"/>
                            <w:b/>
                            <w:sz w:val="16"/>
                          </w:rPr>
                          <w:t>FL07-5</w:t>
                        </w:r>
                      </w:p>
                    </w:tc>
                    <w:tc>
                      <w:tcPr>
                        <w:tcW w:w="434" w:type="dxa"/>
                      </w:tcPr>
                      <w:p>
                        <w:pPr>
                          <w:pStyle w:val="TableParagraph"/>
                          <w:spacing w:line="190" w:lineRule="exact" w:before="30"/>
                          <w:ind w:left="34"/>
                          <w:rPr>
                            <w:sz w:val="16"/>
                          </w:rPr>
                        </w:pPr>
                        <w:r>
                          <w:rPr>
                            <w:sz w:val="16"/>
                          </w:rPr>
                          <w:t>2</w:t>
                        </w:r>
                      </w:p>
                    </w:tc>
                    <w:tc>
                      <w:tcPr>
                        <w:tcW w:w="1655" w:type="dxa"/>
                      </w:tcPr>
                      <w:p>
                        <w:pPr>
                          <w:pStyle w:val="TableParagraph"/>
                          <w:spacing w:line="193" w:lineRule="exact" w:before="27"/>
                          <w:ind w:left="361"/>
                          <w:rPr>
                            <w:rFonts w:ascii="Myriad Pro Light"/>
                            <w:b/>
                            <w:sz w:val="16"/>
                          </w:rPr>
                        </w:pPr>
                        <w:r>
                          <w:rPr>
                            <w:rFonts w:ascii="Myriad Pro Light"/>
                            <w:b/>
                            <w:sz w:val="16"/>
                          </w:rPr>
                          <w:t>BQ9148</w:t>
                        </w:r>
                      </w:p>
                    </w:tc>
                    <w:tc>
                      <w:tcPr>
                        <w:tcW w:w="215" w:type="dxa"/>
                      </w:tcPr>
                      <w:p>
                        <w:pPr>
                          <w:pStyle w:val="TableParagraph"/>
                          <w:spacing w:line="190" w:lineRule="exact" w:before="30"/>
                          <w:ind w:left="45"/>
                          <w:rPr>
                            <w:sz w:val="16"/>
                          </w:rPr>
                        </w:pPr>
                        <w:r>
                          <w:rPr>
                            <w:sz w:val="16"/>
                          </w:rPr>
                          <w:t>4</w:t>
                        </w:r>
                      </w:p>
                    </w:tc>
                  </w:tr>
                  <w:tr>
                    <w:trPr>
                      <w:trHeight w:val="240" w:hRule="atLeast"/>
                    </w:trPr>
                    <w:tc>
                      <w:tcPr>
                        <w:tcW w:w="1130" w:type="dxa"/>
                      </w:tcPr>
                      <w:p>
                        <w:pPr>
                          <w:pStyle w:val="TableParagraph"/>
                          <w:spacing w:before="17"/>
                          <w:ind w:left="90"/>
                          <w:rPr>
                            <w:rFonts w:ascii="Myriad Pro Light"/>
                            <w:b/>
                            <w:sz w:val="16"/>
                          </w:rPr>
                        </w:pPr>
                        <w:r>
                          <w:rPr>
                            <w:rFonts w:ascii="Myriad Pro Light"/>
                            <w:b/>
                            <w:sz w:val="16"/>
                          </w:rPr>
                          <w:t>FL08-6-5</w:t>
                        </w:r>
                      </w:p>
                    </w:tc>
                    <w:tc>
                      <w:tcPr>
                        <w:tcW w:w="746" w:type="dxa"/>
                      </w:tcPr>
                      <w:p>
                        <w:pPr>
                          <w:pStyle w:val="TableParagraph"/>
                          <w:spacing w:before="20"/>
                          <w:ind w:right="63"/>
                          <w:jc w:val="center"/>
                          <w:rPr>
                            <w:sz w:val="16"/>
                          </w:rPr>
                        </w:pPr>
                        <w:r>
                          <w:rPr>
                            <w:sz w:val="16"/>
                          </w:rPr>
                          <w:t>2</w:t>
                        </w:r>
                      </w:p>
                    </w:tc>
                    <w:tc>
                      <w:tcPr>
                        <w:tcW w:w="1619" w:type="dxa"/>
                      </w:tcPr>
                      <w:p>
                        <w:pPr>
                          <w:pStyle w:val="TableParagraph"/>
                          <w:spacing w:line="193" w:lineRule="exact" w:before="27"/>
                          <w:ind w:left="313"/>
                          <w:rPr>
                            <w:rFonts w:ascii="Myriad Pro Light"/>
                            <w:b/>
                            <w:sz w:val="16"/>
                          </w:rPr>
                        </w:pPr>
                        <w:r>
                          <w:rPr>
                            <w:rFonts w:ascii="Myriad Pro Light"/>
                            <w:b/>
                            <w:sz w:val="16"/>
                          </w:rPr>
                          <w:t>FL07-6</w:t>
                        </w:r>
                      </w:p>
                    </w:tc>
                    <w:tc>
                      <w:tcPr>
                        <w:tcW w:w="434" w:type="dxa"/>
                      </w:tcPr>
                      <w:p>
                        <w:pPr>
                          <w:pStyle w:val="TableParagraph"/>
                          <w:spacing w:line="190" w:lineRule="exact" w:before="30"/>
                          <w:ind w:left="34"/>
                          <w:rPr>
                            <w:sz w:val="16"/>
                          </w:rPr>
                        </w:pPr>
                        <w:r>
                          <w:rPr>
                            <w:sz w:val="16"/>
                          </w:rPr>
                          <w:t>2</w:t>
                        </w:r>
                      </w:p>
                    </w:tc>
                    <w:tc>
                      <w:tcPr>
                        <w:tcW w:w="1655" w:type="dxa"/>
                      </w:tcPr>
                      <w:p>
                        <w:pPr>
                          <w:pStyle w:val="TableParagraph"/>
                          <w:spacing w:line="193" w:lineRule="exact" w:before="27"/>
                          <w:ind w:left="361"/>
                          <w:rPr>
                            <w:rFonts w:ascii="Myriad Pro Light"/>
                            <w:b/>
                            <w:sz w:val="16"/>
                          </w:rPr>
                        </w:pPr>
                        <w:r>
                          <w:rPr>
                            <w:rFonts w:ascii="Myriad Pro Light"/>
                            <w:b/>
                            <w:sz w:val="16"/>
                          </w:rPr>
                          <w:t>BQ9149</w:t>
                        </w:r>
                      </w:p>
                    </w:tc>
                    <w:tc>
                      <w:tcPr>
                        <w:tcW w:w="215" w:type="dxa"/>
                      </w:tcPr>
                      <w:p>
                        <w:pPr>
                          <w:pStyle w:val="TableParagraph"/>
                          <w:spacing w:line="190" w:lineRule="exact" w:before="30"/>
                          <w:ind w:left="45"/>
                          <w:rPr>
                            <w:sz w:val="16"/>
                          </w:rPr>
                        </w:pPr>
                        <w:r>
                          <w:rPr>
                            <w:sz w:val="16"/>
                          </w:rPr>
                          <w:t>4</w:t>
                        </w:r>
                      </w:p>
                    </w:tc>
                  </w:tr>
                  <w:tr>
                    <w:trPr>
                      <w:trHeight w:val="240" w:hRule="atLeast"/>
                    </w:trPr>
                    <w:tc>
                      <w:tcPr>
                        <w:tcW w:w="1130" w:type="dxa"/>
                      </w:tcPr>
                      <w:p>
                        <w:pPr>
                          <w:pStyle w:val="TableParagraph"/>
                          <w:spacing w:before="17"/>
                          <w:ind w:left="90"/>
                          <w:rPr>
                            <w:rFonts w:ascii="Myriad Pro Light"/>
                            <w:b/>
                            <w:sz w:val="16"/>
                          </w:rPr>
                        </w:pPr>
                        <w:r>
                          <w:rPr>
                            <w:rFonts w:ascii="Myriad Pro Light"/>
                            <w:b/>
                            <w:sz w:val="16"/>
                          </w:rPr>
                          <w:t>FL08-6-6</w:t>
                        </w:r>
                      </w:p>
                    </w:tc>
                    <w:tc>
                      <w:tcPr>
                        <w:tcW w:w="746" w:type="dxa"/>
                      </w:tcPr>
                      <w:p>
                        <w:pPr>
                          <w:pStyle w:val="TableParagraph"/>
                          <w:spacing w:before="20"/>
                          <w:ind w:right="63"/>
                          <w:jc w:val="center"/>
                          <w:rPr>
                            <w:sz w:val="16"/>
                          </w:rPr>
                        </w:pPr>
                        <w:r>
                          <w:rPr>
                            <w:sz w:val="16"/>
                          </w:rPr>
                          <w:t>2</w:t>
                        </w:r>
                      </w:p>
                    </w:tc>
                    <w:tc>
                      <w:tcPr>
                        <w:tcW w:w="1619" w:type="dxa"/>
                      </w:tcPr>
                      <w:p>
                        <w:pPr>
                          <w:pStyle w:val="TableParagraph"/>
                          <w:spacing w:line="193" w:lineRule="exact" w:before="27"/>
                          <w:ind w:left="313"/>
                          <w:rPr>
                            <w:rFonts w:ascii="Myriad Pro Light"/>
                            <w:b/>
                            <w:sz w:val="16"/>
                          </w:rPr>
                        </w:pPr>
                        <w:r>
                          <w:rPr>
                            <w:rFonts w:ascii="Myriad Pro Light"/>
                            <w:b/>
                            <w:sz w:val="16"/>
                          </w:rPr>
                          <w:t>FL11-14mm</w:t>
                        </w:r>
                      </w:p>
                    </w:tc>
                    <w:tc>
                      <w:tcPr>
                        <w:tcW w:w="434" w:type="dxa"/>
                      </w:tcPr>
                      <w:p>
                        <w:pPr>
                          <w:pStyle w:val="TableParagraph"/>
                          <w:spacing w:line="190" w:lineRule="exact" w:before="30"/>
                          <w:ind w:left="34"/>
                          <w:rPr>
                            <w:sz w:val="16"/>
                          </w:rPr>
                        </w:pPr>
                        <w:r>
                          <w:rPr>
                            <w:sz w:val="16"/>
                          </w:rPr>
                          <w:t>2</w:t>
                        </w:r>
                      </w:p>
                    </w:tc>
                    <w:tc>
                      <w:tcPr>
                        <w:tcW w:w="1655" w:type="dxa"/>
                      </w:tcPr>
                      <w:p>
                        <w:pPr>
                          <w:pStyle w:val="TableParagraph"/>
                          <w:spacing w:line="190" w:lineRule="exact" w:before="30"/>
                          <w:ind w:left="321"/>
                          <w:rPr>
                            <w:i/>
                            <w:sz w:val="16"/>
                          </w:rPr>
                        </w:pPr>
                        <w:r>
                          <w:rPr>
                            <w:i/>
                            <w:color w:val="D2232A"/>
                            <w:sz w:val="16"/>
                          </w:rPr>
                          <w:t>Screws and Clamps</w:t>
                        </w:r>
                      </w:p>
                    </w:tc>
                    <w:tc>
                      <w:tcPr>
                        <w:tcW w:w="215" w:type="dxa"/>
                      </w:tcPr>
                      <w:p>
                        <w:pPr>
                          <w:pStyle w:val="TableParagraph"/>
                          <w:spacing w:before="0"/>
                          <w:rPr>
                            <w:rFonts w:ascii="Times New Roman"/>
                            <w:sz w:val="16"/>
                          </w:rPr>
                        </w:pPr>
                      </w:p>
                    </w:tc>
                  </w:tr>
                  <w:tr>
                    <w:trPr>
                      <w:trHeight w:val="240" w:hRule="atLeast"/>
                    </w:trPr>
                    <w:tc>
                      <w:tcPr>
                        <w:tcW w:w="1130" w:type="dxa"/>
                      </w:tcPr>
                      <w:p>
                        <w:pPr>
                          <w:pStyle w:val="TableParagraph"/>
                          <w:spacing w:before="17"/>
                          <w:ind w:left="90"/>
                          <w:rPr>
                            <w:rFonts w:ascii="Myriad Pro Light"/>
                            <w:b/>
                            <w:sz w:val="16"/>
                          </w:rPr>
                        </w:pPr>
                        <w:r>
                          <w:rPr>
                            <w:rFonts w:ascii="Myriad Pro Light"/>
                            <w:b/>
                            <w:sz w:val="16"/>
                          </w:rPr>
                          <w:t>FL09-5-5</w:t>
                        </w:r>
                      </w:p>
                    </w:tc>
                    <w:tc>
                      <w:tcPr>
                        <w:tcW w:w="746" w:type="dxa"/>
                      </w:tcPr>
                      <w:p>
                        <w:pPr>
                          <w:pStyle w:val="TableParagraph"/>
                          <w:spacing w:before="20"/>
                          <w:ind w:right="63"/>
                          <w:jc w:val="center"/>
                          <w:rPr>
                            <w:sz w:val="16"/>
                          </w:rPr>
                        </w:pPr>
                        <w:r>
                          <w:rPr>
                            <w:sz w:val="16"/>
                          </w:rPr>
                          <w:t>2</w:t>
                        </w:r>
                      </w:p>
                    </w:tc>
                    <w:tc>
                      <w:tcPr>
                        <w:tcW w:w="1619" w:type="dxa"/>
                      </w:tcPr>
                      <w:p>
                        <w:pPr>
                          <w:pStyle w:val="TableParagraph"/>
                          <w:spacing w:line="193" w:lineRule="exact" w:before="27"/>
                          <w:ind w:left="313"/>
                          <w:rPr>
                            <w:rFonts w:ascii="Myriad Pro Light"/>
                            <w:b/>
                            <w:sz w:val="16"/>
                          </w:rPr>
                        </w:pPr>
                        <w:r>
                          <w:rPr>
                            <w:rFonts w:ascii="Myriad Pro Light"/>
                            <w:b/>
                            <w:sz w:val="16"/>
                          </w:rPr>
                          <w:t>FL12-14mm</w:t>
                        </w:r>
                      </w:p>
                    </w:tc>
                    <w:tc>
                      <w:tcPr>
                        <w:tcW w:w="434" w:type="dxa"/>
                      </w:tcPr>
                      <w:p>
                        <w:pPr>
                          <w:pStyle w:val="TableParagraph"/>
                          <w:spacing w:line="190" w:lineRule="exact" w:before="30"/>
                          <w:ind w:left="34"/>
                          <w:rPr>
                            <w:sz w:val="16"/>
                          </w:rPr>
                        </w:pPr>
                        <w:r>
                          <w:rPr>
                            <w:sz w:val="16"/>
                          </w:rPr>
                          <w:t>2</w:t>
                        </w:r>
                      </w:p>
                    </w:tc>
                    <w:tc>
                      <w:tcPr>
                        <w:tcW w:w="1655" w:type="dxa"/>
                      </w:tcPr>
                      <w:p>
                        <w:pPr>
                          <w:pStyle w:val="TableParagraph"/>
                          <w:spacing w:line="193" w:lineRule="exact" w:before="27"/>
                          <w:ind w:left="361"/>
                          <w:rPr>
                            <w:rFonts w:ascii="Myriad Pro Light"/>
                            <w:b/>
                            <w:sz w:val="16"/>
                          </w:rPr>
                        </w:pPr>
                        <w:r>
                          <w:rPr>
                            <w:rFonts w:ascii="Myriad Pro Light"/>
                            <w:b/>
                            <w:sz w:val="16"/>
                          </w:rPr>
                          <w:t>BQ811</w:t>
                        </w:r>
                      </w:p>
                    </w:tc>
                    <w:tc>
                      <w:tcPr>
                        <w:tcW w:w="215" w:type="dxa"/>
                      </w:tcPr>
                      <w:p>
                        <w:pPr>
                          <w:pStyle w:val="TableParagraph"/>
                          <w:spacing w:line="190" w:lineRule="exact" w:before="30"/>
                          <w:ind w:left="3"/>
                          <w:rPr>
                            <w:sz w:val="16"/>
                          </w:rPr>
                        </w:pPr>
                        <w:r>
                          <w:rPr>
                            <w:sz w:val="16"/>
                          </w:rPr>
                          <w:t>20</w:t>
                        </w:r>
                      </w:p>
                    </w:tc>
                  </w:tr>
                  <w:tr>
                    <w:trPr>
                      <w:trHeight w:val="240" w:hRule="atLeast"/>
                    </w:trPr>
                    <w:tc>
                      <w:tcPr>
                        <w:tcW w:w="1130" w:type="dxa"/>
                      </w:tcPr>
                      <w:p>
                        <w:pPr>
                          <w:pStyle w:val="TableParagraph"/>
                          <w:spacing w:before="17"/>
                          <w:ind w:left="90"/>
                          <w:rPr>
                            <w:rFonts w:ascii="Myriad Pro Light"/>
                            <w:b/>
                            <w:sz w:val="16"/>
                          </w:rPr>
                        </w:pPr>
                        <w:r>
                          <w:rPr>
                            <w:rFonts w:ascii="Myriad Pro Light"/>
                            <w:b/>
                            <w:sz w:val="16"/>
                          </w:rPr>
                          <w:t>FL09-5-6</w:t>
                        </w:r>
                      </w:p>
                    </w:tc>
                    <w:tc>
                      <w:tcPr>
                        <w:tcW w:w="746" w:type="dxa"/>
                      </w:tcPr>
                      <w:p>
                        <w:pPr>
                          <w:pStyle w:val="TableParagraph"/>
                          <w:spacing w:before="20"/>
                          <w:ind w:right="63"/>
                          <w:jc w:val="center"/>
                          <w:rPr>
                            <w:sz w:val="16"/>
                          </w:rPr>
                        </w:pPr>
                        <w:r>
                          <w:rPr>
                            <w:sz w:val="16"/>
                          </w:rPr>
                          <w:t>2</w:t>
                        </w:r>
                      </w:p>
                    </w:tc>
                    <w:tc>
                      <w:tcPr>
                        <w:tcW w:w="1619" w:type="dxa"/>
                      </w:tcPr>
                      <w:p>
                        <w:pPr>
                          <w:pStyle w:val="TableParagraph"/>
                          <w:spacing w:line="193" w:lineRule="exact" w:before="27"/>
                          <w:ind w:left="313"/>
                          <w:rPr>
                            <w:rFonts w:ascii="Myriad Pro Light"/>
                            <w:b/>
                            <w:sz w:val="16"/>
                          </w:rPr>
                        </w:pPr>
                        <w:r>
                          <w:rPr>
                            <w:rFonts w:ascii="Myriad Pro Light"/>
                            <w:b/>
                            <w:sz w:val="16"/>
                          </w:rPr>
                          <w:t>FL13-5</w:t>
                        </w:r>
                      </w:p>
                    </w:tc>
                    <w:tc>
                      <w:tcPr>
                        <w:tcW w:w="434" w:type="dxa"/>
                      </w:tcPr>
                      <w:p>
                        <w:pPr>
                          <w:pStyle w:val="TableParagraph"/>
                          <w:spacing w:line="190" w:lineRule="exact" w:before="30"/>
                          <w:ind w:left="34"/>
                          <w:rPr>
                            <w:sz w:val="16"/>
                          </w:rPr>
                        </w:pPr>
                        <w:r>
                          <w:rPr>
                            <w:sz w:val="16"/>
                          </w:rPr>
                          <w:t>2</w:t>
                        </w:r>
                      </w:p>
                    </w:tc>
                    <w:tc>
                      <w:tcPr>
                        <w:tcW w:w="1655" w:type="dxa"/>
                      </w:tcPr>
                      <w:p>
                        <w:pPr>
                          <w:pStyle w:val="TableParagraph"/>
                          <w:spacing w:line="193" w:lineRule="exact" w:before="27"/>
                          <w:ind w:left="361"/>
                          <w:rPr>
                            <w:rFonts w:ascii="Myriad Pro Light"/>
                            <w:b/>
                            <w:sz w:val="16"/>
                          </w:rPr>
                        </w:pPr>
                        <w:r>
                          <w:rPr>
                            <w:rFonts w:ascii="Myriad Pro Light"/>
                            <w:b/>
                            <w:sz w:val="16"/>
                          </w:rPr>
                          <w:t>FL25</w:t>
                        </w:r>
                      </w:p>
                    </w:tc>
                    <w:tc>
                      <w:tcPr>
                        <w:tcW w:w="215" w:type="dxa"/>
                      </w:tcPr>
                      <w:p>
                        <w:pPr>
                          <w:pStyle w:val="TableParagraph"/>
                          <w:spacing w:line="190" w:lineRule="exact" w:before="30"/>
                          <w:ind w:left="3"/>
                          <w:rPr>
                            <w:sz w:val="16"/>
                          </w:rPr>
                        </w:pPr>
                        <w:r>
                          <w:rPr>
                            <w:sz w:val="16"/>
                          </w:rPr>
                          <w:t>20</w:t>
                        </w:r>
                      </w:p>
                    </w:tc>
                  </w:tr>
                  <w:tr>
                    <w:trPr>
                      <w:trHeight w:val="240" w:hRule="atLeast"/>
                    </w:trPr>
                    <w:tc>
                      <w:tcPr>
                        <w:tcW w:w="1130" w:type="dxa"/>
                      </w:tcPr>
                      <w:p>
                        <w:pPr>
                          <w:pStyle w:val="TableParagraph"/>
                          <w:spacing w:before="17"/>
                          <w:ind w:left="90"/>
                          <w:rPr>
                            <w:rFonts w:ascii="Myriad Pro Light"/>
                            <w:b/>
                            <w:sz w:val="16"/>
                          </w:rPr>
                        </w:pPr>
                        <w:r>
                          <w:rPr>
                            <w:rFonts w:ascii="Myriad Pro Light"/>
                            <w:b/>
                            <w:sz w:val="16"/>
                          </w:rPr>
                          <w:t>FL09-6-5</w:t>
                        </w:r>
                      </w:p>
                    </w:tc>
                    <w:tc>
                      <w:tcPr>
                        <w:tcW w:w="746" w:type="dxa"/>
                      </w:tcPr>
                      <w:p>
                        <w:pPr>
                          <w:pStyle w:val="TableParagraph"/>
                          <w:spacing w:before="20"/>
                          <w:ind w:right="63"/>
                          <w:jc w:val="center"/>
                          <w:rPr>
                            <w:sz w:val="16"/>
                          </w:rPr>
                        </w:pPr>
                        <w:r>
                          <w:rPr>
                            <w:sz w:val="16"/>
                          </w:rPr>
                          <w:t>2</w:t>
                        </w:r>
                      </w:p>
                    </w:tc>
                    <w:tc>
                      <w:tcPr>
                        <w:tcW w:w="1619" w:type="dxa"/>
                      </w:tcPr>
                      <w:p>
                        <w:pPr>
                          <w:pStyle w:val="TableParagraph"/>
                          <w:spacing w:line="193" w:lineRule="exact" w:before="27"/>
                          <w:ind w:left="313"/>
                          <w:rPr>
                            <w:rFonts w:ascii="Myriad Pro Light"/>
                            <w:b/>
                            <w:sz w:val="16"/>
                          </w:rPr>
                        </w:pPr>
                        <w:r>
                          <w:rPr>
                            <w:rFonts w:ascii="Myriad Pro Light"/>
                            <w:b/>
                            <w:sz w:val="16"/>
                          </w:rPr>
                          <w:t>FL13-6</w:t>
                        </w:r>
                      </w:p>
                    </w:tc>
                    <w:tc>
                      <w:tcPr>
                        <w:tcW w:w="434" w:type="dxa"/>
                      </w:tcPr>
                      <w:p>
                        <w:pPr>
                          <w:pStyle w:val="TableParagraph"/>
                          <w:spacing w:line="190" w:lineRule="exact" w:before="30"/>
                          <w:ind w:left="34"/>
                          <w:rPr>
                            <w:sz w:val="16"/>
                          </w:rPr>
                        </w:pPr>
                        <w:r>
                          <w:rPr>
                            <w:sz w:val="16"/>
                          </w:rPr>
                          <w:t>2</w:t>
                        </w:r>
                      </w:p>
                    </w:tc>
                    <w:tc>
                      <w:tcPr>
                        <w:tcW w:w="1655" w:type="dxa"/>
                      </w:tcPr>
                      <w:p>
                        <w:pPr>
                          <w:pStyle w:val="TableParagraph"/>
                          <w:spacing w:line="193" w:lineRule="exact" w:before="27"/>
                          <w:ind w:left="361"/>
                          <w:rPr>
                            <w:rFonts w:ascii="Myriad Pro Light"/>
                            <w:b/>
                            <w:sz w:val="16"/>
                          </w:rPr>
                        </w:pPr>
                        <w:r>
                          <w:rPr>
                            <w:rFonts w:ascii="Myriad Pro Light"/>
                            <w:b/>
                            <w:sz w:val="16"/>
                          </w:rPr>
                          <w:t>FL26</w:t>
                        </w:r>
                      </w:p>
                    </w:tc>
                    <w:tc>
                      <w:tcPr>
                        <w:tcW w:w="215" w:type="dxa"/>
                      </w:tcPr>
                      <w:p>
                        <w:pPr>
                          <w:pStyle w:val="TableParagraph"/>
                          <w:spacing w:line="190" w:lineRule="exact" w:before="30"/>
                          <w:ind w:left="3"/>
                          <w:rPr>
                            <w:sz w:val="16"/>
                          </w:rPr>
                        </w:pPr>
                        <w:r>
                          <w:rPr>
                            <w:sz w:val="16"/>
                          </w:rPr>
                          <w:t>20</w:t>
                        </w:r>
                      </w:p>
                    </w:tc>
                  </w:tr>
                  <w:tr>
                    <w:trPr>
                      <w:trHeight w:val="241" w:hRule="atLeast"/>
                    </w:trPr>
                    <w:tc>
                      <w:tcPr>
                        <w:tcW w:w="1130" w:type="dxa"/>
                      </w:tcPr>
                      <w:p>
                        <w:pPr>
                          <w:pStyle w:val="TableParagraph"/>
                          <w:spacing w:before="17"/>
                          <w:ind w:left="90"/>
                          <w:rPr>
                            <w:rFonts w:ascii="Myriad Pro Light"/>
                            <w:b/>
                            <w:sz w:val="16"/>
                          </w:rPr>
                        </w:pPr>
                        <w:r>
                          <w:rPr>
                            <w:rFonts w:ascii="Myriad Pro Light"/>
                            <w:b/>
                            <w:sz w:val="16"/>
                          </w:rPr>
                          <w:t>FL09-6-6</w:t>
                        </w:r>
                      </w:p>
                    </w:tc>
                    <w:tc>
                      <w:tcPr>
                        <w:tcW w:w="746" w:type="dxa"/>
                      </w:tcPr>
                      <w:p>
                        <w:pPr>
                          <w:pStyle w:val="TableParagraph"/>
                          <w:spacing w:before="20"/>
                          <w:ind w:right="63"/>
                          <w:jc w:val="center"/>
                          <w:rPr>
                            <w:sz w:val="16"/>
                          </w:rPr>
                        </w:pPr>
                        <w:r>
                          <w:rPr>
                            <w:sz w:val="16"/>
                          </w:rPr>
                          <w:t>2</w:t>
                        </w:r>
                      </w:p>
                    </w:tc>
                    <w:tc>
                      <w:tcPr>
                        <w:tcW w:w="1619" w:type="dxa"/>
                      </w:tcPr>
                      <w:p>
                        <w:pPr>
                          <w:pStyle w:val="TableParagraph"/>
                          <w:spacing w:line="194" w:lineRule="exact" w:before="27"/>
                          <w:ind w:left="313"/>
                          <w:rPr>
                            <w:rFonts w:ascii="Myriad Pro Light"/>
                            <w:b/>
                            <w:sz w:val="16"/>
                          </w:rPr>
                        </w:pPr>
                        <w:r>
                          <w:rPr>
                            <w:rFonts w:ascii="Myriad Pro Light"/>
                            <w:b/>
                            <w:sz w:val="16"/>
                          </w:rPr>
                          <w:t>FL14-5</w:t>
                        </w:r>
                      </w:p>
                    </w:tc>
                    <w:tc>
                      <w:tcPr>
                        <w:tcW w:w="434" w:type="dxa"/>
                      </w:tcPr>
                      <w:p>
                        <w:pPr>
                          <w:pStyle w:val="TableParagraph"/>
                          <w:spacing w:line="191" w:lineRule="exact" w:before="30"/>
                          <w:ind w:left="34"/>
                          <w:rPr>
                            <w:sz w:val="16"/>
                          </w:rPr>
                        </w:pPr>
                        <w:r>
                          <w:rPr>
                            <w:sz w:val="16"/>
                          </w:rPr>
                          <w:t>2</w:t>
                        </w:r>
                      </w:p>
                    </w:tc>
                    <w:tc>
                      <w:tcPr>
                        <w:tcW w:w="1655" w:type="dxa"/>
                      </w:tcPr>
                      <w:p>
                        <w:pPr>
                          <w:pStyle w:val="TableParagraph"/>
                          <w:spacing w:line="194" w:lineRule="exact" w:before="27"/>
                          <w:ind w:left="361"/>
                          <w:rPr>
                            <w:rFonts w:ascii="Myriad Pro Light"/>
                            <w:b/>
                            <w:sz w:val="16"/>
                          </w:rPr>
                        </w:pPr>
                        <w:r>
                          <w:rPr>
                            <w:rFonts w:ascii="Myriad Pro Light"/>
                            <w:b/>
                            <w:sz w:val="16"/>
                          </w:rPr>
                          <w:t>FL34</w:t>
                        </w:r>
                      </w:p>
                    </w:tc>
                    <w:tc>
                      <w:tcPr>
                        <w:tcW w:w="215" w:type="dxa"/>
                      </w:tcPr>
                      <w:p>
                        <w:pPr>
                          <w:pStyle w:val="TableParagraph"/>
                          <w:spacing w:line="191" w:lineRule="exact" w:before="30"/>
                          <w:ind w:left="3"/>
                          <w:rPr>
                            <w:sz w:val="16"/>
                          </w:rPr>
                        </w:pPr>
                        <w:r>
                          <w:rPr>
                            <w:sz w:val="16"/>
                          </w:rPr>
                          <w:t>20</w:t>
                        </w:r>
                      </w:p>
                    </w:tc>
                  </w:tr>
                  <w:tr>
                    <w:trPr>
                      <w:trHeight w:val="238" w:hRule="atLeast"/>
                    </w:trPr>
                    <w:tc>
                      <w:tcPr>
                        <w:tcW w:w="1130" w:type="dxa"/>
                      </w:tcPr>
                      <w:p>
                        <w:pPr>
                          <w:pStyle w:val="TableParagraph"/>
                          <w:spacing w:before="18"/>
                          <w:ind w:left="50"/>
                          <w:rPr>
                            <w:i/>
                            <w:sz w:val="16"/>
                          </w:rPr>
                        </w:pPr>
                        <w:r>
                          <w:rPr>
                            <w:i/>
                            <w:color w:val="D2232A"/>
                            <w:sz w:val="16"/>
                          </w:rPr>
                          <w:t>Quick Connector</w:t>
                        </w:r>
                      </w:p>
                    </w:tc>
                    <w:tc>
                      <w:tcPr>
                        <w:tcW w:w="746" w:type="dxa"/>
                      </w:tcPr>
                      <w:p>
                        <w:pPr>
                          <w:pStyle w:val="TableParagraph"/>
                          <w:spacing w:before="18"/>
                          <w:ind w:left="14"/>
                          <w:rPr>
                            <w:i/>
                            <w:sz w:val="16"/>
                          </w:rPr>
                        </w:pPr>
                        <w:r>
                          <w:rPr>
                            <w:i/>
                            <w:color w:val="D2232A"/>
                            <w:sz w:val="16"/>
                          </w:rPr>
                          <w:t>Tubes</w:t>
                        </w:r>
                      </w:p>
                    </w:tc>
                    <w:tc>
                      <w:tcPr>
                        <w:tcW w:w="1619" w:type="dxa"/>
                      </w:tcPr>
                      <w:p>
                        <w:pPr>
                          <w:pStyle w:val="TableParagraph"/>
                          <w:spacing w:line="193" w:lineRule="exact" w:before="25"/>
                          <w:ind w:left="313"/>
                          <w:rPr>
                            <w:rFonts w:ascii="Myriad Pro Light"/>
                            <w:b/>
                            <w:sz w:val="16"/>
                          </w:rPr>
                        </w:pPr>
                        <w:r>
                          <w:rPr>
                            <w:rFonts w:ascii="Myriad Pro Light"/>
                            <w:b/>
                            <w:sz w:val="16"/>
                          </w:rPr>
                          <w:t>FL14-6</w:t>
                        </w:r>
                      </w:p>
                    </w:tc>
                    <w:tc>
                      <w:tcPr>
                        <w:tcW w:w="434" w:type="dxa"/>
                      </w:tcPr>
                      <w:p>
                        <w:pPr>
                          <w:pStyle w:val="TableParagraph"/>
                          <w:spacing w:line="190" w:lineRule="exact" w:before="29"/>
                          <w:ind w:left="34"/>
                          <w:rPr>
                            <w:sz w:val="16"/>
                          </w:rPr>
                        </w:pPr>
                        <w:r>
                          <w:rPr>
                            <w:sz w:val="16"/>
                          </w:rPr>
                          <w:t>2</w:t>
                        </w:r>
                      </w:p>
                    </w:tc>
                    <w:tc>
                      <w:tcPr>
                        <w:tcW w:w="1655" w:type="dxa"/>
                      </w:tcPr>
                      <w:p>
                        <w:pPr>
                          <w:pStyle w:val="TableParagraph"/>
                          <w:spacing w:line="193" w:lineRule="exact" w:before="25"/>
                          <w:ind w:left="361"/>
                          <w:rPr>
                            <w:rFonts w:ascii="Myriad Pro Light"/>
                            <w:b/>
                            <w:sz w:val="16"/>
                          </w:rPr>
                        </w:pPr>
                        <w:r>
                          <w:rPr>
                            <w:rFonts w:ascii="Myriad Pro Light"/>
                            <w:b/>
                            <w:sz w:val="16"/>
                          </w:rPr>
                          <w:t>FL35</w:t>
                        </w:r>
                      </w:p>
                    </w:tc>
                    <w:tc>
                      <w:tcPr>
                        <w:tcW w:w="215" w:type="dxa"/>
                      </w:tcPr>
                      <w:p>
                        <w:pPr>
                          <w:pStyle w:val="TableParagraph"/>
                          <w:spacing w:line="190" w:lineRule="exact" w:before="29"/>
                          <w:ind w:left="3"/>
                          <w:rPr>
                            <w:sz w:val="16"/>
                          </w:rPr>
                        </w:pPr>
                        <w:r>
                          <w:rPr>
                            <w:sz w:val="16"/>
                          </w:rPr>
                          <w:t>20</w:t>
                        </w:r>
                      </w:p>
                    </w:tc>
                  </w:tr>
                  <w:tr>
                    <w:trPr>
                      <w:trHeight w:val="240" w:hRule="atLeast"/>
                    </w:trPr>
                    <w:tc>
                      <w:tcPr>
                        <w:tcW w:w="1130" w:type="dxa"/>
                      </w:tcPr>
                      <w:p>
                        <w:pPr>
                          <w:pStyle w:val="TableParagraph"/>
                          <w:spacing w:before="0"/>
                          <w:ind w:left="90"/>
                          <w:rPr>
                            <w:rFonts w:ascii="Myriad Pro Light"/>
                            <w:b/>
                            <w:sz w:val="16"/>
                          </w:rPr>
                        </w:pPr>
                        <w:r>
                          <w:rPr>
                            <w:rFonts w:ascii="Myriad Pro Light"/>
                            <w:b/>
                            <w:sz w:val="16"/>
                          </w:rPr>
                          <w:t>FL03-5</w:t>
                        </w:r>
                      </w:p>
                    </w:tc>
                    <w:tc>
                      <w:tcPr>
                        <w:tcW w:w="746" w:type="dxa"/>
                      </w:tcPr>
                      <w:p>
                        <w:pPr>
                          <w:pStyle w:val="TableParagraph"/>
                          <w:spacing w:before="3"/>
                          <w:ind w:right="63"/>
                          <w:jc w:val="center"/>
                          <w:rPr>
                            <w:sz w:val="16"/>
                          </w:rPr>
                        </w:pPr>
                        <w:r>
                          <w:rPr>
                            <w:sz w:val="16"/>
                          </w:rPr>
                          <w:t>2</w:t>
                        </w:r>
                      </w:p>
                    </w:tc>
                    <w:tc>
                      <w:tcPr>
                        <w:tcW w:w="1619" w:type="dxa"/>
                      </w:tcPr>
                      <w:p>
                        <w:pPr>
                          <w:pStyle w:val="TableParagraph"/>
                          <w:spacing w:line="193" w:lineRule="exact" w:before="10"/>
                          <w:ind w:left="313"/>
                          <w:rPr>
                            <w:rFonts w:ascii="Myriad Pro Light"/>
                            <w:b/>
                            <w:sz w:val="16"/>
                          </w:rPr>
                        </w:pPr>
                        <w:r>
                          <w:rPr>
                            <w:rFonts w:ascii="Myriad Pro Light"/>
                            <w:b/>
                            <w:sz w:val="16"/>
                          </w:rPr>
                          <w:t>FL15</w:t>
                        </w:r>
                      </w:p>
                    </w:tc>
                    <w:tc>
                      <w:tcPr>
                        <w:tcW w:w="434" w:type="dxa"/>
                      </w:tcPr>
                      <w:p>
                        <w:pPr>
                          <w:pStyle w:val="TableParagraph"/>
                          <w:spacing w:line="190" w:lineRule="exact" w:before="13"/>
                          <w:ind w:left="34"/>
                          <w:rPr>
                            <w:sz w:val="16"/>
                          </w:rPr>
                        </w:pPr>
                        <w:r>
                          <w:rPr>
                            <w:sz w:val="16"/>
                          </w:rPr>
                          <w:t>1</w:t>
                        </w:r>
                      </w:p>
                    </w:tc>
                    <w:tc>
                      <w:tcPr>
                        <w:tcW w:w="1655" w:type="dxa"/>
                      </w:tcPr>
                      <w:p>
                        <w:pPr>
                          <w:pStyle w:val="TableParagraph"/>
                          <w:spacing w:line="190" w:lineRule="exact" w:before="13"/>
                          <w:ind w:left="321"/>
                          <w:rPr>
                            <w:i/>
                            <w:sz w:val="16"/>
                          </w:rPr>
                        </w:pPr>
                        <w:r>
                          <w:rPr>
                            <w:i/>
                            <w:color w:val="D2232A"/>
                            <w:sz w:val="16"/>
                          </w:rPr>
                          <w:t>Tools</w:t>
                        </w:r>
                      </w:p>
                    </w:tc>
                    <w:tc>
                      <w:tcPr>
                        <w:tcW w:w="215" w:type="dxa"/>
                      </w:tcPr>
                      <w:p>
                        <w:pPr>
                          <w:pStyle w:val="TableParagraph"/>
                          <w:spacing w:before="0"/>
                          <w:rPr>
                            <w:rFonts w:ascii="Times New Roman"/>
                            <w:sz w:val="14"/>
                          </w:rPr>
                        </w:pPr>
                      </w:p>
                    </w:tc>
                  </w:tr>
                  <w:tr>
                    <w:trPr>
                      <w:trHeight w:val="240" w:hRule="atLeast"/>
                    </w:trPr>
                    <w:tc>
                      <w:tcPr>
                        <w:tcW w:w="1130" w:type="dxa"/>
                      </w:tcPr>
                      <w:p>
                        <w:pPr>
                          <w:pStyle w:val="TableParagraph"/>
                          <w:spacing w:before="17"/>
                          <w:ind w:left="90"/>
                          <w:rPr>
                            <w:rFonts w:ascii="Myriad Pro Light"/>
                            <w:b/>
                            <w:sz w:val="16"/>
                          </w:rPr>
                        </w:pPr>
                        <w:r>
                          <w:rPr>
                            <w:rFonts w:ascii="Myriad Pro Light"/>
                            <w:b/>
                            <w:sz w:val="16"/>
                          </w:rPr>
                          <w:t>FL03-6</w:t>
                        </w:r>
                      </w:p>
                    </w:tc>
                    <w:tc>
                      <w:tcPr>
                        <w:tcW w:w="746" w:type="dxa"/>
                      </w:tcPr>
                      <w:p>
                        <w:pPr>
                          <w:pStyle w:val="TableParagraph"/>
                          <w:spacing w:before="20"/>
                          <w:ind w:right="63"/>
                          <w:jc w:val="center"/>
                          <w:rPr>
                            <w:sz w:val="16"/>
                          </w:rPr>
                        </w:pPr>
                        <w:r>
                          <w:rPr>
                            <w:sz w:val="16"/>
                          </w:rPr>
                          <w:t>2</w:t>
                        </w:r>
                      </w:p>
                    </w:tc>
                    <w:tc>
                      <w:tcPr>
                        <w:tcW w:w="1619" w:type="dxa"/>
                      </w:tcPr>
                      <w:p>
                        <w:pPr>
                          <w:pStyle w:val="TableParagraph"/>
                          <w:spacing w:line="190" w:lineRule="exact" w:before="30"/>
                          <w:ind w:left="273"/>
                          <w:rPr>
                            <w:i/>
                            <w:sz w:val="16"/>
                          </w:rPr>
                        </w:pPr>
                        <w:r>
                          <w:rPr>
                            <w:i/>
                            <w:color w:val="D2232A"/>
                            <w:sz w:val="16"/>
                          </w:rPr>
                          <w:t>FuelFlex Unions</w:t>
                        </w:r>
                      </w:p>
                    </w:tc>
                    <w:tc>
                      <w:tcPr>
                        <w:tcW w:w="434" w:type="dxa"/>
                      </w:tcPr>
                      <w:p>
                        <w:pPr>
                          <w:pStyle w:val="TableParagraph"/>
                          <w:spacing w:before="0"/>
                          <w:rPr>
                            <w:rFonts w:ascii="Times New Roman"/>
                            <w:sz w:val="16"/>
                          </w:rPr>
                        </w:pPr>
                      </w:p>
                    </w:tc>
                    <w:tc>
                      <w:tcPr>
                        <w:tcW w:w="1655" w:type="dxa"/>
                      </w:tcPr>
                      <w:p>
                        <w:pPr>
                          <w:pStyle w:val="TableParagraph"/>
                          <w:spacing w:line="193" w:lineRule="exact" w:before="27"/>
                          <w:ind w:left="361"/>
                          <w:rPr>
                            <w:rFonts w:ascii="Myriad Pro Light"/>
                            <w:b/>
                            <w:sz w:val="16"/>
                          </w:rPr>
                        </w:pPr>
                        <w:r>
                          <w:rPr>
                            <w:rFonts w:ascii="Myriad Pro Light"/>
                            <w:b/>
                            <w:sz w:val="16"/>
                          </w:rPr>
                          <w:t>BQ318</w:t>
                        </w:r>
                      </w:p>
                    </w:tc>
                    <w:tc>
                      <w:tcPr>
                        <w:tcW w:w="215" w:type="dxa"/>
                      </w:tcPr>
                      <w:p>
                        <w:pPr>
                          <w:pStyle w:val="TableParagraph"/>
                          <w:spacing w:line="190" w:lineRule="exact" w:before="30"/>
                          <w:ind w:left="45"/>
                          <w:rPr>
                            <w:sz w:val="16"/>
                          </w:rPr>
                        </w:pPr>
                        <w:r>
                          <w:rPr>
                            <w:sz w:val="16"/>
                          </w:rPr>
                          <w:t>1</w:t>
                        </w:r>
                      </w:p>
                    </w:tc>
                  </w:tr>
                  <w:tr>
                    <w:trPr>
                      <w:trHeight w:val="240" w:hRule="atLeast"/>
                    </w:trPr>
                    <w:tc>
                      <w:tcPr>
                        <w:tcW w:w="1130" w:type="dxa"/>
                      </w:tcPr>
                      <w:p>
                        <w:pPr>
                          <w:pStyle w:val="TableParagraph"/>
                          <w:spacing w:before="17"/>
                          <w:ind w:left="90"/>
                          <w:rPr>
                            <w:rFonts w:ascii="Myriad Pro Light"/>
                            <w:b/>
                            <w:sz w:val="16"/>
                          </w:rPr>
                        </w:pPr>
                        <w:r>
                          <w:rPr>
                            <w:rFonts w:ascii="Myriad Pro Light"/>
                            <w:b/>
                            <w:sz w:val="16"/>
                          </w:rPr>
                          <w:t>FL04-6</w:t>
                        </w:r>
                      </w:p>
                    </w:tc>
                    <w:tc>
                      <w:tcPr>
                        <w:tcW w:w="746" w:type="dxa"/>
                      </w:tcPr>
                      <w:p>
                        <w:pPr>
                          <w:pStyle w:val="TableParagraph"/>
                          <w:spacing w:before="20"/>
                          <w:ind w:right="63"/>
                          <w:jc w:val="center"/>
                          <w:rPr>
                            <w:sz w:val="16"/>
                          </w:rPr>
                        </w:pPr>
                        <w:r>
                          <w:rPr>
                            <w:sz w:val="16"/>
                          </w:rPr>
                          <w:t>2</w:t>
                        </w:r>
                      </w:p>
                    </w:tc>
                    <w:tc>
                      <w:tcPr>
                        <w:tcW w:w="1619" w:type="dxa"/>
                      </w:tcPr>
                      <w:p>
                        <w:pPr>
                          <w:pStyle w:val="TableParagraph"/>
                          <w:spacing w:line="193" w:lineRule="exact" w:before="27"/>
                          <w:ind w:left="313"/>
                          <w:rPr>
                            <w:rFonts w:ascii="Myriad Pro Light"/>
                            <w:b/>
                            <w:sz w:val="16"/>
                          </w:rPr>
                        </w:pPr>
                        <w:r>
                          <w:rPr>
                            <w:rFonts w:ascii="Myriad Pro Light"/>
                            <w:b/>
                            <w:sz w:val="16"/>
                          </w:rPr>
                          <w:t>FL01-5</w:t>
                        </w:r>
                      </w:p>
                    </w:tc>
                    <w:tc>
                      <w:tcPr>
                        <w:tcW w:w="434" w:type="dxa"/>
                      </w:tcPr>
                      <w:p>
                        <w:pPr>
                          <w:pStyle w:val="TableParagraph"/>
                          <w:spacing w:line="190" w:lineRule="exact" w:before="30"/>
                          <w:ind w:left="34"/>
                          <w:rPr>
                            <w:sz w:val="16"/>
                          </w:rPr>
                        </w:pPr>
                        <w:r>
                          <w:rPr>
                            <w:sz w:val="16"/>
                          </w:rPr>
                          <w:t>2</w:t>
                        </w:r>
                      </w:p>
                    </w:tc>
                    <w:tc>
                      <w:tcPr>
                        <w:tcW w:w="1655" w:type="dxa"/>
                      </w:tcPr>
                      <w:p>
                        <w:pPr>
                          <w:pStyle w:val="TableParagraph"/>
                          <w:spacing w:line="193" w:lineRule="exact" w:before="27"/>
                          <w:ind w:left="361"/>
                          <w:rPr>
                            <w:rFonts w:ascii="Myriad Pro Light"/>
                            <w:b/>
                            <w:sz w:val="16"/>
                          </w:rPr>
                        </w:pPr>
                        <w:r>
                          <w:rPr>
                            <w:rFonts w:ascii="Myriad Pro Light"/>
                            <w:b/>
                            <w:sz w:val="16"/>
                          </w:rPr>
                          <w:t>BQ319</w:t>
                        </w:r>
                      </w:p>
                    </w:tc>
                    <w:tc>
                      <w:tcPr>
                        <w:tcW w:w="215" w:type="dxa"/>
                      </w:tcPr>
                      <w:p>
                        <w:pPr>
                          <w:pStyle w:val="TableParagraph"/>
                          <w:spacing w:line="190" w:lineRule="exact" w:before="30"/>
                          <w:ind w:left="45"/>
                          <w:rPr>
                            <w:sz w:val="16"/>
                          </w:rPr>
                        </w:pPr>
                        <w:r>
                          <w:rPr>
                            <w:sz w:val="16"/>
                          </w:rPr>
                          <w:t>1</w:t>
                        </w:r>
                      </w:p>
                    </w:tc>
                  </w:tr>
                  <w:tr>
                    <w:trPr>
                      <w:trHeight w:val="222" w:hRule="atLeast"/>
                    </w:trPr>
                    <w:tc>
                      <w:tcPr>
                        <w:tcW w:w="1130" w:type="dxa"/>
                      </w:tcPr>
                      <w:p>
                        <w:pPr>
                          <w:pStyle w:val="TableParagraph"/>
                          <w:spacing w:line="185" w:lineRule="exact" w:before="17"/>
                          <w:ind w:left="90"/>
                          <w:rPr>
                            <w:rFonts w:ascii="Myriad Pro Light"/>
                            <w:b/>
                            <w:sz w:val="16"/>
                          </w:rPr>
                        </w:pPr>
                        <w:r>
                          <w:rPr>
                            <w:rFonts w:ascii="Myriad Pro Light"/>
                            <w:b/>
                            <w:sz w:val="16"/>
                          </w:rPr>
                          <w:t>FL05-4</w:t>
                        </w:r>
                      </w:p>
                    </w:tc>
                    <w:tc>
                      <w:tcPr>
                        <w:tcW w:w="746" w:type="dxa"/>
                      </w:tcPr>
                      <w:p>
                        <w:pPr>
                          <w:pStyle w:val="TableParagraph"/>
                          <w:spacing w:line="182" w:lineRule="exact" w:before="20"/>
                          <w:ind w:right="63"/>
                          <w:jc w:val="center"/>
                          <w:rPr>
                            <w:sz w:val="16"/>
                          </w:rPr>
                        </w:pPr>
                        <w:r>
                          <w:rPr>
                            <w:sz w:val="16"/>
                          </w:rPr>
                          <w:t>2</w:t>
                        </w:r>
                      </w:p>
                    </w:tc>
                    <w:tc>
                      <w:tcPr>
                        <w:tcW w:w="1619" w:type="dxa"/>
                      </w:tcPr>
                      <w:p>
                        <w:pPr>
                          <w:pStyle w:val="TableParagraph"/>
                          <w:spacing w:line="176" w:lineRule="exact" w:before="27"/>
                          <w:ind w:left="313"/>
                          <w:rPr>
                            <w:rFonts w:ascii="Myriad Pro Light"/>
                            <w:b/>
                            <w:sz w:val="16"/>
                          </w:rPr>
                        </w:pPr>
                        <w:r>
                          <w:rPr>
                            <w:rFonts w:ascii="Myriad Pro Light"/>
                            <w:b/>
                            <w:sz w:val="16"/>
                          </w:rPr>
                          <w:t>FL01-6</w:t>
                        </w:r>
                      </w:p>
                    </w:tc>
                    <w:tc>
                      <w:tcPr>
                        <w:tcW w:w="434" w:type="dxa"/>
                      </w:tcPr>
                      <w:p>
                        <w:pPr>
                          <w:pStyle w:val="TableParagraph"/>
                          <w:spacing w:line="172" w:lineRule="exact" w:before="30"/>
                          <w:ind w:left="34"/>
                          <w:rPr>
                            <w:sz w:val="16"/>
                          </w:rPr>
                        </w:pPr>
                        <w:r>
                          <w:rPr>
                            <w:sz w:val="16"/>
                          </w:rPr>
                          <w:t>2</w:t>
                        </w:r>
                      </w:p>
                    </w:tc>
                    <w:tc>
                      <w:tcPr>
                        <w:tcW w:w="1655" w:type="dxa"/>
                      </w:tcPr>
                      <w:p>
                        <w:pPr>
                          <w:pStyle w:val="TableParagraph"/>
                          <w:spacing w:line="176" w:lineRule="exact" w:before="27"/>
                          <w:ind w:left="361"/>
                          <w:rPr>
                            <w:i/>
                            <w:sz w:val="16"/>
                          </w:rPr>
                        </w:pPr>
                        <w:r>
                          <w:rPr>
                            <w:rFonts w:ascii="Myriad Pro Light"/>
                            <w:b/>
                            <w:sz w:val="16"/>
                          </w:rPr>
                          <w:t>BQ-01 </w:t>
                        </w:r>
                        <w:r>
                          <w:rPr>
                            <w:i/>
                            <w:sz w:val="16"/>
                          </w:rPr>
                          <w:t>cutter</w:t>
                        </w:r>
                      </w:p>
                    </w:tc>
                    <w:tc>
                      <w:tcPr>
                        <w:tcW w:w="215" w:type="dxa"/>
                      </w:tcPr>
                      <w:p>
                        <w:pPr>
                          <w:pStyle w:val="TableParagraph"/>
                          <w:spacing w:line="172" w:lineRule="exact" w:before="30"/>
                          <w:ind w:left="45"/>
                          <w:rPr>
                            <w:sz w:val="16"/>
                          </w:rPr>
                        </w:pPr>
                        <w:r>
                          <w:rPr>
                            <w:sz w:val="16"/>
                          </w:rPr>
                          <w:t>1</w:t>
                        </w:r>
                      </w:p>
                    </w:tc>
                  </w:tr>
                  <w:tr>
                    <w:trPr>
                      <w:trHeight w:val="324" w:hRule="atLeast"/>
                    </w:trPr>
                    <w:tc>
                      <w:tcPr>
                        <w:tcW w:w="5799" w:type="dxa"/>
                        <w:gridSpan w:val="6"/>
                      </w:tcPr>
                      <w:p>
                        <w:pPr>
                          <w:pStyle w:val="TableParagraph"/>
                          <w:tabs>
                            <w:tab w:pos="2149" w:val="left" w:leader="none"/>
                            <w:tab w:pos="4289" w:val="left" w:leader="none"/>
                            <w:tab w:pos="5711" w:val="right" w:leader="none"/>
                          </w:tabs>
                          <w:spacing w:before="37"/>
                          <w:ind w:left="50"/>
                          <w:rPr>
                            <w:sz w:val="16"/>
                          </w:rPr>
                        </w:pPr>
                        <w:r>
                          <w:rPr>
                            <w:i/>
                            <w:color w:val="D2232A"/>
                            <w:position w:val="1"/>
                            <w:sz w:val="16"/>
                          </w:rPr>
                          <w:t>FuelFlex</w:t>
                        </w:r>
                        <w:r>
                          <w:rPr>
                            <w:i/>
                            <w:color w:val="D2232A"/>
                            <w:spacing w:val="-3"/>
                            <w:position w:val="1"/>
                            <w:sz w:val="16"/>
                          </w:rPr>
                          <w:t> </w:t>
                        </w:r>
                        <w:r>
                          <w:rPr>
                            <w:i/>
                            <w:color w:val="D2232A"/>
                            <w:position w:val="1"/>
                            <w:sz w:val="16"/>
                          </w:rPr>
                          <w:t>Connectors</w:t>
                          <w:tab/>
                        </w:r>
                        <w:r>
                          <w:rPr>
                            <w:i/>
                            <w:color w:val="D2232A"/>
                            <w:sz w:val="16"/>
                          </w:rPr>
                          <w:t>Male-Female</w:t>
                        </w:r>
                        <w:r>
                          <w:rPr>
                            <w:i/>
                            <w:color w:val="D2232A"/>
                            <w:spacing w:val="-2"/>
                            <w:sz w:val="16"/>
                          </w:rPr>
                          <w:t> </w:t>
                        </w:r>
                        <w:r>
                          <w:rPr>
                            <w:i/>
                            <w:color w:val="D2232A"/>
                            <w:sz w:val="16"/>
                          </w:rPr>
                          <w:t>Adapters</w:t>
                          <w:tab/>
                        </w:r>
                        <w:r>
                          <w:rPr>
                            <w:rFonts w:ascii="Myriad Pro Light"/>
                            <w:b/>
                            <w:sz w:val="16"/>
                          </w:rPr>
                          <w:t>BQ412</w:t>
                          <w:tab/>
                        </w:r>
                        <w:r>
                          <w:rPr>
                            <w:sz w:val="16"/>
                          </w:rPr>
                          <w:t>1</w:t>
                        </w:r>
                      </w:p>
                    </w:tc>
                  </w:tr>
                  <w:tr>
                    <w:trPr>
                      <w:trHeight w:val="155" w:hRule="atLeast"/>
                    </w:trPr>
                    <w:tc>
                      <w:tcPr>
                        <w:tcW w:w="1130" w:type="dxa"/>
                      </w:tcPr>
                      <w:p>
                        <w:pPr>
                          <w:pStyle w:val="TableParagraph"/>
                          <w:spacing w:line="135" w:lineRule="exact" w:before="0"/>
                          <w:ind w:left="90"/>
                          <w:rPr>
                            <w:rFonts w:ascii="Myriad Pro Light"/>
                            <w:b/>
                            <w:sz w:val="16"/>
                          </w:rPr>
                        </w:pPr>
                        <w:r>
                          <w:rPr>
                            <w:rFonts w:ascii="Myriad Pro Light"/>
                            <w:b/>
                            <w:sz w:val="16"/>
                          </w:rPr>
                          <w:t>FL20-5</w:t>
                        </w:r>
                      </w:p>
                    </w:tc>
                    <w:tc>
                      <w:tcPr>
                        <w:tcW w:w="746" w:type="dxa"/>
                      </w:tcPr>
                      <w:p>
                        <w:pPr>
                          <w:pStyle w:val="TableParagraph"/>
                          <w:spacing w:line="135" w:lineRule="exact" w:before="0"/>
                          <w:ind w:right="63"/>
                          <w:jc w:val="center"/>
                          <w:rPr>
                            <w:sz w:val="16"/>
                          </w:rPr>
                        </w:pPr>
                        <w:r>
                          <w:rPr>
                            <w:sz w:val="16"/>
                          </w:rPr>
                          <w:t>2</w:t>
                        </w:r>
                      </w:p>
                    </w:tc>
                    <w:tc>
                      <w:tcPr>
                        <w:tcW w:w="1619" w:type="dxa"/>
                      </w:tcPr>
                      <w:p>
                        <w:pPr>
                          <w:pStyle w:val="TableParagraph"/>
                          <w:spacing w:line="135" w:lineRule="exact" w:before="0"/>
                          <w:ind w:left="313"/>
                          <w:rPr>
                            <w:rFonts w:ascii="Myriad Pro Light"/>
                            <w:b/>
                            <w:sz w:val="16"/>
                          </w:rPr>
                        </w:pPr>
                        <w:r>
                          <w:rPr>
                            <w:rFonts w:ascii="Myriad Pro Light"/>
                            <w:b/>
                            <w:sz w:val="16"/>
                          </w:rPr>
                          <w:t>FL10-5</w:t>
                        </w:r>
                      </w:p>
                    </w:tc>
                    <w:tc>
                      <w:tcPr>
                        <w:tcW w:w="434" w:type="dxa"/>
                      </w:tcPr>
                      <w:p>
                        <w:pPr>
                          <w:pStyle w:val="TableParagraph"/>
                          <w:spacing w:line="135" w:lineRule="exact" w:before="0"/>
                          <w:ind w:left="34"/>
                          <w:rPr>
                            <w:sz w:val="16"/>
                          </w:rPr>
                        </w:pPr>
                        <w:r>
                          <w:rPr>
                            <w:sz w:val="16"/>
                          </w:rPr>
                          <w:t>1</w:t>
                        </w:r>
                      </w:p>
                    </w:tc>
                    <w:tc>
                      <w:tcPr>
                        <w:tcW w:w="1870" w:type="dxa"/>
                        <w:gridSpan w:val="2"/>
                      </w:tcPr>
                      <w:p>
                        <w:pPr>
                          <w:pStyle w:val="TableParagraph"/>
                          <w:spacing w:line="135" w:lineRule="exact" w:before="0"/>
                          <w:ind w:left="321"/>
                          <w:rPr>
                            <w:i/>
                            <w:sz w:val="16"/>
                          </w:rPr>
                        </w:pPr>
                        <w:r>
                          <w:rPr>
                            <w:i/>
                            <w:color w:val="D2232A"/>
                            <w:sz w:val="16"/>
                          </w:rPr>
                          <w:t>Tube Protection</w:t>
                        </w:r>
                      </w:p>
                    </w:tc>
                  </w:tr>
                </w:tbl>
                <w:p>
                  <w:pPr>
                    <w:pStyle w:val="BodyText"/>
                  </w:pPr>
                </w:p>
              </w:txbxContent>
            </v:textbox>
            <w10:wrap type="none"/>
          </v:shape>
        </w:pict>
      </w:r>
      <w:r>
        <w:rPr>
          <w:rFonts w:ascii="Myriad Pro Light"/>
          <w:b/>
        </w:rPr>
        <w:t>FL20-6</w:t>
        <w:tab/>
      </w:r>
      <w:r>
        <w:rPr/>
        <w:t>2</w:t>
      </w:r>
    </w:p>
    <w:p>
      <w:pPr>
        <w:pStyle w:val="BodyText"/>
        <w:rPr>
          <w:sz w:val="20"/>
        </w:rPr>
      </w:pPr>
      <w:r>
        <w:rPr/>
        <w:br w:type="column"/>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0"/>
        </w:rPr>
      </w:pPr>
    </w:p>
    <w:p>
      <w:pPr>
        <w:pStyle w:val="BodyText"/>
        <w:tabs>
          <w:tab w:pos="2059" w:val="right" w:leader="none"/>
        </w:tabs>
        <w:ind w:left="638"/>
      </w:pPr>
      <w:r>
        <w:rPr>
          <w:rFonts w:ascii="Myriad Pro Light"/>
          <w:b/>
        </w:rPr>
        <w:t>FL10-6S</w:t>
        <w:tab/>
      </w:r>
      <w:r>
        <w:rPr/>
        <w:t>1</w:t>
      </w:r>
    </w:p>
    <w:p>
      <w:pPr>
        <w:pStyle w:val="BodyText"/>
        <w:tabs>
          <w:tab w:pos="2059" w:val="right" w:leader="none"/>
        </w:tabs>
        <w:spacing w:before="45"/>
        <w:ind w:left="638"/>
      </w:pPr>
      <w:r>
        <w:rPr>
          <w:rFonts w:ascii="Myriad Pro Light"/>
          <w:b/>
        </w:rPr>
        <w:t>FL10-14mm</w:t>
        <w:tab/>
      </w:r>
      <w:r>
        <w:rPr/>
        <w:t>1</w:t>
      </w:r>
    </w:p>
    <w:p>
      <w:pPr>
        <w:pStyle w:val="BodyText"/>
        <w:rPr>
          <w:sz w:val="20"/>
        </w:rPr>
      </w:pPr>
      <w:r>
        <w:rPr/>
        <w:br w:type="column"/>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0"/>
        </w:rPr>
      </w:pPr>
    </w:p>
    <w:p>
      <w:pPr>
        <w:pStyle w:val="BodyText"/>
        <w:tabs>
          <w:tab w:pos="1927" w:val="left" w:leader="none"/>
        </w:tabs>
        <w:ind w:left="638"/>
      </w:pPr>
      <w:r>
        <w:rPr>
          <w:rFonts w:ascii="Myriad Pro Light"/>
          <w:b/>
        </w:rPr>
        <w:t>BQ313-SV</w:t>
        <w:tab/>
      </w:r>
      <w:r>
        <w:rPr>
          <w:spacing w:val="-9"/>
        </w:rPr>
        <w:t>5ft</w:t>
      </w:r>
    </w:p>
    <w:p>
      <w:pPr>
        <w:spacing w:before="100"/>
        <w:ind w:left="688" w:right="252" w:firstLine="0"/>
        <w:jc w:val="left"/>
        <w:rPr>
          <w:sz w:val="20"/>
        </w:rPr>
      </w:pPr>
      <w:r>
        <w:rPr/>
        <w:br w:type="column"/>
      </w:r>
      <w:r>
        <w:rPr>
          <w:sz w:val="20"/>
        </w:rPr>
        <w:t>The BrakeQuip Professional Fuel Line Kit comes with dozens of components and fittings, from </w:t>
      </w:r>
      <w:r>
        <w:rPr>
          <w:spacing w:val="-3"/>
          <w:sz w:val="20"/>
        </w:rPr>
        <w:t>quick </w:t>
      </w:r>
      <w:r>
        <w:rPr>
          <w:sz w:val="20"/>
        </w:rPr>
        <w:t>connects and adapters to pliers, clamps, and heat shields. With over 180 pieces and 50 feet of FuelFlex Tubing, this kit is a complete fuel line solution for almost any vehicle.</w:t>
      </w:r>
    </w:p>
    <w:p>
      <w:pPr>
        <w:spacing w:after="0"/>
        <w:jc w:val="left"/>
        <w:rPr>
          <w:sz w:val="20"/>
        </w:rPr>
        <w:sectPr>
          <w:type w:val="continuous"/>
          <w:pgSz w:w="12240" w:h="15840"/>
          <w:pgMar w:top="0" w:bottom="280" w:left="0" w:right="580"/>
          <w:cols w:num="4" w:equalWidth="0">
            <w:col w:w="3402" w:space="40"/>
            <w:col w:w="2060" w:space="39"/>
            <w:col w:w="2111" w:space="40"/>
            <w:col w:w="3968"/>
          </w:cols>
        </w:sectPr>
      </w:pPr>
    </w:p>
    <w:p>
      <w:pPr>
        <w:pStyle w:val="BodyText"/>
        <w:spacing w:before="5"/>
        <w:rPr>
          <w:sz w:val="15"/>
        </w:rPr>
      </w:pPr>
    </w:p>
    <w:p>
      <w:pPr>
        <w:pStyle w:val="BodyText"/>
        <w:ind w:left="720"/>
        <w:rPr>
          <w:sz w:val="20"/>
        </w:rPr>
      </w:pPr>
      <w:r>
        <w:rPr>
          <w:sz w:val="20"/>
        </w:rPr>
        <w:pict>
          <v:shape style="width:66.6pt;height:18.5pt;mso-position-horizontal-relative:char;mso-position-vertical-relative:line" type="#_x0000_t202" filled="true" fillcolor="#d2232a" stroked="false">
            <w10:anchorlock/>
            <v:textbox inset="0,0,0,0">
              <w:txbxContent>
                <w:p>
                  <w:pPr>
                    <w:spacing w:before="36"/>
                    <w:ind w:left="100" w:right="0" w:firstLine="0"/>
                    <w:jc w:val="left"/>
                    <w:rPr>
                      <w:rFonts w:ascii="Myriad Pro Light"/>
                      <w:b/>
                      <w:sz w:val="24"/>
                    </w:rPr>
                  </w:pPr>
                  <w:r>
                    <w:rPr>
                      <w:rFonts w:ascii="Myriad Pro Light"/>
                      <w:b/>
                      <w:color w:val="FFFFFF"/>
                      <w:sz w:val="24"/>
                    </w:rPr>
                    <w:t>JIC Fittings</w:t>
                  </w:r>
                </w:p>
              </w:txbxContent>
            </v:textbox>
            <v:fill type="solid"/>
          </v:shape>
        </w:pict>
      </w:r>
      <w:r>
        <w:rPr>
          <w:sz w:val="20"/>
        </w:rPr>
      </w:r>
    </w:p>
    <w:p>
      <w:pPr>
        <w:pStyle w:val="BodyText"/>
        <w:spacing w:before="11"/>
        <w:rPr>
          <w:sz w:val="14"/>
        </w:rPr>
      </w:pPr>
    </w:p>
    <w:p>
      <w:pPr>
        <w:spacing w:before="100"/>
        <w:ind w:left="1260" w:right="5476" w:firstLine="0"/>
        <w:jc w:val="left"/>
        <w:rPr>
          <w:sz w:val="20"/>
        </w:rPr>
      </w:pPr>
      <w:r>
        <w:rPr/>
        <w:pict>
          <v:shape style="position:absolute;margin-left:0pt;margin-top:709.02002pt;width:504pt;height:.1pt;mso-position-horizontal-relative:page;mso-position-vertical-relative:paragraph;z-index:8176" coordorigin="0,14180" coordsize="10080,0" path="m720,-560l10800,-560m720,-560l10800,-560e" filled="false" stroked="true" strokeweight="2pt" strokecolor="#d2232a">
            <v:path arrowok="t"/>
            <v:stroke dashstyle="solid"/>
            <w10:wrap type="none"/>
          </v:shape>
        </w:pict>
      </w:r>
      <w:r>
        <w:rPr/>
        <w:pict>
          <v:group style="position:absolute;margin-left:331.375pt;margin-top:18.02pt;width:183.05pt;height:58.8pt;mso-position-horizontal-relative:page;mso-position-vertical-relative:paragraph;z-index:8272" coordorigin="6628,360" coordsize="3661,1176">
            <v:shape style="position:absolute;left:8674;top:1149;width:1303;height:378" coordorigin="8674,1150" coordsize="1303,378" path="m8745,1309l8674,1377,8674,1452,8749,1527,9423,1527,9935,1355,9950,1341,8765,1341,8745,1309xm8787,1302l8765,1341,8840,1341,8818,1304,8787,1302xm8863,1302l8840,1341,8915,1341,8893,1304,8863,1302xm8968,1304l8940,1304,8915,1341,9950,1341,9953,1338,9141,1338,9140,1337,9064,1337,9061,1332,8991,1332,8968,1304xm9192,1302l9161,1302,9141,1338,9953,1338,9954,1337,9214,1337,9192,1302xm9118,1302l9086,1302,9064,1337,9140,1337,9118,1302xm9236,1302l9214,1337,9954,1337,9963,1328,9972,1304,9334,1304,9236,1302xm9011,1302l8991,1332,9061,1332,9043,1304,9011,1302xm9939,1150l9674,1150,9334,1304,9972,1304,9975,1295,9977,1250,9976,1187,9939,1150xe" filled="true" fillcolor="#b3b6ba" stroked="false">
              <v:path arrowok="t"/>
              <v:fill type="solid"/>
            </v:shape>
            <v:line style="position:absolute" from="9420,1529" to="9923,1358" stroked="true" strokeweight=".75pt" strokecolor="#010101">
              <v:stroke dashstyle="solid"/>
            </v:line>
            <v:shape style="position:absolute;left:8671;top:405;width:1303;height:378" coordorigin="8671,405" coordsize="1303,378" path="m9970,630l9352,630,9669,781,9936,782,9974,745,9974,682,9972,637,9970,630xm9950,594l8801,594,8829,630,8854,632,8876,595,9175,595,9176,594,9950,594,9950,594xm9098,599l8952,599,8974,627,8999,632,9030,600,9097,600,9098,599xm9951,595l9250,595,9275,630,9301,632,9352,630,9970,630,9960,604,9951,595xm8801,594l8727,594,8749,630,8774,630,8801,594xm9100,595l8876,595,8899,630,8930,630,8952,599,9098,599,9100,595xm9097,600l9030,600,9049,630,9073,630,9097,600xm9175,595l9100,595,9128,630,9149,630,9175,595xm9950,594l9176,594,9200,630,9226,630,9250,595,9951,595,9950,594xm9420,405l8747,405,8671,481,8671,555,8720,601,8727,594,8801,594,8801,594,9950,594,9932,577,9420,405xe" filled="true" fillcolor="#b3b6ba" stroked="false">
              <v:path arrowok="t"/>
              <v:fill type="solid"/>
            </v:shape>
            <v:shape style="position:absolute;left:-1252;top:14010;width:1252;height:1124" coordorigin="-1251,14010" coordsize="1252,1124" path="m9923,576l9420,405m8721,605l8671,555m8721,605l8720,605m8709,967l8712,926,8715,887,8718,848,8721,812,8725,778,8728,746,8730,725,8733,705,8735,688,8737,673,8740,659,8743,648,8746,640m8746,640l8746,646,8746,653,8746,661,8746,670,8746,681,8746,692,8746,705,8746,718,8746,732,8746,748,8746,764,8746,781,8746,799,8746,817,8746,836,8746,855,8746,875,8746,895,8746,915,8746,936,8746,957,8746,977,8746,998,8746,1019,8746,1039,8746,1059,8746,1079,8746,1098,8746,1117,8746,1135,8746,1153,8746,1170,8746,1186,8746,1201,8746,1216,8746,1229,8746,1242,8746,1253,8746,1264,8746,1273,8746,1281,8746,1288,8746,1294m8746,1294l8745,1302,8745,1304,8744,1306m8671,1379l8744,1306m8671,555l8671,556,8671,558,8671,561,8671,566,8671,571,8671,578,8671,587,8671,596,8671,607,8671,618,8671,631,8671,645,8671,660,8671,676,8671,693,8671,710,8671,729,8671,748,8671,768,8671,788,8671,809,8671,831,8671,853,8671,875,8671,898,8671,921,8671,944,8671,967,8671,990,8671,1013,8671,1036,8671,1059,8671,1081,8671,1103,8671,1124,8671,1146,8671,1166,8671,1186,8671,1205,8671,1224,8671,1241,8671,1258,8671,1274,8671,1289,8671,1303,8671,1315,8671,1327,8671,1338,8671,1347,8671,1355,8671,1362,8671,1368,8671,1373,8671,1376,8671,1378,8671,1379m8671,1453l8747,1529m8747,405l8671,481m8968,1304l8969,1302,8970,1295,8972,1285,8973,1270,8975,1252,8976,1230,8977,1205,8979,1177,8980,1147,8981,1113,8983,1078,8984,1041,8985,1004,8987,967,8988,930,8989,893,8991,856,8992,821,8993,787,8995,757,8996,729,8997,704,8999,682,9000,664,9001,649,9003,638,9004,632,9005,630m9005,630l9015,614,9027,593m8991,1338l8992,1332,8993,1320,8995,1304,8996,1283,8998,1259,8999,1232,9000,1201,9001,1167,9003,1130,9004,1090,9006,1050,9007,1008,9008,967,9009,926,9011,884,9012,844,9014,804,9015,767,9016,733,9018,702,9019,675,9020,650,9022,630,9023,614,9024,602,9026,595,9026,594m8989,1341l8980,1325,8968,1304m9192,1304l9194,1302,9195,1295,9196,1285,9198,1270,9199,1252,9200,1230,9202,1205,9203,1177,9204,1147,9206,1113,9207,1078,9208,1041,9210,1004,9211,967,9212,930,9214,893,9215,856,9216,821,9218,787,9219,757,9220,729,9222,704,9223,682,9224,664,9226,649,9227,638,9229,632,9230,630m9230,630l9239,614,9251,593m9215,1338l9217,1332,9218,1320,9219,1304,9221,1283,9222,1259,9223,1232,9225,1201,9226,1167,9227,1130,9229,1090,9230,1050,9231,1008,9233,967,9234,926,9235,884,9237,844,9238,804,9239,767,9241,733,9242,702,9243,675,9245,650,9246,630,9247,614,9249,602,9250,595,9251,594m9214,1341l9205,1325,9192,1304m9066,1338l9067,1332,9068,1320,9070,1304,9071,1283,9072,1259,9074,1232,9075,1201,9076,1167,9078,1130,9079,1090,9080,1050,9082,1008,9083,967,9084,926,9086,884,9087,844,9088,804,9090,767,9091,733,9092,702,9094,675,9095,650,9096,630,9098,614,9099,602,9100,595,9101,594m9102,593l9111,609,9123,630m9123,630l9122,632,9121,638,9119,649,9118,664,9117,682,9115,704,9114,729,9113,757,9111,787,9110,821,9109,856,9107,893,9106,930,9105,967,9103,1004,9102,1041,9101,1078,9099,1113,9098,1147,9097,1177,9095,1205,9094,1230,9093,1252,9091,1270,9090,1285,9089,1295,9087,1302,9086,1304m9086,1304l9076,1320,9064,1341m8893,1304l8894,1302,8896,1295,8897,1285,8898,1270,8900,1252,8901,1230,8902,1205,8904,1177,8905,1147,8906,1113,8908,1078,8909,1041,8910,1004,8912,967,8913,930,8914,893,8916,856,8917,821,8919,787,8920,757,8921,729,8922,704,8924,682,8925,664,8926,649,8928,638,8929,632,8930,630m8930,630l8940,614,8952,593m8916,1338l8917,1332,8919,1320,8920,1304,8921,1283,8923,1259,8924,1232,8925,1201,8927,1167,8928,1130,8929,1090,8931,1050,8932,1008,8933,967,8935,926,8936,884,8937,844,8939,804,8940,767,8941,733,8943,702,8944,675,8945,650,8947,630,8948,614,8949,602,8951,595,8951,594m8915,1341l8905,1325,8893,1304m8766,1338l8768,1332,8769,1320,8770,1304,8772,1283,8773,1259,8774,1232,8776,1201,8777,1167,8778,1130,8780,1090,8781,1050,8782,1008,8784,967,8785,926,8786,884,8788,844,8789,804,8790,767,8792,733,8793,702,8794,675,8796,650,8797,630,8798,614,8800,602,8801,595,8802,594m8802,593l8812,609,8824,630m8824,630l8823,632,8821,638,8820,649,8819,664,8817,682,8816,704,8815,729,8813,757,8812,787,8811,821,8809,856,8808,893,8807,930,8805,967,8804,1004,8803,1041,8801,1078,8800,1113,8799,1147,8797,1177,8796,1205,8795,1230,8793,1252,8792,1270,8791,1285,8789,1295,8788,1302,8787,1304m8787,1304l8777,1320,8765,1341m9043,1304l9044,1302,9045,1295,9047,1285,9048,1270,9049,1252,9051,1230,9052,1205,9053,1177,9055,1147,9056,1113,9057,1078,9059,1041,9060,1004,9061,967,9063,930,9064,893,9065,856,9067,821,9068,787,9070,757,9071,729,9072,704,9073,682,9075,664,9076,649,9078,638,9079,632,9080,630m9080,630l9090,614,9102,593m9064,1341l9055,1325,9043,1304m8841,1338l8842,1332,8844,1320,8845,1304,8847,1283,8848,1259,8849,1232,8850,1201,8852,1167,8853,1130,8855,1090,8856,1050,8857,1008,8859,967,8860,926,8861,884,8863,844,8864,804,8865,767,8867,733,8868,702,8869,675,8870,650,8872,630,8873,614,8875,602,8876,595,8877,594m8877,593l8887,609,8899,630m8899,630l8898,632,8896,638,8895,649,8893,664,8892,682,8891,704,8889,729,8888,757,8887,787,8886,821,8884,856,8883,893,8881,930,8880,967,8879,1004,8878,1041,8876,1078,8875,1113,8873,1147,8872,1177,8871,1205,8870,1230,8868,1252,8867,1270,8865,1285,8864,1295,8863,1302,8861,1304m8861,1304l8852,1320,8840,1341m9027,593l9036,609,9049,630m9049,630l9047,632,9046,638,9045,649,9043,664,9042,682,9040,704,9039,729,9038,757,9037,787,9035,821,9034,856,9032,893,9031,930,9030,967,9029,1004,9027,1041,9026,1078,9024,1113,9023,1147,9022,1177,9020,1205,9019,1230,9018,1252,9016,1270,9015,1285,9014,1295,9012,1302,9011,1304m9011,1304l9002,1320,8989,1341m9118,1304l9119,1302,9120,1295,9122,1285,9123,1270,9124,1252,9126,1230,9127,1205,9128,1177,9130,1147,9131,1113,9132,1078,9134,1041,9135,1004,9136,967,9138,930,9139,893,9140,856,9142,821,9143,787,9144,757,9146,729,9147,704,9148,682,9150,664,9151,649,9152,638,9154,632,9155,630m9155,630l9164,614,9177,593m9141,1338l9142,1332,9143,1320,9145,1304,9146,1283,9147,1259,9149,1232,9150,1201,9151,1167,9152,1130,9154,1090,9155,1050,9157,1008,9158,967,9159,926,9160,884,9162,844,9163,804,9165,767,9166,733,9167,702,9168,675,9170,650,9171,630,9173,614,9174,602,9175,595,9176,594m9139,1341l9130,1325,9118,1304m8952,593l8962,609,8974,630m8974,630l8972,632,8971,638,8970,649,8968,664,8967,682,8966,704,8964,729,8963,757,8962,787,8960,821,8959,856,8958,893,8956,930,8955,967,8954,1004,8952,1041,8951,1078,8950,1113,8948,1147,8947,1177,8946,1205,8944,1230,8943,1252,8942,1270,8940,1285,8939,1295,8938,1302,8936,1304m8936,1304l8927,1320,8915,1341m8818,1304l8819,1302,8821,1295,8822,1285,8824,1270,8825,1252,8826,1230,8828,1205,8829,1177,8830,1147,8832,1113,8833,1078,8834,1041,8836,1004,8837,967,8838,930,8840,893,8841,856,8842,821,8844,787,8845,757,8846,729,8848,704,8849,682,8850,664,8852,649,8853,638,8854,632,8856,630m8856,630l8865,614,8877,593m8840,1341l8830,1325,8818,1304m9251,593l9261,609,9273,630m9273,630l9272,632,9270,638,9269,649,9268,664,9266,682,9265,704,9264,729,9262,757,9261,787,9260,821,9258,856,9257,893,9256,930,9254,967,9253,1004,9252,1041,9250,1078,9249,1113,9248,1147,9246,1177,9245,1205,9244,1230,9242,1252,9241,1270,9240,1285,9238,1295,9237,1302,9236,1304m9236,1304l9226,1320,9214,1341m8746,1294l8748,1283,8749,1268,8750,1250,8752,1229,8753,1205,8754,1177,8755,1147,8757,1113,8758,1078,8759,1041,8761,1004,8762,967,8763,930,8765,893,8766,856,8767,821,8769,787,8770,757,8771,729,8773,704,8774,682,8775,664,8777,649,8778,638,8780,632,8781,630m8781,630l8790,614,8802,593m8765,1341l8756,1325,8744,1306m9177,593l9186,609,9198,630m9198,630l9197,632,9196,638,9194,649,9193,664,9191,682,9190,704,9189,729,9188,757,9186,787,9185,821,9183,856,9182,893,9181,930,9179,967,9178,1004,9177,1041,9175,1078,9174,1113,9173,1147,9171,1177,9170,1205,9169,1230,9168,1252,9166,1270,9165,1285,9163,1295,9162,1302,9161,1304m9161,1304l9151,1320,9139,1341m9005,630l8974,630m8936,1304l8968,1304m8856,630l8824,630m8787,1304l8818,1304m9230,630l9198,630m9161,1304l9192,1304m8930,630l8899,630m8861,1304l8893,1304m9155,630l9123,630m9086,1304l9118,1304m9080,630l9049,630m9011,1304l9043,1304m9348,630l9273,630e" filled="false" stroked="true" strokeweight=".75pt" strokecolor="#010101">
              <v:path arrowok="t"/>
              <v:stroke dashstyle="solid"/>
            </v:shape>
            <v:line style="position:absolute" from="9228,1304" to="9341,1304" stroked="true" strokeweight=".788pt" strokecolor="#010101">
              <v:stroke dashstyle="solid"/>
            </v:line>
            <v:shape style="position:absolute;left:-1252;top:14010;width:1303;height:1124" coordorigin="-1251,14010" coordsize="1303,1124" path="m8749,630l8748,631,8747,635,8746,640m8781,630l8749,630m9671,1151l9334,1304m9348,630l9669,781m9671,1151l9936,1151m9974,1189l9936,1151m9974,1287l9974,1189m9923,1358l9932,1354,9941,1349,9949,1343,9956,1335,9962,1327,9967,1318,9971,1308,9973,1298,9974,1287m8671,1453l8671,1379m8747,1529l9420,1529m9936,782l9669,781m9936,1151l9936,1151,9936,1149,9936,1145,9936,1141,9936,1135,9936,1128,9936,1120,9936,1110,9936,1100,9936,1089,9936,1077,9936,1064,9936,1050,9936,1036,9936,1021,9936,1006,9936,990,9936,975,9936,959,9936,943,9936,928,9936,913,9936,898,9936,884,9936,870,9936,857,9936,845,9936,834,9936,823,9936,814,9936,806,9936,799,9936,793,9936,788,9936,785,9936,783,9936,782m9974,646l9973,636,9971,626,9967,616,9962,607,9956,599,9949,591,9941,585,9932,580,9923,576m9974,745l9974,746,9974,748,9974,751,9974,755,9974,761,9974,768,9974,776,9974,785,9974,796,9974,807,9974,819,9974,832,9974,846,9974,861,9974,876,9974,892,9974,908,9974,925,9974,941,9974,958,9974,975,9974,992,9974,1009,9974,1026,9974,1042,9974,1058,9974,1073,9974,1088,9974,1101,9974,1115,9974,1127,9974,1138,9974,1148,9974,1158,9974,1166,9974,1173,9974,1178,9974,1183,9974,1186,9974,1188,9974,1189m9936,782l9974,745m8728,593l8737,609,8749,630m8721,605l8728,593m9974,745l9974,646m8671,555l8671,481m8747,405l9420,405m8709,967l8710,926,8711,884,8713,844,8714,804,8716,767,8717,733,8718,702,8719,675,8721,650,8722,630,8724,614,8725,602,8726,595,8727,594e" filled="false" stroked="true" strokeweight=".75pt" strokecolor="#010101">
              <v:path arrowok="t"/>
              <v:stroke dashstyle="solid"/>
            </v:shape>
            <v:shape style="position:absolute;left:-172;top:13835;width:784;height:497" coordorigin="-171,13835" coordsize="784,497" path="m9574,1065l9494,1091,9450,1110,9428,1131,9412,1164,9406,1188,9403,1199,9405,1206,9412,1216,9533,1161,9600,1131,9634,1118,9661,1111,9765,1109,9943,1109,10111,1110,10186,1111m10186,823l9912,825,9766,826,9699,825,9661,823,9609,803,9532,768,9460,735,9420,720,9409,725,9403,739,9404,758,9412,780,9445,808,9502,841,9555,869,9579,880e" filled="false" stroked="true" strokeweight="2.75pt" strokecolor="#000000">
              <v:path arrowok="t"/>
              <v:stroke dashstyle="solid"/>
            </v:shape>
            <v:shape style="position:absolute;left:-375;top:14170;width:1290;height:761" coordorigin="-374,14170" coordsize="1290,761" path="m7077,619l7028,667m7155,608l7147,608m7240,608l7231,608m7324,608l7316,608m7409,608l7400,608m7360,669l7342,639,7325,609m7275,669l7258,639,7241,609m7191,669l7174,639,7156,609m7106,669l7089,639,7078,620m7444,669l7427,639,7410,609m7400,609l7382,639,7365,668m7315,609l7298,639,7281,668m7231,609l7213,639,7196,668m7146,609l7129,639,7112,668m7469,634l7467,639,7450,668m7510,672l7471,633m7366,668l7362,668,7359,668m7281,668l7278,668,7275,668m7197,668l7193,668,7190,668m7112,668l7109,668,7106,668m7450,668l7447,668,7444,668m7041,672l6703,672m7646,672l7510,672m7992,840l7646,672m7023,1304l7049,1331m7105,1369l7113,1369e" filled="false" stroked="true" strokeweight=".75pt" strokecolor="#010101">
              <v:path arrowok="t"/>
              <v:stroke dashstyle="solid"/>
            </v:shape>
            <v:line style="position:absolute" from="7444,1361" to="7444,1376" stroked="true" strokeweight=".173pt" strokecolor="#010101">
              <v:stroke dashstyle="solid"/>
            </v:line>
            <v:shape style="position:absolute;left:-375;top:14180;width:1290;height:750" coordorigin="-374,14180" coordsize="1290,750" path="m7358,1369l7367,1369m7367,1368l7385,1338,7402,1309m7273,1369l7282,1369m7283,1368l7300,1338,7317,1309m7189,1369l7198,1369m7198,1368l7216,1338,7233,1309m7114,1368l7131,1338,7148,1309m7051,1331l7064,1309m7461,1353l7469,1338,7486,1309m7407,1308l7424,1338,7442,1368m7323,1308l7340,1338,7357,1368m7238,1308l7255,1338,7273,1368m7154,1308l7171,1338,7188,1368m7069,1308l7087,1338,7104,1368m7492,1308l7497,1317m7498,1317l7510,1304m7446,1369l7458,1356m7401,1309l7405,1309,7407,1309m7317,1309l7320,1309,7323,1309m7232,1309l7236,1309,7238,1309m7148,1309l7151,1309,7154,1309m7063,1309l7067,1309,7070,1309m7486,1309l7489,1309,7492,1309m6703,1304l7023,1304m7510,1304l7646,1304m7646,1304l7992,1136m7028,668l7032,666,7038,672,7043,688,7049,713,7054,745,7059,785,7064,832,7069,885,7074,942,7080,1003,7083,1048,7087,1092m7087,851l7086,795,7084,743,7083,699,7082,679,7081,662,7080,637,7079,628,7078,622,7077,619m7050,1330l7049,1329,7048,1317,7046,1296,7045,1266,7043,1228,7042,1184,7041,1134,7039,1082,7038,1025,7036,970,7035,914,7033,862,7032,813,7030,771,7029,734,7028,717,7027,701m7087,1092l7087,1063,7087,1032,7087,1002,7087,971,7087,940,7087,910,7087,880,7087,851m7023,1304l7023,1303,7023,1298,7023,1291,7023,1280,7023,1267,7023,1251,7023,1233,7023,1212,7023,1189,7023,1164,7023,1137,7023,1109,7023,1080,7023,1050,7023,1019,7023,988,7023,957,7023,927,7023,897,7023,867,7023,839,7023,813,7023,788,7023,765,7023,744,7023,726,7023,710,7023,696,7023,686,7023,678,7023,674,7023,672e" filled="false" stroked="true" strokeweight=".75pt" strokecolor="#010101">
              <v:path arrowok="t"/>
              <v:stroke dashstyle="solid"/>
            </v:shape>
            <v:line style="position:absolute" from="7438,1355" to="7453,1355" stroked="true" strokeweight="1.399pt" strokecolor="#010101">
              <v:stroke dashstyle="solid"/>
            </v:line>
            <v:shape style="position:absolute;left:-50;top:14170;width:966;height:761" coordorigin="-50,14170" coordsize="966,761" path="m7442,1368l7442,1368,7440,1364,7439,1356,7438,1344,7436,1328,7435,1307,7434,1298,7434,1289,7433,1280,7433,1271,7432,1257,7431,1242,7431,1229,7430,1220,7430,1213,7430,1213,7430,1213,7430,1213,7430,1213,7430,1212,7430,1210,7430,1206,7429,1198,7428,1163,7426,1127,7425,1089,7423,1048,7423,1025,7422,1003,7421,971,7420,946,7419,928,7419,913,7418,894,7417,856,7415,819,7414,796,7413,772,7412,751,7412,736,7411,723,7410,705,7409,692,7409,681,7408,673,7407,662,7407,652,7405,635,7404,622,7402,614,7401,609,7400,608,7400,608m7357,1368l7357,1366,7355,1360,7353,1347,7353,1338,7352,1328,7351,1318,7350,1309,7350,1301,7349,1291,7349,1283,7348,1266,7347,1247,7346,1227,7345,1206,7345,1195,7344,1184,7344,1173,7343,1154,7342,1134,7341,1115,7340,1082,7339,1056,7339,1038,7338,1026,7337,998,7336,967,7335,938,7334,908,7333,887,7332,860,7331,831,7330,806,7329,780,7328,761,7328,749,7327,736,7326,714,7325,693,7324,676,7323,659,7322,648,7321,636,7320,627,7319,620,7318,613,7317,609,7316,609,7316,608,7315,609,7315,609m7273,1368l7273,1369,7273,1368,7272,1366,7270,1359,7269,1350,7268,1337,7266,1319,7265,1304,7265,1290,7264,1280,7264,1273,7263,1264,7263,1255,7262,1246,7262,1236,7261,1226,7261,1216,7260,1182,7258,1147,7257,1110,7255,1071,7254,1043,7253,1017,7253,993,7252,973,7251,955,7251,939,7250,926,7250,915,7249,900,7249,884,7248,869,7247,854,7247,839,7245,803,7244,769,7243,748,7242,729,7241,709,7240,683,7239,663,7237,644,7236,629,7234,618,7233,611,7232,608,7231,608m7188,1368l7188,1368,7188,1367,7188,1366,7187,1365,7187,1363,7186,1360,7185,1353,7184,1341,7182,1324,7181,1309,7181,1296,7180,1286,7180,1280,7179,1271,7179,1263,7178,1253,7178,1244,7177,1234,7177,1224,7175,1192,7174,1157,7173,1120,7171,1082,7170,1054,7169,1029,7168,1005,7168,987,7167,970,7167,955,7166,944,7166,935,7166,926,7165,913,7165,900,7164,887,7164,874,7163,862,7163,849,7161,813,7160,778,7159,746,7157,718,7156,693,7155,669,7154,662,7153,653,7153,643,7152,633,7151,623,7150,617,7149,614,7149,613,7148,611,7148,610,7147,609,7147,608,7147,608,7146,609m7104,1368l7103,1367,7102,1361,7100,1350,7098,1329,7097,1316,7096,1303,7096,1294,7095,1287,7095,1278,7095,1270,7094,1261,7094,1252,7093,1242,7093,1232,7093,1230,7093,1227,7092,1223,7092,1219,7092,1207,7091,1192,7090,1166,7089,1133,7087,1092m7446,1341l7445,1335,7443,1308,7441,1276,7440,1238,7438,1195,7436,1146,7434,1095,7432,1041,7430,988,7428,934,7426,880,7424,829,7422,781,7420,737,7418,700,7417,667,7415,641,7413,623,7411,612,7409,608m7367,1368l7366,1368,7364,1363,7362,1350,7360,1330,7358,1302,7357,1268,7355,1229,7353,1185,7351,1136,7349,1083,7347,1030,7345,976,7343,922,7341,869,7339,818,7337,771,7335,726,7333,688,7331,656,7329,631,7327,616,7325,609,7324,609m7282,1368l7282,1368,7280,1362,7278,1348,7276,1324,7273,1293,7271,1255,7269,1211,7267,1162,7265,1107,7263,1050,7261,993,7259,936,7257,879,7255,824,7253,773,7251,728,7249,690,7247,657,7245,632,7243,616,7241,609,7240,609m7198,1368l7197,1368,7195,1363,7193,1349,7191,1326,7189,1295,7187,1257,7185,1214,7183,1164,7181,1110,7179,1053,7177,996,7175,939,7173,882,7170,821,7168,765,7166,717,7164,676,7161,644,7159,621,7157,610,7155,610m7113,1368l7111,1363,7109,1347,7106,1321,7104,1285,7102,1241,7100,1189,7097,1131,7095,1069,7093,1005,7090,942,7089,896,7087,851m7460,1353l7458,1356,7453,1357,7450,1351,7446,1341m7486,1308l7485,1308,7483,1304,7482,1295,7480,1280,7478,1261,7476,1237,7475,1210,7473,1179,7471,1145,7470,1107,7468,1068,7466,1028,7465,988,7463,947,7461,907,7459,868,7458,831,7456,797,7454,766,7453,739,7451,715,7449,696,7447,682,7446,672,7444,669m7401,1308l7401,1309,7399,1306,7398,1298,7396,1284,7394,1266,7392,1244,7391,1217,7389,1187,7387,1154,7386,1117,7384,1078,7382,1038,7380,998,7379,958,7377,918,7375,878,7374,840,7372,805,7370,773,7369,745,7367,721,7365,701,7363,685,7362,674,7360,669m7317,1308l7315,1307,7314,1300,7312,1288,7310,1271,7308,1250,7307,1224,7305,1195,7303,1163,7302,1127,7300,1088,7298,1049,7296,1008,7295,968,7293,928,7291,888,7290,850,7288,814,7286,781,7284,752,7283,727,7281,705,7279,688,7277,677,7276,670,7275,669m7232,1308l7231,1308,7230,1303,7228,1292,7226,1276,7224,1256,7223,1231,7221,1203,7219,1172,7218,1136,7216,1099,7214,1059,7212,1019,7211,979,7209,939,7207,898,7206,860,7204,823,7202,789,7200,760,7199,733,7197,711,7195,692,7193,679,7192,671,7191,670m7148,1308l7147,1308,7146,1304,7144,1295,7142,1281,7140,1261,7139,1238,7137,1211,7135,1180,7134,1146,7132,1109,7130,1069,7128,1029,7127,989,7125,949,7123,909,7122,870,7120,832,7118,798,7116,767,7115,740,7113,716,7111,697,7109,682,7108,673,7106,669m7063,1309l7063,1309,7062,1306,7060,1298,7058,1285,7056,1267,7055,1244,7053,1218,7051,1189,7050,1155,7048,1119,7046,1080,7044,1040,7043,999,7041,959,7039,919,7038,880,7036,842,7034,806,7032,775,7031,746,7029,722,7027,701m7470,633l7471,633,7472,641,7474,659,7475,687,7477,722,7478,766,7479,815,7481,870,7482,925,7484,984,7485,1042,7487,1099,7488,1149,7490,1197,7491,1237,7492,1271,7494,1295,7495,1311,7497,1317,7497,1316m7492,1307l7491,1306,7489,1296,7487,1280,7485,1258,7483,1231,7481,1199,7479,1162,7477,1121,7475,1078,7473,1033,7471,988,7469,942,7467,897,7465,854,7463,813,7462,777,7460,745,7458,718,7456,696,7454,680,7452,671,7450,668m7407,1307l7406,1304,7404,1293,7402,1276,7400,1252,7398,1224,7396,1191,7394,1154,7392,1112,7390,1068,7388,1023,7386,978,7384,933,7382,888,7380,845,7379,805,7377,768,7375,735,7372,708,7370,688,7368,674,7366,668,7366,669m7323,1307l7321,1304,7319,1291,7317,1271,7315,1245,7313,1213,7311,1176,7309,1134,7307,1088,7304,1041,7302,992,7300,944,7298,896,7296,850,7294,807,7292,769,7290,737,7288,709,7286,688,7284,675,7282,669,7281,669m7238,1307l7237,1304,7235,1292,7232,1272,7230,1246,7228,1215,7226,1178,7224,1136,7222,1091,7220,1043,7218,995,7216,947,7214,898,7212,847,7209,800,7207,760,7205,725,7203,698,7200,679,7198,669,7197,669m7154,1307l7152,1304,7150,1291,7148,1268,7145,1238,7143,1201,7141,1158,7138,1109,7136,1056,7134,1002,7132,949,7129,896,7127,844,7125,798,7123,757,7120,724,7118,697,7116,678,7113,669,7112,669m7069,1307l7068,1304,7065,1290,7063,1267,7061,1236,7059,1199,7056,1155,7054,1106,7052,1053,7049,999,7047,946,7045,893,7042,842,7040,795,7038,755,7036,722,7033,695,7031,678,7029,669,7027,668m7510,672l7510,674,7510,678,7510,686,7510,696,7510,710,7510,726,7510,744,7510,765,7510,788,7510,813,7510,839,7510,867,7510,897,7510,927,7510,957,7510,988,7510,1019,7510,1050,7510,1080,7510,1109,7510,1137,7510,1164,7510,1189,7510,1212,7510,1233,7510,1251,7510,1267,7510,1280,7510,1291,7510,1298,7510,1303,7510,1304m7646,672l7646,674,7646,678,7646,686,7646,696,7646,710,7646,726,7646,744,7646,765,7646,788,7646,813,7646,839,7646,867,7646,897,7646,927,7646,957,7646,988,7646,1019,7646,1050,7646,1080,7646,1109,7646,1137,7646,1164,7646,1189,7646,1212,7646,1233,7646,1251,7646,1267,7646,1280,7646,1291,7646,1298,7646,1303,7646,1304m7992,840l7992,842,7992,846,7992,854,7992,864,7992,876,7992,891,7992,908,7992,927,7992,947,7992,967,7992,988,7992,1009,7992,1030,7992,1050,7992,1068,7992,1085,7992,1100,7992,1113,7992,1123,7992,1130,7992,1135,7992,1136e" filled="false" stroked="true" strokeweight=".75pt" strokecolor="#010101">
              <v:path arrowok="t"/>
              <v:stroke dashstyle="solid"/>
            </v:shape>
            <v:line style="position:absolute" from="6628,967" to="10288,967" stroked="true" strokeweight="0pt" strokecolor="#ed1d24">
              <v:stroke dashstyle="solid"/>
            </v:line>
            <v:line style="position:absolute" from="6628,967" to="10288,967" stroked="true" strokeweight=".75pt" strokecolor="#ed1d24">
              <v:stroke dashstyle="solid"/>
            </v:line>
            <v:line style="position:absolute" from="7144,421" to="8279,967" stroked="true" strokeweight=".75pt" strokecolor="#ed1d24">
              <v:stroke dashstyle="solid"/>
            </v:line>
            <v:line style="position:absolute" from="8781,368" to="10023,966" stroked="true" strokeweight=".75pt" strokecolor="#ed1d24">
              <v:stroke dashstyle="solid"/>
            </v:line>
            <v:shape style="position:absolute;left:9743;top:860;width:275;height:116" type="#_x0000_t75" stroked="false">
              <v:imagedata r:id="rId211" o:title=""/>
            </v:shape>
            <v:shape style="position:absolute;left:8003;top:857;width:275;height:117" type="#_x0000_t75" stroked="false">
              <v:imagedata r:id="rId212" o:title=""/>
            </v:shape>
            <v:shape style="position:absolute;left:8136;top:649;width:289;height:241" type="#_x0000_t202" filled="false" stroked="false">
              <v:textbox inset="0,0,0,0">
                <w:txbxContent>
                  <w:p>
                    <w:pPr>
                      <w:spacing w:before="0"/>
                      <w:ind w:left="0" w:right="0" w:firstLine="0"/>
                      <w:jc w:val="left"/>
                      <w:rPr>
                        <w:sz w:val="20"/>
                      </w:rPr>
                    </w:pPr>
                    <w:r>
                      <w:rPr>
                        <w:color w:val="ED1D24"/>
                        <w:sz w:val="20"/>
                      </w:rPr>
                      <w:t>37°</w:t>
                    </w:r>
                  </w:p>
                </w:txbxContent>
              </v:textbox>
              <w10:wrap type="none"/>
            </v:shape>
            <w10:wrap type="none"/>
          </v:group>
        </w:pict>
      </w:r>
      <w:r>
        <w:rPr>
          <w:sz w:val="20"/>
        </w:rPr>
        <w:t>JIC (Joint Industry Council) fittings are defined by SAE J514 and use a 37° sealing surface. They are commonly found </w:t>
      </w:r>
      <w:r>
        <w:rPr>
          <w:spacing w:val="-7"/>
          <w:sz w:val="20"/>
        </w:rPr>
        <w:t>on </w:t>
      </w:r>
      <w:r>
        <w:rPr>
          <w:sz w:val="20"/>
        </w:rPr>
        <w:t>aftermarket adapters, bias valves, calipers, and gauges. JIC fittings should not be mixed with 45° flares, or</w:t>
      </w:r>
      <w:r>
        <w:rPr>
          <w:spacing w:val="-8"/>
          <w:sz w:val="20"/>
        </w:rPr>
        <w:t> </w:t>
      </w:r>
      <w:r>
        <w:rPr>
          <w:sz w:val="20"/>
        </w:rPr>
        <w:t>vice-versa.</w:t>
      </w:r>
    </w:p>
    <w:p>
      <w:pPr>
        <w:pStyle w:val="Heading5"/>
        <w:spacing w:before="58"/>
        <w:ind w:left="1260" w:right="5381"/>
      </w:pPr>
      <w:r>
        <w:rPr>
          <w:i/>
        </w:rPr>
        <w:t>Note on JIC vs AN fittings: JIC fittings have the same</w:t>
      </w:r>
      <w:r>
        <w:rPr>
          <w:i/>
          <w:spacing w:val="-25"/>
        </w:rPr>
        <w:t> </w:t>
      </w:r>
      <w:r>
        <w:rPr>
          <w:i/>
        </w:rPr>
        <w:t>dimensions </w:t>
      </w:r>
      <w:r>
        <w:rPr/>
        <w:t>as their AN (Army-Navy) counterparts. The difference is</w:t>
      </w:r>
      <w:r>
        <w:rPr>
          <w:spacing w:val="-5"/>
        </w:rPr>
        <w:t> </w:t>
      </w:r>
      <w:r>
        <w:rPr/>
        <w:t>that</w:t>
      </w:r>
    </w:p>
    <w:p>
      <w:pPr>
        <w:spacing w:before="0"/>
        <w:ind w:left="1260" w:right="4975" w:firstLine="0"/>
        <w:jc w:val="left"/>
        <w:rPr>
          <w:i/>
          <w:sz w:val="20"/>
        </w:rPr>
      </w:pPr>
      <w:r>
        <w:rPr>
          <w:i/>
          <w:sz w:val="20"/>
        </w:rPr>
        <w:t>AN fittings are specified to extreme tolerances for aerospace </w:t>
      </w:r>
      <w:r>
        <w:rPr>
          <w:i/>
          <w:sz w:val="20"/>
        </w:rPr>
        <w:t>applications.</w:t>
      </w:r>
    </w:p>
    <w:p>
      <w:pPr>
        <w:pStyle w:val="BodyText"/>
        <w:rPr>
          <w:i/>
          <w:sz w:val="20"/>
        </w:rPr>
      </w:pPr>
    </w:p>
    <w:p>
      <w:pPr>
        <w:pStyle w:val="BodyText"/>
        <w:spacing w:before="2"/>
        <w:rPr>
          <w:i/>
          <w:sz w:val="15"/>
        </w:rPr>
      </w:pPr>
    </w:p>
    <w:p>
      <w:pPr>
        <w:spacing w:after="0"/>
        <w:rPr>
          <w:sz w:val="15"/>
        </w:rPr>
        <w:sectPr>
          <w:headerReference w:type="even" r:id="rId207"/>
          <w:headerReference w:type="default" r:id="rId208"/>
          <w:footerReference w:type="even" r:id="rId209"/>
          <w:footerReference w:type="default" r:id="rId210"/>
          <w:pgSz w:w="12240" w:h="15840"/>
          <w:pgMar w:header="619" w:footer="400" w:top="900" w:bottom="600" w:left="0" w:right="580"/>
          <w:pgNumType w:start="20"/>
        </w:sectPr>
      </w:pPr>
    </w:p>
    <w:p>
      <w:pPr>
        <w:pStyle w:val="BodyText"/>
        <w:tabs>
          <w:tab w:pos="2720" w:val="left" w:leader="none"/>
          <w:tab w:pos="3159" w:val="left" w:leader="none"/>
          <w:tab w:pos="5309" w:val="left" w:leader="none"/>
        </w:tabs>
        <w:spacing w:before="100"/>
        <w:ind w:left="1460"/>
        <w:rPr>
          <w:rFonts w:ascii="Myriad Pro Light"/>
          <w:b/>
        </w:rPr>
      </w:pPr>
      <w:r>
        <w:rPr/>
        <w:pict>
          <v:group style="position:absolute;margin-left:70pt;margin-top:15.526pt;width:219pt;height:.5pt;mso-position-horizontal-relative:page;mso-position-vertical-relative:paragraph;z-index:8200" coordorigin="1400,311" coordsize="4380,10">
            <v:line style="position:absolute" from="1400,316" to="2520,316" stroked="true" strokeweight=".5pt" strokecolor="#58595b">
              <v:stroke dashstyle="solid"/>
            </v:line>
            <v:line style="position:absolute" from="2520,316" to="3120,316" stroked="true" strokeweight=".5pt" strokecolor="#58595b">
              <v:stroke dashstyle="solid"/>
            </v:line>
            <v:line style="position:absolute" from="3120,316" to="5180,316" stroked="true" strokeweight=".5pt" strokecolor="#58595b">
              <v:stroke dashstyle="solid"/>
            </v:line>
            <v:line style="position:absolute" from="5180,316" to="5780,316" stroked="true" strokeweight=".5pt" strokecolor="#58595b">
              <v:stroke dashstyle="solid"/>
            </v:line>
            <w10:wrap type="none"/>
          </v:group>
        </w:pict>
      </w:r>
      <w:r>
        <w:rPr>
          <w:rFonts w:ascii="Myriad Pro Light"/>
          <w:b/>
        </w:rPr>
        <w:t>Part</w:t>
      </w:r>
      <w:r>
        <w:rPr>
          <w:rFonts w:ascii="Myriad Pro Light"/>
          <w:b/>
          <w:spacing w:val="-1"/>
        </w:rPr>
        <w:t> </w:t>
      </w:r>
      <w:r>
        <w:rPr>
          <w:rFonts w:ascii="Myriad Pro Light"/>
          <w:b/>
        </w:rPr>
        <w:t>Number</w:t>
        <w:tab/>
        <w:t>JIC</w:t>
        <w:tab/>
        <w:t>Description</w:t>
        <w:tab/>
      </w:r>
      <w:r>
        <w:rPr>
          <w:rFonts w:ascii="Myriad Pro Light"/>
          <w:b/>
          <w:spacing w:val="-6"/>
        </w:rPr>
        <w:t>Page</w:t>
      </w:r>
    </w:p>
    <w:p>
      <w:pPr>
        <w:tabs>
          <w:tab w:pos="5561" w:val="right" w:leader="none"/>
        </w:tabs>
        <w:spacing w:before="42"/>
        <w:ind w:left="1460" w:right="0" w:firstLine="0"/>
        <w:jc w:val="left"/>
        <w:rPr>
          <w:sz w:val="16"/>
        </w:rPr>
      </w:pPr>
      <w:r>
        <w:rPr>
          <w:i/>
          <w:color w:val="D2232A"/>
          <w:sz w:val="16"/>
        </w:rPr>
        <w:t>Banjo</w:t>
      </w:r>
      <w:r>
        <w:rPr>
          <w:i/>
          <w:color w:val="D2232A"/>
          <w:spacing w:val="-1"/>
          <w:sz w:val="16"/>
        </w:rPr>
        <w:t> </w:t>
      </w:r>
      <w:r>
        <w:rPr>
          <w:i/>
          <w:color w:val="D2232A"/>
          <w:sz w:val="16"/>
        </w:rPr>
        <w:t>Adapters</w:t>
        <w:tab/>
      </w:r>
      <w:r>
        <w:rPr>
          <w:color w:val="D2232A"/>
          <w:sz w:val="16"/>
        </w:rPr>
        <w:t>11</w:t>
      </w:r>
    </w:p>
    <w:p>
      <w:pPr>
        <w:pStyle w:val="BodyText"/>
        <w:tabs>
          <w:tab w:pos="1709" w:val="left" w:leader="none"/>
          <w:tab w:pos="2149" w:val="left" w:leader="none"/>
          <w:tab w:pos="4298" w:val="left" w:leader="none"/>
        </w:tabs>
        <w:spacing w:before="100"/>
        <w:ind w:left="449"/>
        <w:rPr>
          <w:rFonts w:ascii="Myriad Pro Light"/>
          <w:b/>
        </w:rPr>
      </w:pPr>
      <w:r>
        <w:rPr/>
        <w:br w:type="column"/>
      </w:r>
      <w:r>
        <w:rPr>
          <w:rFonts w:ascii="Myriad Pro Light"/>
          <w:b/>
        </w:rPr>
        <w:t>Part</w:t>
      </w:r>
      <w:r>
        <w:rPr>
          <w:rFonts w:ascii="Myriad Pro Light"/>
          <w:b/>
          <w:spacing w:val="-1"/>
        </w:rPr>
        <w:t> </w:t>
      </w:r>
      <w:r>
        <w:rPr>
          <w:rFonts w:ascii="Myriad Pro Light"/>
          <w:b/>
        </w:rPr>
        <w:t>Number</w:t>
        <w:tab/>
        <w:t>JIC</w:t>
        <w:tab/>
        <w:t>Description</w:t>
        <w:tab/>
        <w:t>Page</w:t>
      </w:r>
    </w:p>
    <w:p>
      <w:pPr>
        <w:tabs>
          <w:tab w:pos="4510" w:val="right" w:leader="none"/>
        </w:tabs>
        <w:spacing w:before="52"/>
        <w:ind w:left="449" w:right="0" w:firstLine="0"/>
        <w:jc w:val="left"/>
        <w:rPr>
          <w:sz w:val="16"/>
        </w:rPr>
      </w:pPr>
      <w:r>
        <w:rPr/>
        <w:pict>
          <v:group style="position:absolute;margin-left:304pt;margin-top:.726014pt;width:219pt;height:.5pt;mso-position-horizontal-relative:page;mso-position-vertical-relative:paragraph;z-index:8224" coordorigin="6080,15" coordsize="4380,10">
            <v:line style="position:absolute" from="6080,20" to="7200,20" stroked="true" strokeweight=".5pt" strokecolor="#58595b">
              <v:stroke dashstyle="solid"/>
            </v:line>
            <v:line style="position:absolute" from="7200,20" to="7800,20" stroked="true" strokeweight=".5pt" strokecolor="#58595b">
              <v:stroke dashstyle="solid"/>
            </v:line>
            <v:line style="position:absolute" from="7800,20" to="9860,20" stroked="true" strokeweight=".5pt" strokecolor="#58595b">
              <v:stroke dashstyle="solid"/>
            </v:line>
            <v:line style="position:absolute" from="9860,20" to="10460,20" stroked="true" strokeweight=".5pt" strokecolor="#58595b">
              <v:stroke dashstyle="solid"/>
            </v:line>
            <w10:wrap type="none"/>
          </v:group>
        </w:pict>
      </w:r>
      <w:r>
        <w:rPr>
          <w:i/>
          <w:color w:val="D2232A"/>
          <w:sz w:val="16"/>
        </w:rPr>
        <w:t>Male-Male</w:t>
      </w:r>
      <w:r>
        <w:rPr>
          <w:i/>
          <w:color w:val="D2232A"/>
          <w:spacing w:val="-1"/>
          <w:sz w:val="16"/>
        </w:rPr>
        <w:t> </w:t>
      </w:r>
      <w:r>
        <w:rPr>
          <w:i/>
          <w:color w:val="D2232A"/>
          <w:sz w:val="16"/>
        </w:rPr>
        <w:t>Adapters (continued)</w:t>
        <w:tab/>
      </w:r>
      <w:r>
        <w:rPr>
          <w:color w:val="D2232A"/>
          <w:sz w:val="16"/>
        </w:rPr>
        <w:t>9</w:t>
      </w:r>
    </w:p>
    <w:p>
      <w:pPr>
        <w:spacing w:after="0"/>
        <w:jc w:val="left"/>
        <w:rPr>
          <w:sz w:val="16"/>
        </w:rPr>
        <w:sectPr>
          <w:type w:val="continuous"/>
          <w:pgSz w:w="12240" w:h="15840"/>
          <w:pgMar w:top="0" w:bottom="280" w:left="0" w:right="580"/>
          <w:cols w:num="2" w:equalWidth="0">
            <w:col w:w="5651" w:space="40"/>
            <w:col w:w="5969"/>
          </w:cols>
        </w:sectPr>
      </w:pPr>
    </w:p>
    <w:p>
      <w:pPr>
        <w:pStyle w:val="BodyText"/>
        <w:spacing w:before="11"/>
        <w:rPr>
          <w:sz w:val="2"/>
        </w:rPr>
      </w:pPr>
      <w:r>
        <w:rPr/>
        <w:pict>
          <v:rect style="position:absolute;margin-left:36pt;margin-top:519pt;width:504.000024pt;height:2.0pt;mso-position-horizontal-relative:page;mso-position-vertical-relative:page;z-index:8152" filled="true" fillcolor="#d2232a" stroked="false">
            <v:fill type="solid"/>
            <w10:wrap type="none"/>
          </v:rect>
        </w:pict>
      </w:r>
    </w:p>
    <w:tbl>
      <w:tblPr>
        <w:tblW w:w="0" w:type="auto"/>
        <w:jc w:val="left"/>
        <w:tblInd w:w="14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44"/>
        <w:gridCol w:w="288"/>
        <w:gridCol w:w="2218"/>
        <w:gridCol w:w="569"/>
        <w:gridCol w:w="1410"/>
        <w:gridCol w:w="502"/>
        <w:gridCol w:w="2229"/>
        <w:gridCol w:w="278"/>
      </w:tblGrid>
      <w:tr>
        <w:trPr>
          <w:trHeight w:val="222" w:hRule="atLeast"/>
        </w:trPr>
        <w:tc>
          <w:tcPr>
            <w:tcW w:w="1344" w:type="dxa"/>
          </w:tcPr>
          <w:p>
            <w:pPr>
              <w:pStyle w:val="TableParagraph"/>
              <w:spacing w:before="0"/>
              <w:ind w:left="90"/>
              <w:rPr>
                <w:rFonts w:ascii="Myriad Pro Light"/>
                <w:b/>
                <w:sz w:val="16"/>
              </w:rPr>
            </w:pPr>
            <w:r>
              <w:rPr>
                <w:rFonts w:ascii="Myriad Pro Light"/>
                <w:b/>
                <w:sz w:val="16"/>
              </w:rPr>
              <w:t>BQ150</w:t>
            </w:r>
          </w:p>
        </w:tc>
        <w:tc>
          <w:tcPr>
            <w:tcW w:w="288" w:type="dxa"/>
          </w:tcPr>
          <w:p>
            <w:pPr>
              <w:pStyle w:val="TableParagraph"/>
              <w:spacing w:before="3"/>
              <w:rPr>
                <w:sz w:val="16"/>
              </w:rPr>
            </w:pPr>
            <w:r>
              <w:rPr>
                <w:sz w:val="16"/>
              </w:rPr>
              <w:t>-3</w:t>
            </w:r>
          </w:p>
        </w:tc>
        <w:tc>
          <w:tcPr>
            <w:tcW w:w="2218" w:type="dxa"/>
          </w:tcPr>
          <w:p>
            <w:pPr>
              <w:pStyle w:val="TableParagraph"/>
              <w:spacing w:before="3"/>
              <w:ind w:left="158"/>
              <w:rPr>
                <w:sz w:val="16"/>
              </w:rPr>
            </w:pPr>
            <w:r>
              <w:rPr>
                <w:sz w:val="16"/>
              </w:rPr>
              <w:t>Round banjo head, long</w:t>
            </w:r>
          </w:p>
        </w:tc>
        <w:tc>
          <w:tcPr>
            <w:tcW w:w="569" w:type="dxa"/>
          </w:tcPr>
          <w:p>
            <w:pPr>
              <w:pStyle w:val="TableParagraph"/>
              <w:spacing w:before="0"/>
              <w:rPr>
                <w:rFonts w:ascii="Times New Roman"/>
                <w:sz w:val="14"/>
              </w:rPr>
            </w:pPr>
          </w:p>
        </w:tc>
        <w:tc>
          <w:tcPr>
            <w:tcW w:w="1410" w:type="dxa"/>
          </w:tcPr>
          <w:p>
            <w:pPr>
              <w:pStyle w:val="TableParagraph"/>
              <w:spacing w:line="193" w:lineRule="exact" w:before="10"/>
              <w:ind w:left="351"/>
              <w:rPr>
                <w:rFonts w:ascii="Myriad Pro Light"/>
                <w:b/>
                <w:sz w:val="16"/>
              </w:rPr>
            </w:pPr>
            <w:r>
              <w:rPr>
                <w:rFonts w:ascii="Myriad Pro Light"/>
                <w:b/>
                <w:sz w:val="16"/>
              </w:rPr>
              <w:t>BQ130</w:t>
            </w:r>
          </w:p>
        </w:tc>
        <w:tc>
          <w:tcPr>
            <w:tcW w:w="502" w:type="dxa"/>
          </w:tcPr>
          <w:p>
            <w:pPr>
              <w:pStyle w:val="TableParagraph"/>
              <w:spacing w:line="190" w:lineRule="exact" w:before="13"/>
              <w:ind w:left="195"/>
              <w:rPr>
                <w:sz w:val="16"/>
              </w:rPr>
            </w:pPr>
            <w:r>
              <w:rPr>
                <w:sz w:val="16"/>
              </w:rPr>
              <w:t>-3</w:t>
            </w:r>
          </w:p>
        </w:tc>
        <w:tc>
          <w:tcPr>
            <w:tcW w:w="2229" w:type="dxa"/>
          </w:tcPr>
          <w:p>
            <w:pPr>
              <w:pStyle w:val="TableParagraph"/>
              <w:spacing w:line="193" w:lineRule="exact" w:before="10"/>
              <w:ind w:left="139"/>
              <w:rPr>
                <w:sz w:val="16"/>
              </w:rPr>
            </w:pPr>
            <w:r>
              <w:rPr>
                <w:sz w:val="16"/>
              </w:rPr>
              <w:t>JIC to M10 </w:t>
            </w:r>
            <w:r>
              <w:rPr>
                <w:rFonts w:ascii="Myriad Pro Light" w:hAnsi="Myriad Pro Light"/>
                <w:b/>
                <w:sz w:val="16"/>
              </w:rPr>
              <w:t>× </w:t>
            </w:r>
            <w:r>
              <w:rPr>
                <w:sz w:val="16"/>
              </w:rPr>
              <w:t>1.5</w:t>
            </w:r>
          </w:p>
        </w:tc>
        <w:tc>
          <w:tcPr>
            <w:tcW w:w="278" w:type="dxa"/>
            <w:vMerge w:val="restart"/>
          </w:tcPr>
          <w:p>
            <w:pPr>
              <w:pStyle w:val="TableParagraph"/>
              <w:spacing w:before="0"/>
              <w:rPr>
                <w:rFonts w:ascii="Times New Roman"/>
                <w:sz w:val="16"/>
              </w:rPr>
            </w:pPr>
          </w:p>
        </w:tc>
      </w:tr>
      <w:tr>
        <w:trPr>
          <w:trHeight w:val="240" w:hRule="atLeast"/>
        </w:trPr>
        <w:tc>
          <w:tcPr>
            <w:tcW w:w="1344" w:type="dxa"/>
          </w:tcPr>
          <w:p>
            <w:pPr>
              <w:pStyle w:val="TableParagraph"/>
              <w:spacing w:before="17"/>
              <w:ind w:left="90"/>
              <w:rPr>
                <w:rFonts w:ascii="Myriad Pro Light"/>
                <w:b/>
                <w:sz w:val="16"/>
              </w:rPr>
            </w:pPr>
            <w:r>
              <w:rPr>
                <w:rFonts w:ascii="Myriad Pro Light"/>
                <w:b/>
                <w:sz w:val="16"/>
              </w:rPr>
              <w:t>BQ151</w:t>
            </w:r>
          </w:p>
        </w:tc>
        <w:tc>
          <w:tcPr>
            <w:tcW w:w="288" w:type="dxa"/>
          </w:tcPr>
          <w:p>
            <w:pPr>
              <w:pStyle w:val="TableParagraph"/>
              <w:spacing w:before="20"/>
              <w:rPr>
                <w:sz w:val="16"/>
              </w:rPr>
            </w:pPr>
            <w:r>
              <w:rPr>
                <w:sz w:val="16"/>
              </w:rPr>
              <w:t>-3</w:t>
            </w:r>
          </w:p>
        </w:tc>
        <w:tc>
          <w:tcPr>
            <w:tcW w:w="2218" w:type="dxa"/>
          </w:tcPr>
          <w:p>
            <w:pPr>
              <w:pStyle w:val="TableParagraph"/>
              <w:spacing w:before="20"/>
              <w:ind w:left="158"/>
              <w:rPr>
                <w:sz w:val="16"/>
              </w:rPr>
            </w:pPr>
            <w:r>
              <w:rPr>
                <w:sz w:val="16"/>
              </w:rPr>
              <w:t>Round banjo head</w:t>
            </w:r>
          </w:p>
        </w:tc>
        <w:tc>
          <w:tcPr>
            <w:tcW w:w="569" w:type="dxa"/>
          </w:tcPr>
          <w:p>
            <w:pPr>
              <w:pStyle w:val="TableParagraph"/>
              <w:spacing w:before="0"/>
              <w:rPr>
                <w:rFonts w:ascii="Times New Roman"/>
                <w:sz w:val="16"/>
              </w:rPr>
            </w:pPr>
          </w:p>
        </w:tc>
        <w:tc>
          <w:tcPr>
            <w:tcW w:w="1410" w:type="dxa"/>
          </w:tcPr>
          <w:p>
            <w:pPr>
              <w:pStyle w:val="TableParagraph"/>
              <w:spacing w:line="193" w:lineRule="exact" w:before="27"/>
              <w:ind w:left="351"/>
              <w:rPr>
                <w:rFonts w:ascii="Myriad Pro Light"/>
                <w:b/>
                <w:sz w:val="16"/>
              </w:rPr>
            </w:pPr>
            <w:r>
              <w:rPr>
                <w:rFonts w:ascii="Myriad Pro Light"/>
                <w:b/>
                <w:sz w:val="16"/>
              </w:rPr>
              <w:t>BQ131</w:t>
            </w:r>
          </w:p>
        </w:tc>
        <w:tc>
          <w:tcPr>
            <w:tcW w:w="502" w:type="dxa"/>
          </w:tcPr>
          <w:p>
            <w:pPr>
              <w:pStyle w:val="TableParagraph"/>
              <w:spacing w:line="190" w:lineRule="exact" w:before="30"/>
              <w:ind w:left="195"/>
              <w:rPr>
                <w:sz w:val="16"/>
              </w:rPr>
            </w:pPr>
            <w:r>
              <w:rPr>
                <w:sz w:val="16"/>
              </w:rPr>
              <w:t>-4</w:t>
            </w:r>
          </w:p>
        </w:tc>
        <w:tc>
          <w:tcPr>
            <w:tcW w:w="2229" w:type="dxa"/>
          </w:tcPr>
          <w:p>
            <w:pPr>
              <w:pStyle w:val="TableParagraph"/>
              <w:spacing w:line="190" w:lineRule="exact" w:before="30"/>
              <w:ind w:left="139"/>
              <w:rPr>
                <w:sz w:val="14"/>
              </w:rPr>
            </w:pPr>
            <w:r>
              <w:rPr>
                <w:sz w:val="16"/>
              </w:rPr>
              <w:t>JIC to 3/8-24 </w:t>
            </w:r>
            <w:r>
              <w:rPr>
                <w:sz w:val="14"/>
              </w:rPr>
              <w:t>UNF</w:t>
            </w:r>
          </w:p>
        </w:tc>
        <w:tc>
          <w:tcPr>
            <w:tcW w:w="278" w:type="dxa"/>
            <w:vMerge/>
            <w:tcBorders>
              <w:top w:val="nil"/>
            </w:tcBorders>
          </w:tcPr>
          <w:p>
            <w:pPr>
              <w:rPr>
                <w:sz w:val="2"/>
                <w:szCs w:val="2"/>
              </w:rPr>
            </w:pPr>
          </w:p>
        </w:tc>
      </w:tr>
      <w:tr>
        <w:trPr>
          <w:trHeight w:val="240" w:hRule="atLeast"/>
        </w:trPr>
        <w:tc>
          <w:tcPr>
            <w:tcW w:w="1344" w:type="dxa"/>
          </w:tcPr>
          <w:p>
            <w:pPr>
              <w:pStyle w:val="TableParagraph"/>
              <w:spacing w:before="17"/>
              <w:ind w:left="90"/>
              <w:rPr>
                <w:rFonts w:ascii="Myriad Pro Light"/>
                <w:b/>
                <w:sz w:val="16"/>
              </w:rPr>
            </w:pPr>
            <w:r>
              <w:rPr>
                <w:rFonts w:ascii="Myriad Pro Light"/>
                <w:b/>
                <w:sz w:val="16"/>
              </w:rPr>
              <w:t>BQ152</w:t>
            </w:r>
          </w:p>
        </w:tc>
        <w:tc>
          <w:tcPr>
            <w:tcW w:w="288" w:type="dxa"/>
          </w:tcPr>
          <w:p>
            <w:pPr>
              <w:pStyle w:val="TableParagraph"/>
              <w:spacing w:before="20"/>
              <w:rPr>
                <w:sz w:val="16"/>
              </w:rPr>
            </w:pPr>
            <w:r>
              <w:rPr>
                <w:sz w:val="16"/>
              </w:rPr>
              <w:t>-3</w:t>
            </w:r>
          </w:p>
        </w:tc>
        <w:tc>
          <w:tcPr>
            <w:tcW w:w="2218" w:type="dxa"/>
          </w:tcPr>
          <w:p>
            <w:pPr>
              <w:pStyle w:val="TableParagraph"/>
              <w:spacing w:before="20"/>
              <w:ind w:left="158"/>
              <w:rPr>
                <w:sz w:val="16"/>
              </w:rPr>
            </w:pPr>
            <w:r>
              <w:rPr>
                <w:sz w:val="16"/>
              </w:rPr>
              <w:t>Round banjo union (2 studs)</w:t>
            </w:r>
          </w:p>
        </w:tc>
        <w:tc>
          <w:tcPr>
            <w:tcW w:w="569" w:type="dxa"/>
          </w:tcPr>
          <w:p>
            <w:pPr>
              <w:pStyle w:val="TableParagraph"/>
              <w:spacing w:before="0"/>
              <w:rPr>
                <w:rFonts w:ascii="Times New Roman"/>
                <w:sz w:val="16"/>
              </w:rPr>
            </w:pPr>
          </w:p>
        </w:tc>
        <w:tc>
          <w:tcPr>
            <w:tcW w:w="1410" w:type="dxa"/>
          </w:tcPr>
          <w:p>
            <w:pPr>
              <w:pStyle w:val="TableParagraph"/>
              <w:spacing w:line="193" w:lineRule="exact" w:before="27"/>
              <w:ind w:left="351"/>
              <w:rPr>
                <w:rFonts w:ascii="Myriad Pro Light"/>
                <w:b/>
                <w:sz w:val="16"/>
              </w:rPr>
            </w:pPr>
            <w:r>
              <w:rPr>
                <w:rFonts w:ascii="Myriad Pro Light"/>
                <w:b/>
                <w:sz w:val="16"/>
              </w:rPr>
              <w:t>BQ134</w:t>
            </w:r>
          </w:p>
        </w:tc>
        <w:tc>
          <w:tcPr>
            <w:tcW w:w="502" w:type="dxa"/>
          </w:tcPr>
          <w:p>
            <w:pPr>
              <w:pStyle w:val="TableParagraph"/>
              <w:spacing w:line="190" w:lineRule="exact" w:before="30"/>
              <w:ind w:left="195"/>
              <w:rPr>
                <w:sz w:val="16"/>
              </w:rPr>
            </w:pPr>
            <w:r>
              <w:rPr>
                <w:sz w:val="16"/>
              </w:rPr>
              <w:t>-4</w:t>
            </w:r>
          </w:p>
        </w:tc>
        <w:tc>
          <w:tcPr>
            <w:tcW w:w="2229" w:type="dxa"/>
          </w:tcPr>
          <w:p>
            <w:pPr>
              <w:pStyle w:val="TableParagraph"/>
              <w:spacing w:line="190" w:lineRule="exact" w:before="30"/>
              <w:ind w:left="139"/>
              <w:rPr>
                <w:sz w:val="14"/>
              </w:rPr>
            </w:pPr>
            <w:r>
              <w:rPr>
                <w:sz w:val="16"/>
              </w:rPr>
              <w:t>JIC to 7/16-24 </w:t>
            </w:r>
            <w:r>
              <w:rPr>
                <w:sz w:val="14"/>
              </w:rPr>
              <w:t>UNS</w:t>
            </w:r>
          </w:p>
        </w:tc>
        <w:tc>
          <w:tcPr>
            <w:tcW w:w="278" w:type="dxa"/>
            <w:vMerge/>
            <w:tcBorders>
              <w:top w:val="nil"/>
            </w:tcBorders>
          </w:tcPr>
          <w:p>
            <w:pPr>
              <w:rPr>
                <w:sz w:val="2"/>
                <w:szCs w:val="2"/>
              </w:rPr>
            </w:pPr>
          </w:p>
        </w:tc>
      </w:tr>
      <w:tr>
        <w:trPr>
          <w:trHeight w:val="239" w:hRule="atLeast"/>
        </w:trPr>
        <w:tc>
          <w:tcPr>
            <w:tcW w:w="1344" w:type="dxa"/>
          </w:tcPr>
          <w:p>
            <w:pPr>
              <w:pStyle w:val="TableParagraph"/>
              <w:spacing w:before="17"/>
              <w:ind w:left="90"/>
              <w:rPr>
                <w:rFonts w:ascii="Myriad Pro Light"/>
                <w:b/>
                <w:sz w:val="16"/>
              </w:rPr>
            </w:pPr>
            <w:r>
              <w:rPr>
                <w:rFonts w:ascii="Myriad Pro Light"/>
                <w:b/>
                <w:sz w:val="16"/>
              </w:rPr>
              <w:t>BQ155</w:t>
            </w:r>
          </w:p>
        </w:tc>
        <w:tc>
          <w:tcPr>
            <w:tcW w:w="288" w:type="dxa"/>
          </w:tcPr>
          <w:p>
            <w:pPr>
              <w:pStyle w:val="TableParagraph"/>
              <w:spacing w:before="20"/>
              <w:rPr>
                <w:sz w:val="16"/>
              </w:rPr>
            </w:pPr>
            <w:r>
              <w:rPr>
                <w:sz w:val="16"/>
              </w:rPr>
              <w:t>-4</w:t>
            </w:r>
          </w:p>
        </w:tc>
        <w:tc>
          <w:tcPr>
            <w:tcW w:w="2218" w:type="dxa"/>
          </w:tcPr>
          <w:p>
            <w:pPr>
              <w:pStyle w:val="TableParagraph"/>
              <w:spacing w:before="20"/>
              <w:ind w:left="158"/>
              <w:rPr>
                <w:sz w:val="16"/>
              </w:rPr>
            </w:pPr>
            <w:r>
              <w:rPr>
                <w:sz w:val="16"/>
              </w:rPr>
              <w:t>Round banjo head, long</w:t>
            </w:r>
          </w:p>
        </w:tc>
        <w:tc>
          <w:tcPr>
            <w:tcW w:w="569" w:type="dxa"/>
          </w:tcPr>
          <w:p>
            <w:pPr>
              <w:pStyle w:val="TableParagraph"/>
              <w:spacing w:before="0"/>
              <w:rPr>
                <w:rFonts w:ascii="Times New Roman"/>
                <w:sz w:val="16"/>
              </w:rPr>
            </w:pPr>
          </w:p>
        </w:tc>
        <w:tc>
          <w:tcPr>
            <w:tcW w:w="1410" w:type="dxa"/>
          </w:tcPr>
          <w:p>
            <w:pPr>
              <w:pStyle w:val="TableParagraph"/>
              <w:spacing w:line="193" w:lineRule="exact" w:before="27"/>
              <w:ind w:left="351"/>
              <w:rPr>
                <w:rFonts w:ascii="Myriad Pro Light"/>
                <w:b/>
                <w:sz w:val="16"/>
              </w:rPr>
            </w:pPr>
            <w:r>
              <w:rPr>
                <w:rFonts w:ascii="Myriad Pro Light"/>
                <w:b/>
                <w:sz w:val="16"/>
              </w:rPr>
              <w:t>BQ145</w:t>
            </w:r>
          </w:p>
        </w:tc>
        <w:tc>
          <w:tcPr>
            <w:tcW w:w="502" w:type="dxa"/>
          </w:tcPr>
          <w:p>
            <w:pPr>
              <w:pStyle w:val="TableParagraph"/>
              <w:spacing w:line="190" w:lineRule="exact" w:before="30"/>
              <w:ind w:left="195"/>
              <w:rPr>
                <w:sz w:val="16"/>
              </w:rPr>
            </w:pPr>
            <w:r>
              <w:rPr>
                <w:sz w:val="16"/>
              </w:rPr>
              <w:t>-4</w:t>
            </w:r>
          </w:p>
        </w:tc>
        <w:tc>
          <w:tcPr>
            <w:tcW w:w="2229" w:type="dxa"/>
          </w:tcPr>
          <w:p>
            <w:pPr>
              <w:pStyle w:val="TableParagraph"/>
              <w:spacing w:line="193" w:lineRule="exact" w:before="27"/>
              <w:ind w:left="139"/>
              <w:rPr>
                <w:sz w:val="16"/>
              </w:rPr>
            </w:pPr>
            <w:r>
              <w:rPr>
                <w:sz w:val="16"/>
              </w:rPr>
              <w:t>JIC to M10 </w:t>
            </w:r>
            <w:r>
              <w:rPr>
                <w:rFonts w:ascii="Myriad Pro Light" w:hAnsi="Myriad Pro Light"/>
                <w:b/>
                <w:sz w:val="16"/>
              </w:rPr>
              <w:t>× </w:t>
            </w:r>
            <w:r>
              <w:rPr>
                <w:sz w:val="16"/>
              </w:rPr>
              <w:t>1</w:t>
            </w:r>
          </w:p>
        </w:tc>
        <w:tc>
          <w:tcPr>
            <w:tcW w:w="278" w:type="dxa"/>
            <w:vMerge/>
            <w:tcBorders>
              <w:top w:val="nil"/>
            </w:tcBorders>
          </w:tcPr>
          <w:p>
            <w:pPr>
              <w:rPr>
                <w:sz w:val="2"/>
                <w:szCs w:val="2"/>
              </w:rPr>
            </w:pPr>
          </w:p>
        </w:tc>
      </w:tr>
      <w:tr>
        <w:trPr>
          <w:trHeight w:val="240" w:hRule="atLeast"/>
        </w:trPr>
        <w:tc>
          <w:tcPr>
            <w:tcW w:w="1344" w:type="dxa"/>
          </w:tcPr>
          <w:p>
            <w:pPr>
              <w:pStyle w:val="TableParagraph"/>
              <w:spacing w:before="17"/>
              <w:ind w:left="90"/>
              <w:rPr>
                <w:rFonts w:ascii="Myriad Pro Light"/>
                <w:b/>
                <w:sz w:val="16"/>
              </w:rPr>
            </w:pPr>
            <w:r>
              <w:rPr>
                <w:rFonts w:ascii="Myriad Pro Light"/>
                <w:b/>
                <w:sz w:val="16"/>
              </w:rPr>
              <w:t>BQ271</w:t>
            </w:r>
          </w:p>
        </w:tc>
        <w:tc>
          <w:tcPr>
            <w:tcW w:w="288" w:type="dxa"/>
          </w:tcPr>
          <w:p>
            <w:pPr>
              <w:pStyle w:val="TableParagraph"/>
              <w:spacing w:before="20"/>
              <w:rPr>
                <w:sz w:val="16"/>
              </w:rPr>
            </w:pPr>
            <w:r>
              <w:rPr>
                <w:sz w:val="16"/>
              </w:rPr>
              <w:t>-5</w:t>
            </w:r>
          </w:p>
        </w:tc>
        <w:tc>
          <w:tcPr>
            <w:tcW w:w="2218" w:type="dxa"/>
          </w:tcPr>
          <w:p>
            <w:pPr>
              <w:pStyle w:val="TableParagraph"/>
              <w:spacing w:before="20"/>
              <w:ind w:left="158"/>
              <w:rPr>
                <w:sz w:val="16"/>
              </w:rPr>
            </w:pPr>
            <w:r>
              <w:rPr>
                <w:sz w:val="16"/>
              </w:rPr>
              <w:t>Round banjo head</w:t>
            </w:r>
          </w:p>
        </w:tc>
        <w:tc>
          <w:tcPr>
            <w:tcW w:w="569" w:type="dxa"/>
          </w:tcPr>
          <w:p>
            <w:pPr>
              <w:pStyle w:val="TableParagraph"/>
              <w:spacing w:before="0"/>
              <w:rPr>
                <w:rFonts w:ascii="Times New Roman"/>
                <w:sz w:val="16"/>
              </w:rPr>
            </w:pPr>
          </w:p>
        </w:tc>
        <w:tc>
          <w:tcPr>
            <w:tcW w:w="1410" w:type="dxa"/>
          </w:tcPr>
          <w:p>
            <w:pPr>
              <w:pStyle w:val="TableParagraph"/>
              <w:spacing w:line="193" w:lineRule="exact" w:before="27"/>
              <w:ind w:left="351"/>
              <w:rPr>
                <w:rFonts w:ascii="Myriad Pro Light"/>
                <w:b/>
                <w:sz w:val="16"/>
              </w:rPr>
            </w:pPr>
            <w:r>
              <w:rPr>
                <w:rFonts w:ascii="Myriad Pro Light"/>
                <w:b/>
                <w:sz w:val="16"/>
              </w:rPr>
              <w:t>BQ176</w:t>
            </w:r>
          </w:p>
        </w:tc>
        <w:tc>
          <w:tcPr>
            <w:tcW w:w="502" w:type="dxa"/>
          </w:tcPr>
          <w:p>
            <w:pPr>
              <w:pStyle w:val="TableParagraph"/>
              <w:spacing w:line="190" w:lineRule="exact" w:before="30"/>
              <w:ind w:left="195"/>
              <w:rPr>
                <w:sz w:val="16"/>
              </w:rPr>
            </w:pPr>
            <w:r>
              <w:rPr>
                <w:sz w:val="16"/>
              </w:rPr>
              <w:t>-4</w:t>
            </w:r>
          </w:p>
        </w:tc>
        <w:tc>
          <w:tcPr>
            <w:tcW w:w="2229" w:type="dxa"/>
          </w:tcPr>
          <w:p>
            <w:pPr>
              <w:pStyle w:val="TableParagraph"/>
              <w:spacing w:line="193" w:lineRule="exact" w:before="27"/>
              <w:ind w:left="139"/>
              <w:rPr>
                <w:sz w:val="16"/>
              </w:rPr>
            </w:pPr>
            <w:r>
              <w:rPr>
                <w:sz w:val="16"/>
              </w:rPr>
              <w:t>JIC to M10 </w:t>
            </w:r>
            <w:r>
              <w:rPr>
                <w:rFonts w:ascii="Myriad Pro Light" w:hAnsi="Myriad Pro Light"/>
                <w:b/>
                <w:sz w:val="16"/>
              </w:rPr>
              <w:t>× </w:t>
            </w:r>
            <w:r>
              <w:rPr>
                <w:sz w:val="16"/>
              </w:rPr>
              <w:t>1, long</w:t>
            </w:r>
          </w:p>
        </w:tc>
        <w:tc>
          <w:tcPr>
            <w:tcW w:w="278" w:type="dxa"/>
            <w:vMerge/>
            <w:tcBorders>
              <w:top w:val="nil"/>
            </w:tcBorders>
          </w:tcPr>
          <w:p>
            <w:pPr>
              <w:rPr>
                <w:sz w:val="2"/>
                <w:szCs w:val="2"/>
              </w:rPr>
            </w:pPr>
          </w:p>
        </w:tc>
      </w:tr>
      <w:tr>
        <w:trPr>
          <w:trHeight w:val="240" w:hRule="atLeast"/>
        </w:trPr>
        <w:tc>
          <w:tcPr>
            <w:tcW w:w="1344" w:type="dxa"/>
          </w:tcPr>
          <w:p>
            <w:pPr>
              <w:pStyle w:val="TableParagraph"/>
              <w:spacing w:before="17"/>
              <w:ind w:left="90"/>
              <w:rPr>
                <w:rFonts w:ascii="Myriad Pro Light"/>
                <w:b/>
                <w:sz w:val="16"/>
              </w:rPr>
            </w:pPr>
            <w:r>
              <w:rPr>
                <w:rFonts w:ascii="Myriad Pro Light"/>
                <w:b/>
                <w:sz w:val="16"/>
              </w:rPr>
              <w:t>BQ392</w:t>
            </w:r>
          </w:p>
        </w:tc>
        <w:tc>
          <w:tcPr>
            <w:tcW w:w="288" w:type="dxa"/>
          </w:tcPr>
          <w:p>
            <w:pPr>
              <w:pStyle w:val="TableParagraph"/>
              <w:spacing w:before="20"/>
              <w:rPr>
                <w:sz w:val="16"/>
              </w:rPr>
            </w:pPr>
            <w:r>
              <w:rPr>
                <w:sz w:val="16"/>
              </w:rPr>
              <w:t>-5</w:t>
            </w:r>
          </w:p>
        </w:tc>
        <w:tc>
          <w:tcPr>
            <w:tcW w:w="2218" w:type="dxa"/>
          </w:tcPr>
          <w:p>
            <w:pPr>
              <w:pStyle w:val="TableParagraph"/>
              <w:spacing w:before="20"/>
              <w:ind w:left="158"/>
              <w:rPr>
                <w:sz w:val="16"/>
              </w:rPr>
            </w:pPr>
            <w:r>
              <w:rPr>
                <w:sz w:val="16"/>
              </w:rPr>
              <w:t>Round banjo head, long</w:t>
            </w:r>
          </w:p>
        </w:tc>
        <w:tc>
          <w:tcPr>
            <w:tcW w:w="569" w:type="dxa"/>
          </w:tcPr>
          <w:p>
            <w:pPr>
              <w:pStyle w:val="TableParagraph"/>
              <w:spacing w:before="0"/>
              <w:rPr>
                <w:rFonts w:ascii="Times New Roman"/>
                <w:sz w:val="16"/>
              </w:rPr>
            </w:pPr>
          </w:p>
        </w:tc>
        <w:tc>
          <w:tcPr>
            <w:tcW w:w="1410" w:type="dxa"/>
          </w:tcPr>
          <w:p>
            <w:pPr>
              <w:pStyle w:val="TableParagraph"/>
              <w:spacing w:line="193" w:lineRule="exact" w:before="27"/>
              <w:ind w:left="351"/>
              <w:rPr>
                <w:rFonts w:ascii="Myriad Pro Light"/>
                <w:b/>
                <w:sz w:val="16"/>
              </w:rPr>
            </w:pPr>
            <w:r>
              <w:rPr>
                <w:rFonts w:ascii="Myriad Pro Light"/>
                <w:b/>
                <w:sz w:val="16"/>
              </w:rPr>
              <w:t>BQ144</w:t>
            </w:r>
          </w:p>
        </w:tc>
        <w:tc>
          <w:tcPr>
            <w:tcW w:w="502" w:type="dxa"/>
          </w:tcPr>
          <w:p>
            <w:pPr>
              <w:pStyle w:val="TableParagraph"/>
              <w:spacing w:line="190" w:lineRule="exact" w:before="30"/>
              <w:ind w:left="195"/>
              <w:rPr>
                <w:sz w:val="16"/>
              </w:rPr>
            </w:pPr>
            <w:r>
              <w:rPr>
                <w:sz w:val="16"/>
              </w:rPr>
              <w:t>-4</w:t>
            </w:r>
          </w:p>
        </w:tc>
        <w:tc>
          <w:tcPr>
            <w:tcW w:w="2229" w:type="dxa"/>
          </w:tcPr>
          <w:p>
            <w:pPr>
              <w:pStyle w:val="TableParagraph"/>
              <w:spacing w:line="193" w:lineRule="exact" w:before="27"/>
              <w:ind w:left="139"/>
              <w:rPr>
                <w:sz w:val="16"/>
              </w:rPr>
            </w:pPr>
            <w:r>
              <w:rPr>
                <w:sz w:val="16"/>
              </w:rPr>
              <w:t>JIC to M12 </w:t>
            </w:r>
            <w:r>
              <w:rPr>
                <w:rFonts w:ascii="Myriad Pro Light" w:hAnsi="Myriad Pro Light"/>
                <w:b/>
                <w:sz w:val="16"/>
              </w:rPr>
              <w:t>× </w:t>
            </w:r>
            <w:r>
              <w:rPr>
                <w:sz w:val="16"/>
              </w:rPr>
              <w:t>1</w:t>
            </w:r>
          </w:p>
        </w:tc>
        <w:tc>
          <w:tcPr>
            <w:tcW w:w="278" w:type="dxa"/>
            <w:vMerge/>
            <w:tcBorders>
              <w:top w:val="nil"/>
            </w:tcBorders>
          </w:tcPr>
          <w:p>
            <w:pPr>
              <w:rPr>
                <w:sz w:val="2"/>
                <w:szCs w:val="2"/>
              </w:rPr>
            </w:pPr>
          </w:p>
        </w:tc>
      </w:tr>
      <w:tr>
        <w:trPr>
          <w:trHeight w:val="241" w:hRule="atLeast"/>
        </w:trPr>
        <w:tc>
          <w:tcPr>
            <w:tcW w:w="1344" w:type="dxa"/>
          </w:tcPr>
          <w:p>
            <w:pPr>
              <w:pStyle w:val="TableParagraph"/>
              <w:spacing w:before="17"/>
              <w:ind w:left="90"/>
              <w:rPr>
                <w:rFonts w:ascii="Myriad Pro Light"/>
                <w:b/>
                <w:sz w:val="16"/>
              </w:rPr>
            </w:pPr>
            <w:r>
              <w:rPr>
                <w:rFonts w:ascii="Myriad Pro Light"/>
                <w:b/>
                <w:sz w:val="16"/>
              </w:rPr>
              <w:t>BQ393</w:t>
            </w:r>
          </w:p>
        </w:tc>
        <w:tc>
          <w:tcPr>
            <w:tcW w:w="288" w:type="dxa"/>
          </w:tcPr>
          <w:p>
            <w:pPr>
              <w:pStyle w:val="TableParagraph"/>
              <w:spacing w:before="20"/>
              <w:rPr>
                <w:sz w:val="16"/>
              </w:rPr>
            </w:pPr>
            <w:r>
              <w:rPr>
                <w:sz w:val="16"/>
              </w:rPr>
              <w:t>-6</w:t>
            </w:r>
          </w:p>
        </w:tc>
        <w:tc>
          <w:tcPr>
            <w:tcW w:w="2218" w:type="dxa"/>
          </w:tcPr>
          <w:p>
            <w:pPr>
              <w:pStyle w:val="TableParagraph"/>
              <w:spacing w:before="20"/>
              <w:ind w:left="158"/>
              <w:rPr>
                <w:sz w:val="16"/>
              </w:rPr>
            </w:pPr>
            <w:r>
              <w:rPr>
                <w:sz w:val="16"/>
              </w:rPr>
              <w:t>Round banjo head, long</w:t>
            </w:r>
          </w:p>
        </w:tc>
        <w:tc>
          <w:tcPr>
            <w:tcW w:w="569" w:type="dxa"/>
          </w:tcPr>
          <w:p>
            <w:pPr>
              <w:pStyle w:val="TableParagraph"/>
              <w:spacing w:before="0"/>
              <w:rPr>
                <w:rFonts w:ascii="Times New Roman"/>
                <w:sz w:val="16"/>
              </w:rPr>
            </w:pPr>
          </w:p>
        </w:tc>
        <w:tc>
          <w:tcPr>
            <w:tcW w:w="1410" w:type="dxa"/>
          </w:tcPr>
          <w:p>
            <w:pPr>
              <w:pStyle w:val="TableParagraph"/>
              <w:spacing w:line="194" w:lineRule="exact" w:before="27"/>
              <w:ind w:left="351"/>
              <w:rPr>
                <w:rFonts w:ascii="Myriad Pro Light"/>
                <w:b/>
                <w:sz w:val="16"/>
              </w:rPr>
            </w:pPr>
            <w:r>
              <w:rPr>
                <w:rFonts w:ascii="Myriad Pro Light"/>
                <w:b/>
                <w:sz w:val="16"/>
              </w:rPr>
              <w:t>BQ149</w:t>
            </w:r>
          </w:p>
        </w:tc>
        <w:tc>
          <w:tcPr>
            <w:tcW w:w="502" w:type="dxa"/>
          </w:tcPr>
          <w:p>
            <w:pPr>
              <w:pStyle w:val="TableParagraph"/>
              <w:spacing w:line="191" w:lineRule="exact" w:before="30"/>
              <w:ind w:left="195"/>
              <w:rPr>
                <w:sz w:val="16"/>
              </w:rPr>
            </w:pPr>
            <w:r>
              <w:rPr>
                <w:sz w:val="16"/>
              </w:rPr>
              <w:t>-4</w:t>
            </w:r>
          </w:p>
        </w:tc>
        <w:tc>
          <w:tcPr>
            <w:tcW w:w="2229" w:type="dxa"/>
          </w:tcPr>
          <w:p>
            <w:pPr>
              <w:pStyle w:val="TableParagraph"/>
              <w:spacing w:line="194" w:lineRule="exact" w:before="27"/>
              <w:ind w:left="139"/>
              <w:rPr>
                <w:sz w:val="16"/>
              </w:rPr>
            </w:pPr>
            <w:r>
              <w:rPr>
                <w:sz w:val="16"/>
              </w:rPr>
              <w:t>JIC to M12 </w:t>
            </w:r>
            <w:r>
              <w:rPr>
                <w:rFonts w:ascii="Myriad Pro Light" w:hAnsi="Myriad Pro Light"/>
                <w:b/>
                <w:sz w:val="16"/>
              </w:rPr>
              <w:t>× </w:t>
            </w:r>
            <w:r>
              <w:rPr>
                <w:sz w:val="16"/>
              </w:rPr>
              <w:t>1.25</w:t>
            </w:r>
          </w:p>
        </w:tc>
        <w:tc>
          <w:tcPr>
            <w:tcW w:w="278" w:type="dxa"/>
            <w:vMerge/>
            <w:tcBorders>
              <w:top w:val="nil"/>
            </w:tcBorders>
          </w:tcPr>
          <w:p>
            <w:pPr>
              <w:rPr>
                <w:sz w:val="2"/>
                <w:szCs w:val="2"/>
              </w:rPr>
            </w:pPr>
          </w:p>
        </w:tc>
      </w:tr>
      <w:tr>
        <w:trPr>
          <w:trHeight w:val="478" w:hRule="atLeast"/>
        </w:trPr>
        <w:tc>
          <w:tcPr>
            <w:tcW w:w="1344" w:type="dxa"/>
          </w:tcPr>
          <w:p>
            <w:pPr>
              <w:pStyle w:val="TableParagraph"/>
              <w:spacing w:before="18"/>
              <w:ind w:left="50" w:right="-29"/>
              <w:rPr>
                <w:i/>
                <w:sz w:val="16"/>
              </w:rPr>
            </w:pPr>
            <w:r>
              <w:rPr>
                <w:i/>
                <w:color w:val="D2232A"/>
                <w:sz w:val="16"/>
              </w:rPr>
              <w:t>Bump </w:t>
            </w:r>
            <w:r>
              <w:rPr>
                <w:i/>
                <w:color w:val="D2232A"/>
                <w:spacing w:val="-3"/>
                <w:sz w:val="16"/>
              </w:rPr>
              <w:t>Tube</w:t>
            </w:r>
            <w:r>
              <w:rPr>
                <w:i/>
                <w:color w:val="D2232A"/>
                <w:spacing w:val="6"/>
                <w:sz w:val="16"/>
              </w:rPr>
              <w:t> </w:t>
            </w:r>
            <w:r>
              <w:rPr>
                <w:i/>
                <w:color w:val="D2232A"/>
                <w:spacing w:val="-3"/>
                <w:sz w:val="16"/>
              </w:rPr>
              <w:t>Adapters</w:t>
            </w:r>
          </w:p>
          <w:p>
            <w:pPr>
              <w:pStyle w:val="TableParagraph"/>
              <w:ind w:left="90"/>
              <w:rPr>
                <w:rFonts w:ascii="Myriad Pro Light"/>
                <w:b/>
                <w:sz w:val="16"/>
              </w:rPr>
            </w:pPr>
            <w:r>
              <w:rPr>
                <w:rFonts w:ascii="Myriad Pro Light"/>
                <w:b/>
                <w:sz w:val="16"/>
              </w:rPr>
              <w:t>5MBT-5MJ</w:t>
            </w:r>
          </w:p>
        </w:tc>
        <w:tc>
          <w:tcPr>
            <w:tcW w:w="288" w:type="dxa"/>
          </w:tcPr>
          <w:p>
            <w:pPr>
              <w:pStyle w:val="TableParagraph"/>
              <w:spacing w:before="6"/>
              <w:rPr>
                <w:sz w:val="21"/>
              </w:rPr>
            </w:pPr>
          </w:p>
          <w:p>
            <w:pPr>
              <w:pStyle w:val="TableParagraph"/>
              <w:spacing w:before="0"/>
              <w:rPr>
                <w:sz w:val="16"/>
              </w:rPr>
            </w:pPr>
            <w:r>
              <w:rPr>
                <w:sz w:val="16"/>
              </w:rPr>
              <w:t>-5</w:t>
            </w:r>
          </w:p>
        </w:tc>
        <w:tc>
          <w:tcPr>
            <w:tcW w:w="2218" w:type="dxa"/>
          </w:tcPr>
          <w:p>
            <w:pPr>
              <w:pStyle w:val="TableParagraph"/>
              <w:spacing w:before="6"/>
              <w:rPr>
                <w:sz w:val="21"/>
              </w:rPr>
            </w:pPr>
          </w:p>
          <w:p>
            <w:pPr>
              <w:pStyle w:val="TableParagraph"/>
              <w:spacing w:before="0"/>
              <w:ind w:left="158"/>
              <w:rPr>
                <w:sz w:val="14"/>
              </w:rPr>
            </w:pPr>
            <w:r>
              <w:rPr>
                <w:sz w:val="16"/>
              </w:rPr>
              <w:t>JIC to 1/2-20 </w:t>
            </w:r>
            <w:r>
              <w:rPr>
                <w:sz w:val="14"/>
              </w:rPr>
              <w:t>UNF</w:t>
            </w:r>
          </w:p>
        </w:tc>
        <w:tc>
          <w:tcPr>
            <w:tcW w:w="569" w:type="dxa"/>
          </w:tcPr>
          <w:p>
            <w:pPr>
              <w:pStyle w:val="TableParagraph"/>
              <w:spacing w:before="19"/>
              <w:ind w:left="179"/>
              <w:rPr>
                <w:sz w:val="16"/>
              </w:rPr>
            </w:pPr>
            <w:r>
              <w:rPr>
                <w:color w:val="D2232A"/>
                <w:sz w:val="16"/>
              </w:rPr>
              <w:t>9</w:t>
            </w:r>
          </w:p>
        </w:tc>
        <w:tc>
          <w:tcPr>
            <w:tcW w:w="1410" w:type="dxa"/>
          </w:tcPr>
          <w:p>
            <w:pPr>
              <w:pStyle w:val="TableParagraph"/>
              <w:spacing w:before="28"/>
              <w:ind w:left="311"/>
              <w:rPr>
                <w:i/>
                <w:sz w:val="16"/>
              </w:rPr>
            </w:pPr>
            <w:r>
              <w:rPr>
                <w:i/>
                <w:color w:val="D2232A"/>
                <w:sz w:val="16"/>
              </w:rPr>
              <w:t>Male Tees</w:t>
            </w:r>
          </w:p>
          <w:p>
            <w:pPr>
              <w:pStyle w:val="TableParagraph"/>
              <w:spacing w:line="193" w:lineRule="exact"/>
              <w:ind w:left="351"/>
              <w:rPr>
                <w:rFonts w:ascii="Myriad Pro Light"/>
                <w:b/>
                <w:sz w:val="16"/>
              </w:rPr>
            </w:pPr>
            <w:r>
              <w:rPr>
                <w:rFonts w:ascii="Myriad Pro Light"/>
                <w:b/>
                <w:sz w:val="16"/>
              </w:rPr>
              <w:t>BQ360</w:t>
            </w:r>
          </w:p>
        </w:tc>
        <w:tc>
          <w:tcPr>
            <w:tcW w:w="502" w:type="dxa"/>
          </w:tcPr>
          <w:p>
            <w:pPr>
              <w:pStyle w:val="TableParagraph"/>
              <w:spacing w:before="4"/>
              <w:rPr>
                <w:sz w:val="22"/>
              </w:rPr>
            </w:pPr>
          </w:p>
          <w:p>
            <w:pPr>
              <w:pStyle w:val="TableParagraph"/>
              <w:spacing w:line="190" w:lineRule="exact" w:before="0"/>
              <w:ind w:left="195"/>
              <w:rPr>
                <w:sz w:val="16"/>
              </w:rPr>
            </w:pPr>
            <w:r>
              <w:rPr>
                <w:sz w:val="16"/>
              </w:rPr>
              <w:t>-3</w:t>
            </w:r>
          </w:p>
        </w:tc>
        <w:tc>
          <w:tcPr>
            <w:tcW w:w="2229" w:type="dxa"/>
          </w:tcPr>
          <w:p>
            <w:pPr>
              <w:pStyle w:val="TableParagraph"/>
              <w:spacing w:before="4"/>
              <w:rPr>
                <w:sz w:val="22"/>
              </w:rPr>
            </w:pPr>
          </w:p>
          <w:p>
            <w:pPr>
              <w:pStyle w:val="TableParagraph"/>
              <w:spacing w:line="190" w:lineRule="exact" w:before="0"/>
              <w:ind w:left="139"/>
              <w:rPr>
                <w:sz w:val="16"/>
              </w:rPr>
            </w:pPr>
            <w:r>
              <w:rPr>
                <w:sz w:val="16"/>
              </w:rPr>
              <w:t>Bolt mount male tube tee</w:t>
            </w:r>
          </w:p>
        </w:tc>
        <w:tc>
          <w:tcPr>
            <w:tcW w:w="278" w:type="dxa"/>
          </w:tcPr>
          <w:p>
            <w:pPr>
              <w:pStyle w:val="TableParagraph"/>
              <w:spacing w:before="29"/>
              <w:ind w:right="44"/>
              <w:jc w:val="right"/>
              <w:rPr>
                <w:sz w:val="16"/>
              </w:rPr>
            </w:pPr>
            <w:r>
              <w:rPr>
                <w:color w:val="D2232A"/>
                <w:sz w:val="16"/>
              </w:rPr>
              <w:t>7</w:t>
            </w:r>
          </w:p>
        </w:tc>
      </w:tr>
      <w:tr>
        <w:trPr>
          <w:trHeight w:val="240" w:hRule="atLeast"/>
        </w:trPr>
        <w:tc>
          <w:tcPr>
            <w:tcW w:w="1344" w:type="dxa"/>
          </w:tcPr>
          <w:p>
            <w:pPr>
              <w:pStyle w:val="TableParagraph"/>
              <w:spacing w:before="17"/>
              <w:ind w:left="90"/>
              <w:rPr>
                <w:rFonts w:ascii="Myriad Pro Light"/>
                <w:b/>
                <w:sz w:val="16"/>
              </w:rPr>
            </w:pPr>
            <w:r>
              <w:rPr>
                <w:rFonts w:ascii="Myriad Pro Light"/>
                <w:b/>
                <w:sz w:val="16"/>
              </w:rPr>
              <w:t>7MBT-6MJ</w:t>
            </w:r>
          </w:p>
        </w:tc>
        <w:tc>
          <w:tcPr>
            <w:tcW w:w="288" w:type="dxa"/>
          </w:tcPr>
          <w:p>
            <w:pPr>
              <w:pStyle w:val="TableParagraph"/>
              <w:spacing w:before="20"/>
              <w:rPr>
                <w:sz w:val="16"/>
              </w:rPr>
            </w:pPr>
            <w:r>
              <w:rPr>
                <w:sz w:val="16"/>
              </w:rPr>
              <w:t>-6</w:t>
            </w:r>
          </w:p>
        </w:tc>
        <w:tc>
          <w:tcPr>
            <w:tcW w:w="2218" w:type="dxa"/>
          </w:tcPr>
          <w:p>
            <w:pPr>
              <w:pStyle w:val="TableParagraph"/>
              <w:spacing w:before="20"/>
              <w:ind w:left="158"/>
              <w:rPr>
                <w:sz w:val="14"/>
              </w:rPr>
            </w:pPr>
            <w:r>
              <w:rPr>
                <w:sz w:val="16"/>
              </w:rPr>
              <w:t>JIC to 11/16-18 </w:t>
            </w:r>
            <w:r>
              <w:rPr>
                <w:sz w:val="14"/>
              </w:rPr>
              <w:t>UNS</w:t>
            </w:r>
          </w:p>
        </w:tc>
        <w:tc>
          <w:tcPr>
            <w:tcW w:w="569" w:type="dxa"/>
          </w:tcPr>
          <w:p>
            <w:pPr>
              <w:pStyle w:val="TableParagraph"/>
              <w:spacing w:before="0"/>
              <w:rPr>
                <w:rFonts w:ascii="Times New Roman"/>
                <w:sz w:val="16"/>
              </w:rPr>
            </w:pPr>
          </w:p>
        </w:tc>
        <w:tc>
          <w:tcPr>
            <w:tcW w:w="1410" w:type="dxa"/>
          </w:tcPr>
          <w:p>
            <w:pPr>
              <w:pStyle w:val="TableParagraph"/>
              <w:spacing w:line="193" w:lineRule="exact" w:before="27"/>
              <w:ind w:left="351"/>
              <w:rPr>
                <w:rFonts w:ascii="Myriad Pro Light"/>
                <w:b/>
                <w:sz w:val="16"/>
              </w:rPr>
            </w:pPr>
            <w:r>
              <w:rPr>
                <w:rFonts w:ascii="Myriad Pro Light"/>
                <w:b/>
                <w:sz w:val="16"/>
              </w:rPr>
              <w:t>BQ361</w:t>
            </w:r>
          </w:p>
        </w:tc>
        <w:tc>
          <w:tcPr>
            <w:tcW w:w="502" w:type="dxa"/>
          </w:tcPr>
          <w:p>
            <w:pPr>
              <w:pStyle w:val="TableParagraph"/>
              <w:spacing w:line="190" w:lineRule="exact" w:before="30"/>
              <w:ind w:left="195"/>
              <w:rPr>
                <w:sz w:val="16"/>
              </w:rPr>
            </w:pPr>
            <w:r>
              <w:rPr>
                <w:sz w:val="16"/>
              </w:rPr>
              <w:t>-4</w:t>
            </w:r>
          </w:p>
        </w:tc>
        <w:tc>
          <w:tcPr>
            <w:tcW w:w="2229" w:type="dxa"/>
          </w:tcPr>
          <w:p>
            <w:pPr>
              <w:pStyle w:val="TableParagraph"/>
              <w:spacing w:line="190" w:lineRule="exact" w:before="30"/>
              <w:ind w:left="139"/>
              <w:rPr>
                <w:sz w:val="16"/>
              </w:rPr>
            </w:pPr>
            <w:r>
              <w:rPr>
                <w:sz w:val="16"/>
              </w:rPr>
              <w:t>Bolt mount male tube tee</w:t>
            </w:r>
          </w:p>
        </w:tc>
        <w:tc>
          <w:tcPr>
            <w:tcW w:w="278" w:type="dxa"/>
          </w:tcPr>
          <w:p>
            <w:pPr>
              <w:pStyle w:val="TableParagraph"/>
              <w:spacing w:before="0"/>
              <w:rPr>
                <w:rFonts w:ascii="Times New Roman"/>
                <w:sz w:val="16"/>
              </w:rPr>
            </w:pPr>
          </w:p>
        </w:tc>
      </w:tr>
      <w:tr>
        <w:trPr>
          <w:trHeight w:val="240" w:hRule="atLeast"/>
        </w:trPr>
        <w:tc>
          <w:tcPr>
            <w:tcW w:w="1344" w:type="dxa"/>
          </w:tcPr>
          <w:p>
            <w:pPr>
              <w:pStyle w:val="TableParagraph"/>
              <w:spacing w:before="17"/>
              <w:ind w:left="90"/>
              <w:rPr>
                <w:rFonts w:ascii="Myriad Pro Light"/>
                <w:b/>
                <w:sz w:val="16"/>
              </w:rPr>
            </w:pPr>
            <w:r>
              <w:rPr>
                <w:rFonts w:ascii="Myriad Pro Light"/>
                <w:b/>
                <w:sz w:val="16"/>
              </w:rPr>
              <w:t>14MMBT-6MJ</w:t>
            </w:r>
          </w:p>
        </w:tc>
        <w:tc>
          <w:tcPr>
            <w:tcW w:w="288" w:type="dxa"/>
          </w:tcPr>
          <w:p>
            <w:pPr>
              <w:pStyle w:val="TableParagraph"/>
              <w:spacing w:before="20"/>
              <w:rPr>
                <w:sz w:val="16"/>
              </w:rPr>
            </w:pPr>
            <w:r>
              <w:rPr>
                <w:sz w:val="16"/>
              </w:rPr>
              <w:t>-6</w:t>
            </w:r>
          </w:p>
        </w:tc>
        <w:tc>
          <w:tcPr>
            <w:tcW w:w="2218" w:type="dxa"/>
          </w:tcPr>
          <w:p>
            <w:pPr>
              <w:pStyle w:val="TableParagraph"/>
              <w:spacing w:before="17"/>
              <w:ind w:left="158"/>
              <w:rPr>
                <w:sz w:val="16"/>
              </w:rPr>
            </w:pPr>
            <w:r>
              <w:rPr>
                <w:sz w:val="16"/>
              </w:rPr>
              <w:t>JIC to M14 </w:t>
            </w:r>
            <w:r>
              <w:rPr>
                <w:rFonts w:ascii="Myriad Pro Light" w:hAnsi="Myriad Pro Light"/>
                <w:b/>
                <w:sz w:val="16"/>
              </w:rPr>
              <w:t>× </w:t>
            </w:r>
            <w:r>
              <w:rPr>
                <w:sz w:val="16"/>
              </w:rPr>
              <w:t>1.5</w:t>
            </w:r>
          </w:p>
        </w:tc>
        <w:tc>
          <w:tcPr>
            <w:tcW w:w="569" w:type="dxa"/>
          </w:tcPr>
          <w:p>
            <w:pPr>
              <w:pStyle w:val="TableParagraph"/>
              <w:spacing w:before="0"/>
              <w:rPr>
                <w:rFonts w:ascii="Times New Roman"/>
                <w:sz w:val="16"/>
              </w:rPr>
            </w:pPr>
          </w:p>
        </w:tc>
        <w:tc>
          <w:tcPr>
            <w:tcW w:w="1410" w:type="dxa"/>
          </w:tcPr>
          <w:p>
            <w:pPr>
              <w:pStyle w:val="TableParagraph"/>
              <w:spacing w:line="190" w:lineRule="exact" w:before="30"/>
              <w:ind w:left="311"/>
              <w:rPr>
                <w:i/>
                <w:sz w:val="16"/>
              </w:rPr>
            </w:pPr>
            <w:r>
              <w:rPr>
                <w:i/>
                <w:color w:val="D2232A"/>
                <w:sz w:val="16"/>
              </w:rPr>
              <w:t>Male Unions</w:t>
            </w:r>
          </w:p>
        </w:tc>
        <w:tc>
          <w:tcPr>
            <w:tcW w:w="502" w:type="dxa"/>
          </w:tcPr>
          <w:p>
            <w:pPr>
              <w:pStyle w:val="TableParagraph"/>
              <w:spacing w:before="0"/>
              <w:rPr>
                <w:rFonts w:ascii="Times New Roman"/>
                <w:sz w:val="16"/>
              </w:rPr>
            </w:pPr>
          </w:p>
        </w:tc>
        <w:tc>
          <w:tcPr>
            <w:tcW w:w="2229" w:type="dxa"/>
          </w:tcPr>
          <w:p>
            <w:pPr>
              <w:pStyle w:val="TableParagraph"/>
              <w:spacing w:before="0"/>
              <w:rPr>
                <w:rFonts w:ascii="Times New Roman"/>
                <w:sz w:val="16"/>
              </w:rPr>
            </w:pPr>
          </w:p>
        </w:tc>
        <w:tc>
          <w:tcPr>
            <w:tcW w:w="278" w:type="dxa"/>
          </w:tcPr>
          <w:p>
            <w:pPr>
              <w:pStyle w:val="TableParagraph"/>
              <w:spacing w:line="190" w:lineRule="exact" w:before="30"/>
              <w:ind w:right="44"/>
              <w:jc w:val="right"/>
              <w:rPr>
                <w:sz w:val="16"/>
              </w:rPr>
            </w:pPr>
            <w:r>
              <w:rPr>
                <w:color w:val="D2232A"/>
                <w:sz w:val="16"/>
              </w:rPr>
              <w:t>6</w:t>
            </w:r>
          </w:p>
        </w:tc>
      </w:tr>
      <w:tr>
        <w:trPr>
          <w:trHeight w:val="240" w:hRule="atLeast"/>
        </w:trPr>
        <w:tc>
          <w:tcPr>
            <w:tcW w:w="1344" w:type="dxa"/>
          </w:tcPr>
          <w:p>
            <w:pPr>
              <w:pStyle w:val="TableParagraph"/>
              <w:spacing w:before="17"/>
              <w:ind w:left="90"/>
              <w:rPr>
                <w:rFonts w:ascii="Myriad Pro Light"/>
                <w:b/>
                <w:sz w:val="16"/>
              </w:rPr>
            </w:pPr>
            <w:r>
              <w:rPr>
                <w:rFonts w:ascii="Myriad Pro Light"/>
                <w:b/>
                <w:sz w:val="16"/>
              </w:rPr>
              <w:t>16MMBT-6MJ</w:t>
            </w:r>
          </w:p>
        </w:tc>
        <w:tc>
          <w:tcPr>
            <w:tcW w:w="288" w:type="dxa"/>
          </w:tcPr>
          <w:p>
            <w:pPr>
              <w:pStyle w:val="TableParagraph"/>
              <w:spacing w:before="20"/>
              <w:rPr>
                <w:sz w:val="16"/>
              </w:rPr>
            </w:pPr>
            <w:r>
              <w:rPr>
                <w:sz w:val="16"/>
              </w:rPr>
              <w:t>-6</w:t>
            </w:r>
          </w:p>
        </w:tc>
        <w:tc>
          <w:tcPr>
            <w:tcW w:w="2218" w:type="dxa"/>
          </w:tcPr>
          <w:p>
            <w:pPr>
              <w:pStyle w:val="TableParagraph"/>
              <w:spacing w:before="17"/>
              <w:ind w:left="158"/>
              <w:rPr>
                <w:sz w:val="16"/>
              </w:rPr>
            </w:pPr>
            <w:r>
              <w:rPr>
                <w:sz w:val="16"/>
              </w:rPr>
              <w:t>JIC to M16 </w:t>
            </w:r>
            <w:r>
              <w:rPr>
                <w:rFonts w:ascii="Myriad Pro Light" w:hAnsi="Myriad Pro Light"/>
                <w:b/>
                <w:sz w:val="16"/>
              </w:rPr>
              <w:t>× </w:t>
            </w:r>
            <w:r>
              <w:rPr>
                <w:sz w:val="16"/>
              </w:rPr>
              <w:t>1.5</w:t>
            </w:r>
          </w:p>
        </w:tc>
        <w:tc>
          <w:tcPr>
            <w:tcW w:w="569" w:type="dxa"/>
          </w:tcPr>
          <w:p>
            <w:pPr>
              <w:pStyle w:val="TableParagraph"/>
              <w:spacing w:before="0"/>
              <w:rPr>
                <w:rFonts w:ascii="Times New Roman"/>
                <w:sz w:val="16"/>
              </w:rPr>
            </w:pPr>
          </w:p>
        </w:tc>
        <w:tc>
          <w:tcPr>
            <w:tcW w:w="1410" w:type="dxa"/>
          </w:tcPr>
          <w:p>
            <w:pPr>
              <w:pStyle w:val="TableParagraph"/>
              <w:spacing w:line="193" w:lineRule="exact" w:before="27"/>
              <w:ind w:left="351"/>
              <w:rPr>
                <w:rFonts w:ascii="Myriad Pro Light"/>
                <w:b/>
                <w:sz w:val="16"/>
              </w:rPr>
            </w:pPr>
            <w:r>
              <w:rPr>
                <w:rFonts w:ascii="Myriad Pro Light"/>
                <w:b/>
                <w:sz w:val="16"/>
              </w:rPr>
              <w:t>BQ292</w:t>
            </w:r>
          </w:p>
        </w:tc>
        <w:tc>
          <w:tcPr>
            <w:tcW w:w="502" w:type="dxa"/>
          </w:tcPr>
          <w:p>
            <w:pPr>
              <w:pStyle w:val="TableParagraph"/>
              <w:spacing w:line="190" w:lineRule="exact" w:before="30"/>
              <w:ind w:left="195"/>
              <w:rPr>
                <w:sz w:val="16"/>
              </w:rPr>
            </w:pPr>
            <w:r>
              <w:rPr>
                <w:sz w:val="16"/>
              </w:rPr>
              <w:t>-3</w:t>
            </w:r>
          </w:p>
        </w:tc>
        <w:tc>
          <w:tcPr>
            <w:tcW w:w="2229" w:type="dxa"/>
          </w:tcPr>
          <w:p>
            <w:pPr>
              <w:pStyle w:val="TableParagraph"/>
              <w:spacing w:line="190" w:lineRule="exact" w:before="30"/>
              <w:ind w:left="139"/>
              <w:rPr>
                <w:sz w:val="16"/>
              </w:rPr>
            </w:pPr>
            <w:r>
              <w:rPr>
                <w:sz w:val="16"/>
              </w:rPr>
              <w:t>Steel JIC union</w:t>
            </w:r>
          </w:p>
        </w:tc>
        <w:tc>
          <w:tcPr>
            <w:tcW w:w="278" w:type="dxa"/>
          </w:tcPr>
          <w:p>
            <w:pPr>
              <w:pStyle w:val="TableParagraph"/>
              <w:spacing w:before="0"/>
              <w:rPr>
                <w:rFonts w:ascii="Times New Roman"/>
                <w:sz w:val="16"/>
              </w:rPr>
            </w:pPr>
          </w:p>
        </w:tc>
      </w:tr>
      <w:tr>
        <w:trPr>
          <w:trHeight w:val="241" w:hRule="atLeast"/>
        </w:trPr>
        <w:tc>
          <w:tcPr>
            <w:tcW w:w="1344" w:type="dxa"/>
          </w:tcPr>
          <w:p>
            <w:pPr>
              <w:pStyle w:val="TableParagraph"/>
              <w:spacing w:before="17"/>
              <w:ind w:left="90"/>
              <w:rPr>
                <w:rFonts w:ascii="Myriad Pro Light"/>
                <w:b/>
                <w:sz w:val="16"/>
              </w:rPr>
            </w:pPr>
            <w:r>
              <w:rPr>
                <w:rFonts w:ascii="Myriad Pro Light"/>
                <w:b/>
                <w:sz w:val="16"/>
              </w:rPr>
              <w:t>18MMBT-6MJ</w:t>
            </w:r>
          </w:p>
        </w:tc>
        <w:tc>
          <w:tcPr>
            <w:tcW w:w="288" w:type="dxa"/>
          </w:tcPr>
          <w:p>
            <w:pPr>
              <w:pStyle w:val="TableParagraph"/>
              <w:spacing w:before="20"/>
              <w:rPr>
                <w:sz w:val="16"/>
              </w:rPr>
            </w:pPr>
            <w:r>
              <w:rPr>
                <w:sz w:val="16"/>
              </w:rPr>
              <w:t>-6</w:t>
            </w:r>
          </w:p>
        </w:tc>
        <w:tc>
          <w:tcPr>
            <w:tcW w:w="2218" w:type="dxa"/>
          </w:tcPr>
          <w:p>
            <w:pPr>
              <w:pStyle w:val="TableParagraph"/>
              <w:spacing w:before="17"/>
              <w:ind w:left="158"/>
              <w:rPr>
                <w:sz w:val="16"/>
              </w:rPr>
            </w:pPr>
            <w:r>
              <w:rPr>
                <w:sz w:val="16"/>
              </w:rPr>
              <w:t>JIC to M18 </w:t>
            </w:r>
            <w:r>
              <w:rPr>
                <w:rFonts w:ascii="Myriad Pro Light" w:hAnsi="Myriad Pro Light"/>
                <w:b/>
                <w:sz w:val="16"/>
              </w:rPr>
              <w:t>× </w:t>
            </w:r>
            <w:r>
              <w:rPr>
                <w:sz w:val="16"/>
              </w:rPr>
              <w:t>1.5</w:t>
            </w:r>
          </w:p>
        </w:tc>
        <w:tc>
          <w:tcPr>
            <w:tcW w:w="569" w:type="dxa"/>
          </w:tcPr>
          <w:p>
            <w:pPr>
              <w:pStyle w:val="TableParagraph"/>
              <w:spacing w:before="0"/>
              <w:rPr>
                <w:rFonts w:ascii="Times New Roman"/>
                <w:sz w:val="16"/>
              </w:rPr>
            </w:pPr>
          </w:p>
        </w:tc>
        <w:tc>
          <w:tcPr>
            <w:tcW w:w="1410" w:type="dxa"/>
          </w:tcPr>
          <w:p>
            <w:pPr>
              <w:pStyle w:val="TableParagraph"/>
              <w:spacing w:line="194" w:lineRule="exact" w:before="27"/>
              <w:ind w:left="351"/>
              <w:rPr>
                <w:rFonts w:ascii="Myriad Pro Light"/>
                <w:b/>
                <w:sz w:val="16"/>
              </w:rPr>
            </w:pPr>
            <w:r>
              <w:rPr>
                <w:rFonts w:ascii="Myriad Pro Light"/>
                <w:b/>
                <w:sz w:val="16"/>
              </w:rPr>
              <w:t>BQ292SS</w:t>
            </w:r>
          </w:p>
        </w:tc>
        <w:tc>
          <w:tcPr>
            <w:tcW w:w="502" w:type="dxa"/>
          </w:tcPr>
          <w:p>
            <w:pPr>
              <w:pStyle w:val="TableParagraph"/>
              <w:spacing w:line="191" w:lineRule="exact" w:before="30"/>
              <w:ind w:left="195"/>
              <w:rPr>
                <w:sz w:val="16"/>
              </w:rPr>
            </w:pPr>
            <w:r>
              <w:rPr>
                <w:sz w:val="16"/>
              </w:rPr>
              <w:t>-3</w:t>
            </w:r>
          </w:p>
        </w:tc>
        <w:tc>
          <w:tcPr>
            <w:tcW w:w="2229" w:type="dxa"/>
          </w:tcPr>
          <w:p>
            <w:pPr>
              <w:pStyle w:val="TableParagraph"/>
              <w:spacing w:line="191" w:lineRule="exact" w:before="30"/>
              <w:ind w:left="139"/>
              <w:rPr>
                <w:sz w:val="16"/>
              </w:rPr>
            </w:pPr>
            <w:r>
              <w:rPr>
                <w:sz w:val="16"/>
              </w:rPr>
              <w:t>Stainless steel JIC union</w:t>
            </w:r>
          </w:p>
        </w:tc>
        <w:tc>
          <w:tcPr>
            <w:tcW w:w="278" w:type="dxa"/>
          </w:tcPr>
          <w:p>
            <w:pPr>
              <w:pStyle w:val="TableParagraph"/>
              <w:spacing w:before="0"/>
              <w:rPr>
                <w:rFonts w:ascii="Times New Roman"/>
                <w:sz w:val="16"/>
              </w:rPr>
            </w:pPr>
          </w:p>
        </w:tc>
      </w:tr>
      <w:tr>
        <w:trPr>
          <w:trHeight w:val="480" w:hRule="atLeast"/>
        </w:trPr>
        <w:tc>
          <w:tcPr>
            <w:tcW w:w="1344" w:type="dxa"/>
          </w:tcPr>
          <w:p>
            <w:pPr>
              <w:pStyle w:val="TableParagraph"/>
              <w:spacing w:before="18"/>
              <w:ind w:left="50"/>
              <w:rPr>
                <w:i/>
                <w:sz w:val="16"/>
              </w:rPr>
            </w:pPr>
            <w:r>
              <w:rPr>
                <w:i/>
                <w:color w:val="D2232A"/>
                <w:sz w:val="16"/>
              </w:rPr>
              <w:t>Elbow</w:t>
            </w:r>
          </w:p>
          <w:p>
            <w:pPr>
              <w:pStyle w:val="TableParagraph"/>
              <w:ind w:left="90"/>
              <w:rPr>
                <w:rFonts w:ascii="Myriad Pro Light"/>
                <w:b/>
                <w:sz w:val="16"/>
              </w:rPr>
            </w:pPr>
            <w:r>
              <w:rPr>
                <w:rFonts w:ascii="Myriad Pro Light"/>
                <w:b/>
                <w:sz w:val="16"/>
              </w:rPr>
              <w:t>BQ252</w:t>
            </w:r>
          </w:p>
        </w:tc>
        <w:tc>
          <w:tcPr>
            <w:tcW w:w="288" w:type="dxa"/>
          </w:tcPr>
          <w:p>
            <w:pPr>
              <w:pStyle w:val="TableParagraph"/>
              <w:spacing w:before="6"/>
              <w:rPr>
                <w:sz w:val="21"/>
              </w:rPr>
            </w:pPr>
          </w:p>
          <w:p>
            <w:pPr>
              <w:pStyle w:val="TableParagraph"/>
              <w:spacing w:before="0"/>
              <w:rPr>
                <w:sz w:val="16"/>
              </w:rPr>
            </w:pPr>
            <w:r>
              <w:rPr>
                <w:sz w:val="16"/>
              </w:rPr>
              <w:t>-3</w:t>
            </w:r>
          </w:p>
        </w:tc>
        <w:tc>
          <w:tcPr>
            <w:tcW w:w="2218" w:type="dxa"/>
          </w:tcPr>
          <w:p>
            <w:pPr>
              <w:pStyle w:val="TableParagraph"/>
              <w:spacing w:before="6"/>
              <w:rPr>
                <w:sz w:val="21"/>
              </w:rPr>
            </w:pPr>
          </w:p>
          <w:p>
            <w:pPr>
              <w:pStyle w:val="TableParagraph"/>
              <w:spacing w:before="0"/>
              <w:ind w:left="158"/>
              <w:rPr>
                <w:sz w:val="16"/>
              </w:rPr>
            </w:pPr>
            <w:r>
              <w:rPr>
                <w:sz w:val="16"/>
              </w:rPr>
              <w:t>JIC to 3/8-24 </w:t>
            </w:r>
            <w:r>
              <w:rPr>
                <w:sz w:val="14"/>
              </w:rPr>
              <w:t>UNF</w:t>
            </w:r>
            <w:r>
              <w:rPr>
                <w:sz w:val="16"/>
              </w:rPr>
              <w:t>, elbow</w:t>
            </w:r>
          </w:p>
        </w:tc>
        <w:tc>
          <w:tcPr>
            <w:tcW w:w="569" w:type="dxa"/>
          </w:tcPr>
          <w:p>
            <w:pPr>
              <w:pStyle w:val="TableParagraph"/>
              <w:spacing w:before="19"/>
              <w:ind w:left="179"/>
              <w:rPr>
                <w:sz w:val="16"/>
              </w:rPr>
            </w:pPr>
            <w:r>
              <w:rPr>
                <w:color w:val="D2232A"/>
                <w:sz w:val="16"/>
              </w:rPr>
              <w:t>9</w:t>
            </w:r>
          </w:p>
        </w:tc>
        <w:tc>
          <w:tcPr>
            <w:tcW w:w="1410" w:type="dxa"/>
          </w:tcPr>
          <w:p>
            <w:pPr>
              <w:pStyle w:val="TableParagraph"/>
              <w:spacing w:before="25"/>
              <w:ind w:left="351"/>
              <w:rPr>
                <w:rFonts w:ascii="Myriad Pro Light"/>
                <w:b/>
                <w:sz w:val="16"/>
              </w:rPr>
            </w:pPr>
            <w:r>
              <w:rPr>
                <w:rFonts w:ascii="Myriad Pro Light"/>
                <w:b/>
                <w:sz w:val="16"/>
              </w:rPr>
              <w:t>BQ293SS</w:t>
            </w:r>
          </w:p>
          <w:p>
            <w:pPr>
              <w:pStyle w:val="TableParagraph"/>
              <w:spacing w:line="191" w:lineRule="exact" w:before="48"/>
              <w:ind w:left="311"/>
              <w:rPr>
                <w:i/>
                <w:sz w:val="16"/>
              </w:rPr>
            </w:pPr>
            <w:r>
              <w:rPr>
                <w:i/>
                <w:color w:val="D2232A"/>
                <w:sz w:val="16"/>
              </w:rPr>
              <w:t>Weld-On Studs</w:t>
            </w:r>
          </w:p>
        </w:tc>
        <w:tc>
          <w:tcPr>
            <w:tcW w:w="502" w:type="dxa"/>
          </w:tcPr>
          <w:p>
            <w:pPr>
              <w:pStyle w:val="TableParagraph"/>
              <w:spacing w:before="29"/>
              <w:ind w:left="195"/>
              <w:rPr>
                <w:sz w:val="16"/>
              </w:rPr>
            </w:pPr>
            <w:r>
              <w:rPr>
                <w:sz w:val="16"/>
              </w:rPr>
              <w:t>-3</w:t>
            </w:r>
          </w:p>
        </w:tc>
        <w:tc>
          <w:tcPr>
            <w:tcW w:w="2229" w:type="dxa"/>
          </w:tcPr>
          <w:p>
            <w:pPr>
              <w:pStyle w:val="TableParagraph"/>
              <w:spacing w:before="29"/>
              <w:ind w:left="139"/>
              <w:rPr>
                <w:sz w:val="16"/>
              </w:rPr>
            </w:pPr>
            <w:r>
              <w:rPr>
                <w:sz w:val="16"/>
              </w:rPr>
              <w:t>Stainless steel JIC union, long</w:t>
            </w:r>
          </w:p>
        </w:tc>
        <w:tc>
          <w:tcPr>
            <w:tcW w:w="278" w:type="dxa"/>
          </w:tcPr>
          <w:p>
            <w:pPr>
              <w:pStyle w:val="TableParagraph"/>
              <w:spacing w:before="4"/>
              <w:rPr>
                <w:sz w:val="22"/>
              </w:rPr>
            </w:pPr>
          </w:p>
          <w:p>
            <w:pPr>
              <w:pStyle w:val="TableParagraph"/>
              <w:spacing w:line="191" w:lineRule="exact" w:before="0"/>
              <w:ind w:right="44"/>
              <w:jc w:val="right"/>
              <w:rPr>
                <w:sz w:val="16"/>
              </w:rPr>
            </w:pPr>
            <w:r>
              <w:rPr>
                <w:color w:val="D2232A"/>
                <w:sz w:val="16"/>
              </w:rPr>
              <w:t>5</w:t>
            </w:r>
          </w:p>
        </w:tc>
      </w:tr>
      <w:tr>
        <w:trPr>
          <w:trHeight w:val="238" w:hRule="atLeast"/>
        </w:trPr>
        <w:tc>
          <w:tcPr>
            <w:tcW w:w="1344" w:type="dxa"/>
          </w:tcPr>
          <w:p>
            <w:pPr>
              <w:pStyle w:val="TableParagraph"/>
              <w:spacing w:before="18"/>
              <w:ind w:left="50"/>
              <w:rPr>
                <w:i/>
                <w:sz w:val="16"/>
              </w:rPr>
            </w:pPr>
            <w:r>
              <w:rPr>
                <w:i/>
                <w:color w:val="D2232A"/>
                <w:sz w:val="16"/>
              </w:rPr>
              <w:t>Male-Male Adapters</w:t>
            </w:r>
          </w:p>
        </w:tc>
        <w:tc>
          <w:tcPr>
            <w:tcW w:w="288" w:type="dxa"/>
          </w:tcPr>
          <w:p>
            <w:pPr>
              <w:pStyle w:val="TableParagraph"/>
              <w:spacing w:before="0"/>
              <w:rPr>
                <w:rFonts w:ascii="Times New Roman"/>
                <w:sz w:val="16"/>
              </w:rPr>
            </w:pPr>
          </w:p>
        </w:tc>
        <w:tc>
          <w:tcPr>
            <w:tcW w:w="2218" w:type="dxa"/>
          </w:tcPr>
          <w:p>
            <w:pPr>
              <w:pStyle w:val="TableParagraph"/>
              <w:spacing w:before="0"/>
              <w:rPr>
                <w:rFonts w:ascii="Times New Roman"/>
                <w:sz w:val="16"/>
              </w:rPr>
            </w:pPr>
          </w:p>
        </w:tc>
        <w:tc>
          <w:tcPr>
            <w:tcW w:w="569" w:type="dxa"/>
          </w:tcPr>
          <w:p>
            <w:pPr>
              <w:pStyle w:val="TableParagraph"/>
              <w:spacing w:before="19"/>
              <w:ind w:left="179"/>
              <w:rPr>
                <w:sz w:val="16"/>
              </w:rPr>
            </w:pPr>
            <w:r>
              <w:rPr>
                <w:color w:val="D2232A"/>
                <w:sz w:val="16"/>
              </w:rPr>
              <w:t>9</w:t>
            </w:r>
          </w:p>
        </w:tc>
        <w:tc>
          <w:tcPr>
            <w:tcW w:w="1410" w:type="dxa"/>
          </w:tcPr>
          <w:p>
            <w:pPr>
              <w:pStyle w:val="TableParagraph"/>
              <w:spacing w:line="193" w:lineRule="exact" w:before="25"/>
              <w:ind w:left="351"/>
              <w:rPr>
                <w:rFonts w:ascii="Myriad Pro Light"/>
                <w:b/>
                <w:sz w:val="16"/>
              </w:rPr>
            </w:pPr>
            <w:r>
              <w:rPr>
                <w:rFonts w:ascii="Myriad Pro Light"/>
                <w:b/>
                <w:sz w:val="16"/>
              </w:rPr>
              <w:t>BQ153</w:t>
            </w:r>
          </w:p>
        </w:tc>
        <w:tc>
          <w:tcPr>
            <w:tcW w:w="502" w:type="dxa"/>
          </w:tcPr>
          <w:p>
            <w:pPr>
              <w:pStyle w:val="TableParagraph"/>
              <w:spacing w:line="190" w:lineRule="exact" w:before="29"/>
              <w:ind w:left="195"/>
              <w:rPr>
                <w:sz w:val="16"/>
              </w:rPr>
            </w:pPr>
            <w:r>
              <w:rPr>
                <w:sz w:val="16"/>
              </w:rPr>
              <w:t>-3</w:t>
            </w:r>
          </w:p>
        </w:tc>
        <w:tc>
          <w:tcPr>
            <w:tcW w:w="2229" w:type="dxa"/>
          </w:tcPr>
          <w:p>
            <w:pPr>
              <w:pStyle w:val="TableParagraph"/>
              <w:spacing w:line="190" w:lineRule="exact" w:before="29"/>
              <w:ind w:left="139"/>
              <w:rPr>
                <w:sz w:val="16"/>
              </w:rPr>
            </w:pPr>
            <w:r>
              <w:rPr>
                <w:sz w:val="16"/>
              </w:rPr>
              <w:t>Steel stud for 3/16” tube</w:t>
            </w:r>
          </w:p>
        </w:tc>
        <w:tc>
          <w:tcPr>
            <w:tcW w:w="278" w:type="dxa"/>
          </w:tcPr>
          <w:p>
            <w:pPr>
              <w:pStyle w:val="TableParagraph"/>
              <w:spacing w:before="0"/>
              <w:rPr>
                <w:rFonts w:ascii="Times New Roman"/>
                <w:sz w:val="16"/>
              </w:rPr>
            </w:pPr>
          </w:p>
        </w:tc>
      </w:tr>
      <w:tr>
        <w:trPr>
          <w:trHeight w:val="240" w:hRule="atLeast"/>
        </w:trPr>
        <w:tc>
          <w:tcPr>
            <w:tcW w:w="1344" w:type="dxa"/>
          </w:tcPr>
          <w:p>
            <w:pPr>
              <w:pStyle w:val="TableParagraph"/>
              <w:spacing w:before="17"/>
              <w:ind w:left="90"/>
              <w:rPr>
                <w:rFonts w:ascii="Myriad Pro Light"/>
                <w:b/>
                <w:sz w:val="16"/>
              </w:rPr>
            </w:pPr>
            <w:r>
              <w:rPr>
                <w:rFonts w:ascii="Myriad Pro Light"/>
                <w:b/>
                <w:sz w:val="16"/>
              </w:rPr>
              <w:t>BQ135</w:t>
            </w:r>
          </w:p>
        </w:tc>
        <w:tc>
          <w:tcPr>
            <w:tcW w:w="288" w:type="dxa"/>
          </w:tcPr>
          <w:p>
            <w:pPr>
              <w:pStyle w:val="TableParagraph"/>
              <w:spacing w:before="20"/>
              <w:rPr>
                <w:sz w:val="16"/>
              </w:rPr>
            </w:pPr>
            <w:r>
              <w:rPr>
                <w:sz w:val="16"/>
              </w:rPr>
              <w:t>-3</w:t>
            </w:r>
          </w:p>
        </w:tc>
        <w:tc>
          <w:tcPr>
            <w:tcW w:w="2218" w:type="dxa"/>
          </w:tcPr>
          <w:p>
            <w:pPr>
              <w:pStyle w:val="TableParagraph"/>
              <w:spacing w:before="20"/>
              <w:ind w:left="158"/>
              <w:rPr>
                <w:sz w:val="14"/>
              </w:rPr>
            </w:pPr>
            <w:r>
              <w:rPr>
                <w:sz w:val="16"/>
              </w:rPr>
              <w:t>JIC to 3/8-24 </w:t>
            </w:r>
            <w:r>
              <w:rPr>
                <w:sz w:val="14"/>
              </w:rPr>
              <w:t>UNF</w:t>
            </w:r>
          </w:p>
        </w:tc>
        <w:tc>
          <w:tcPr>
            <w:tcW w:w="569" w:type="dxa"/>
          </w:tcPr>
          <w:p>
            <w:pPr>
              <w:pStyle w:val="TableParagraph"/>
              <w:spacing w:before="0"/>
              <w:rPr>
                <w:rFonts w:ascii="Times New Roman"/>
                <w:sz w:val="16"/>
              </w:rPr>
            </w:pPr>
          </w:p>
        </w:tc>
        <w:tc>
          <w:tcPr>
            <w:tcW w:w="1410" w:type="dxa"/>
          </w:tcPr>
          <w:p>
            <w:pPr>
              <w:pStyle w:val="TableParagraph"/>
              <w:spacing w:line="193" w:lineRule="exact" w:before="27"/>
              <w:ind w:left="351"/>
              <w:rPr>
                <w:rFonts w:ascii="Myriad Pro Light"/>
                <w:b/>
                <w:sz w:val="16"/>
              </w:rPr>
            </w:pPr>
            <w:r>
              <w:rPr>
                <w:rFonts w:ascii="Myriad Pro Light"/>
                <w:b/>
                <w:sz w:val="16"/>
              </w:rPr>
              <w:t>BQ170</w:t>
            </w:r>
          </w:p>
        </w:tc>
        <w:tc>
          <w:tcPr>
            <w:tcW w:w="502" w:type="dxa"/>
          </w:tcPr>
          <w:p>
            <w:pPr>
              <w:pStyle w:val="TableParagraph"/>
              <w:spacing w:line="190" w:lineRule="exact" w:before="30"/>
              <w:ind w:left="195"/>
              <w:rPr>
                <w:sz w:val="16"/>
              </w:rPr>
            </w:pPr>
            <w:r>
              <w:rPr>
                <w:sz w:val="16"/>
              </w:rPr>
              <w:t>-6</w:t>
            </w:r>
          </w:p>
        </w:tc>
        <w:tc>
          <w:tcPr>
            <w:tcW w:w="2229" w:type="dxa"/>
          </w:tcPr>
          <w:p>
            <w:pPr>
              <w:pStyle w:val="TableParagraph"/>
              <w:spacing w:line="190" w:lineRule="exact" w:before="30"/>
              <w:ind w:left="139"/>
              <w:rPr>
                <w:sz w:val="16"/>
              </w:rPr>
            </w:pPr>
            <w:r>
              <w:rPr>
                <w:sz w:val="16"/>
              </w:rPr>
              <w:t>Aluminum stud for 3/8” tube</w:t>
            </w:r>
          </w:p>
        </w:tc>
        <w:tc>
          <w:tcPr>
            <w:tcW w:w="278" w:type="dxa"/>
          </w:tcPr>
          <w:p>
            <w:pPr>
              <w:pStyle w:val="TableParagraph"/>
              <w:spacing w:before="0"/>
              <w:rPr>
                <w:rFonts w:ascii="Times New Roman"/>
                <w:sz w:val="16"/>
              </w:rPr>
            </w:pPr>
          </w:p>
        </w:tc>
      </w:tr>
      <w:tr>
        <w:trPr>
          <w:trHeight w:val="240" w:hRule="atLeast"/>
        </w:trPr>
        <w:tc>
          <w:tcPr>
            <w:tcW w:w="1344" w:type="dxa"/>
          </w:tcPr>
          <w:p>
            <w:pPr>
              <w:pStyle w:val="TableParagraph"/>
              <w:spacing w:before="17"/>
              <w:ind w:left="90"/>
              <w:rPr>
                <w:rFonts w:ascii="Myriad Pro Light"/>
                <w:b/>
                <w:sz w:val="16"/>
              </w:rPr>
            </w:pPr>
            <w:r>
              <w:rPr>
                <w:rFonts w:ascii="Myriad Pro Light"/>
                <w:b/>
                <w:sz w:val="16"/>
              </w:rPr>
              <w:t>BQ132</w:t>
            </w:r>
          </w:p>
        </w:tc>
        <w:tc>
          <w:tcPr>
            <w:tcW w:w="288" w:type="dxa"/>
          </w:tcPr>
          <w:p>
            <w:pPr>
              <w:pStyle w:val="TableParagraph"/>
              <w:spacing w:before="20"/>
              <w:rPr>
                <w:sz w:val="16"/>
              </w:rPr>
            </w:pPr>
            <w:r>
              <w:rPr>
                <w:sz w:val="16"/>
              </w:rPr>
              <w:t>-3</w:t>
            </w:r>
          </w:p>
        </w:tc>
        <w:tc>
          <w:tcPr>
            <w:tcW w:w="2218" w:type="dxa"/>
          </w:tcPr>
          <w:p>
            <w:pPr>
              <w:pStyle w:val="TableParagraph"/>
              <w:spacing w:before="20"/>
              <w:ind w:left="158"/>
              <w:rPr>
                <w:sz w:val="14"/>
              </w:rPr>
            </w:pPr>
            <w:r>
              <w:rPr>
                <w:sz w:val="16"/>
              </w:rPr>
              <w:t>JIC to 1/4-28 </w:t>
            </w:r>
            <w:r>
              <w:rPr>
                <w:sz w:val="14"/>
              </w:rPr>
              <w:t>UNF</w:t>
            </w:r>
          </w:p>
        </w:tc>
        <w:tc>
          <w:tcPr>
            <w:tcW w:w="569" w:type="dxa"/>
          </w:tcPr>
          <w:p>
            <w:pPr>
              <w:pStyle w:val="TableParagraph"/>
              <w:spacing w:before="0"/>
              <w:rPr>
                <w:rFonts w:ascii="Times New Roman"/>
                <w:sz w:val="16"/>
              </w:rPr>
            </w:pPr>
          </w:p>
        </w:tc>
        <w:tc>
          <w:tcPr>
            <w:tcW w:w="1410" w:type="dxa"/>
          </w:tcPr>
          <w:p>
            <w:pPr>
              <w:pStyle w:val="TableParagraph"/>
              <w:spacing w:line="193" w:lineRule="exact" w:before="27"/>
              <w:ind w:left="351"/>
              <w:rPr>
                <w:rFonts w:ascii="Myriad Pro Light"/>
                <w:b/>
                <w:sz w:val="16"/>
              </w:rPr>
            </w:pPr>
            <w:r>
              <w:rPr>
                <w:rFonts w:ascii="Myriad Pro Light"/>
                <w:b/>
                <w:sz w:val="16"/>
              </w:rPr>
              <w:t>BQ172</w:t>
            </w:r>
          </w:p>
        </w:tc>
        <w:tc>
          <w:tcPr>
            <w:tcW w:w="502" w:type="dxa"/>
          </w:tcPr>
          <w:p>
            <w:pPr>
              <w:pStyle w:val="TableParagraph"/>
              <w:spacing w:line="190" w:lineRule="exact" w:before="30"/>
              <w:ind w:left="195"/>
              <w:rPr>
                <w:sz w:val="16"/>
              </w:rPr>
            </w:pPr>
            <w:r>
              <w:rPr>
                <w:sz w:val="16"/>
              </w:rPr>
              <w:t>-8</w:t>
            </w:r>
          </w:p>
        </w:tc>
        <w:tc>
          <w:tcPr>
            <w:tcW w:w="2229" w:type="dxa"/>
          </w:tcPr>
          <w:p>
            <w:pPr>
              <w:pStyle w:val="TableParagraph"/>
              <w:spacing w:line="190" w:lineRule="exact" w:before="30"/>
              <w:ind w:left="139"/>
              <w:rPr>
                <w:sz w:val="16"/>
              </w:rPr>
            </w:pPr>
            <w:r>
              <w:rPr>
                <w:sz w:val="16"/>
              </w:rPr>
              <w:t>Aluminum stud for 1/2” tube</w:t>
            </w:r>
          </w:p>
        </w:tc>
        <w:tc>
          <w:tcPr>
            <w:tcW w:w="278" w:type="dxa"/>
          </w:tcPr>
          <w:p>
            <w:pPr>
              <w:pStyle w:val="TableParagraph"/>
              <w:spacing w:before="0"/>
              <w:rPr>
                <w:rFonts w:ascii="Times New Roman"/>
                <w:sz w:val="16"/>
              </w:rPr>
            </w:pPr>
          </w:p>
        </w:tc>
      </w:tr>
      <w:tr>
        <w:trPr>
          <w:trHeight w:val="240" w:hRule="atLeast"/>
        </w:trPr>
        <w:tc>
          <w:tcPr>
            <w:tcW w:w="1344" w:type="dxa"/>
          </w:tcPr>
          <w:p>
            <w:pPr>
              <w:pStyle w:val="TableParagraph"/>
              <w:spacing w:before="17"/>
              <w:ind w:left="90"/>
              <w:rPr>
                <w:rFonts w:ascii="Myriad Pro Light"/>
                <w:b/>
                <w:sz w:val="16"/>
              </w:rPr>
            </w:pPr>
            <w:r>
              <w:rPr>
                <w:rFonts w:ascii="Myriad Pro Light"/>
                <w:b/>
                <w:sz w:val="16"/>
              </w:rPr>
              <w:t>BQ168</w:t>
            </w:r>
          </w:p>
        </w:tc>
        <w:tc>
          <w:tcPr>
            <w:tcW w:w="288" w:type="dxa"/>
          </w:tcPr>
          <w:p>
            <w:pPr>
              <w:pStyle w:val="TableParagraph"/>
              <w:spacing w:before="20"/>
              <w:rPr>
                <w:sz w:val="16"/>
              </w:rPr>
            </w:pPr>
            <w:r>
              <w:rPr>
                <w:sz w:val="16"/>
              </w:rPr>
              <w:t>-3</w:t>
            </w:r>
          </w:p>
        </w:tc>
        <w:tc>
          <w:tcPr>
            <w:tcW w:w="2218" w:type="dxa"/>
          </w:tcPr>
          <w:p>
            <w:pPr>
              <w:pStyle w:val="TableParagraph"/>
              <w:spacing w:before="20"/>
              <w:ind w:left="158"/>
              <w:rPr>
                <w:sz w:val="14"/>
              </w:rPr>
            </w:pPr>
            <w:r>
              <w:rPr>
                <w:sz w:val="16"/>
              </w:rPr>
              <w:t>JIC to 1/2-20 </w:t>
            </w:r>
            <w:r>
              <w:rPr>
                <w:sz w:val="14"/>
              </w:rPr>
              <w:t>UNF</w:t>
            </w:r>
          </w:p>
        </w:tc>
        <w:tc>
          <w:tcPr>
            <w:tcW w:w="569" w:type="dxa"/>
          </w:tcPr>
          <w:p>
            <w:pPr>
              <w:pStyle w:val="TableParagraph"/>
              <w:spacing w:before="0"/>
              <w:rPr>
                <w:rFonts w:ascii="Times New Roman"/>
                <w:sz w:val="16"/>
              </w:rPr>
            </w:pPr>
          </w:p>
        </w:tc>
        <w:tc>
          <w:tcPr>
            <w:tcW w:w="1410" w:type="dxa"/>
          </w:tcPr>
          <w:p>
            <w:pPr>
              <w:pStyle w:val="TableParagraph"/>
              <w:spacing w:line="193" w:lineRule="exact" w:before="27"/>
              <w:ind w:left="351"/>
              <w:rPr>
                <w:rFonts w:ascii="Myriad Pro Light"/>
                <w:b/>
                <w:sz w:val="16"/>
              </w:rPr>
            </w:pPr>
            <w:r>
              <w:rPr>
                <w:rFonts w:ascii="Myriad Pro Light"/>
                <w:b/>
                <w:sz w:val="16"/>
              </w:rPr>
              <w:t>BQ173</w:t>
            </w:r>
          </w:p>
        </w:tc>
        <w:tc>
          <w:tcPr>
            <w:tcW w:w="502" w:type="dxa"/>
          </w:tcPr>
          <w:p>
            <w:pPr>
              <w:pStyle w:val="TableParagraph"/>
              <w:spacing w:line="190" w:lineRule="exact" w:before="30"/>
              <w:ind w:left="154"/>
              <w:rPr>
                <w:sz w:val="16"/>
              </w:rPr>
            </w:pPr>
            <w:r>
              <w:rPr>
                <w:sz w:val="16"/>
              </w:rPr>
              <w:t>-10</w:t>
            </w:r>
          </w:p>
        </w:tc>
        <w:tc>
          <w:tcPr>
            <w:tcW w:w="2229" w:type="dxa"/>
          </w:tcPr>
          <w:p>
            <w:pPr>
              <w:pStyle w:val="TableParagraph"/>
              <w:spacing w:line="190" w:lineRule="exact" w:before="30"/>
              <w:ind w:left="139"/>
              <w:rPr>
                <w:sz w:val="16"/>
              </w:rPr>
            </w:pPr>
            <w:r>
              <w:rPr>
                <w:sz w:val="16"/>
              </w:rPr>
              <w:t>Aluminum stud for 5/8” tube</w:t>
            </w:r>
          </w:p>
        </w:tc>
        <w:tc>
          <w:tcPr>
            <w:tcW w:w="278" w:type="dxa"/>
          </w:tcPr>
          <w:p>
            <w:pPr>
              <w:pStyle w:val="TableParagraph"/>
              <w:spacing w:before="0"/>
              <w:rPr>
                <w:rFonts w:ascii="Times New Roman"/>
                <w:sz w:val="16"/>
              </w:rPr>
            </w:pPr>
          </w:p>
        </w:tc>
      </w:tr>
      <w:tr>
        <w:trPr>
          <w:trHeight w:val="240" w:hRule="atLeast"/>
        </w:trPr>
        <w:tc>
          <w:tcPr>
            <w:tcW w:w="1344" w:type="dxa"/>
          </w:tcPr>
          <w:p>
            <w:pPr>
              <w:pStyle w:val="TableParagraph"/>
              <w:spacing w:before="17"/>
              <w:ind w:left="90"/>
              <w:rPr>
                <w:rFonts w:ascii="Myriad Pro Light"/>
                <w:b/>
                <w:sz w:val="16"/>
              </w:rPr>
            </w:pPr>
            <w:r>
              <w:rPr>
                <w:rFonts w:ascii="Myriad Pro Light"/>
                <w:b/>
                <w:sz w:val="16"/>
              </w:rPr>
              <w:t>BQ157</w:t>
            </w:r>
          </w:p>
        </w:tc>
        <w:tc>
          <w:tcPr>
            <w:tcW w:w="288" w:type="dxa"/>
          </w:tcPr>
          <w:p>
            <w:pPr>
              <w:pStyle w:val="TableParagraph"/>
              <w:spacing w:before="20"/>
              <w:rPr>
                <w:sz w:val="16"/>
              </w:rPr>
            </w:pPr>
            <w:r>
              <w:rPr>
                <w:sz w:val="16"/>
              </w:rPr>
              <w:t>-3</w:t>
            </w:r>
          </w:p>
        </w:tc>
        <w:tc>
          <w:tcPr>
            <w:tcW w:w="2218" w:type="dxa"/>
          </w:tcPr>
          <w:p>
            <w:pPr>
              <w:pStyle w:val="TableParagraph"/>
              <w:spacing w:before="20"/>
              <w:ind w:left="158"/>
              <w:rPr>
                <w:sz w:val="14"/>
              </w:rPr>
            </w:pPr>
            <w:r>
              <w:rPr>
                <w:sz w:val="16"/>
              </w:rPr>
              <w:t>JIC to 1/8-28 </w:t>
            </w:r>
            <w:r>
              <w:rPr>
                <w:sz w:val="14"/>
              </w:rPr>
              <w:t>BSPP</w:t>
            </w:r>
          </w:p>
        </w:tc>
        <w:tc>
          <w:tcPr>
            <w:tcW w:w="569" w:type="dxa"/>
          </w:tcPr>
          <w:p>
            <w:pPr>
              <w:pStyle w:val="TableParagraph"/>
              <w:spacing w:before="0"/>
              <w:rPr>
                <w:rFonts w:ascii="Times New Roman"/>
                <w:sz w:val="16"/>
              </w:rPr>
            </w:pPr>
          </w:p>
        </w:tc>
        <w:tc>
          <w:tcPr>
            <w:tcW w:w="1410" w:type="dxa"/>
          </w:tcPr>
          <w:p>
            <w:pPr>
              <w:pStyle w:val="TableParagraph"/>
              <w:spacing w:line="193" w:lineRule="exact" w:before="27"/>
              <w:ind w:left="351"/>
              <w:rPr>
                <w:rFonts w:ascii="Myriad Pro Light"/>
                <w:b/>
                <w:sz w:val="16"/>
              </w:rPr>
            </w:pPr>
            <w:r>
              <w:rPr>
                <w:rFonts w:ascii="Myriad Pro Light"/>
                <w:b/>
                <w:sz w:val="16"/>
              </w:rPr>
              <w:t>BQ226</w:t>
            </w:r>
          </w:p>
        </w:tc>
        <w:tc>
          <w:tcPr>
            <w:tcW w:w="502" w:type="dxa"/>
          </w:tcPr>
          <w:p>
            <w:pPr>
              <w:pStyle w:val="TableParagraph"/>
              <w:spacing w:line="190" w:lineRule="exact" w:before="30"/>
              <w:ind w:left="195"/>
              <w:rPr>
                <w:sz w:val="16"/>
              </w:rPr>
            </w:pPr>
            <w:r>
              <w:rPr>
                <w:sz w:val="16"/>
              </w:rPr>
              <w:t>-6</w:t>
            </w:r>
          </w:p>
        </w:tc>
        <w:tc>
          <w:tcPr>
            <w:tcW w:w="2229" w:type="dxa"/>
          </w:tcPr>
          <w:p>
            <w:pPr>
              <w:pStyle w:val="TableParagraph"/>
              <w:spacing w:line="190" w:lineRule="exact" w:before="30"/>
              <w:ind w:left="139"/>
              <w:rPr>
                <w:sz w:val="16"/>
              </w:rPr>
            </w:pPr>
            <w:r>
              <w:rPr>
                <w:sz w:val="16"/>
              </w:rPr>
              <w:t>Steel stud for 3/8” tube</w:t>
            </w:r>
          </w:p>
        </w:tc>
        <w:tc>
          <w:tcPr>
            <w:tcW w:w="278" w:type="dxa"/>
          </w:tcPr>
          <w:p>
            <w:pPr>
              <w:pStyle w:val="TableParagraph"/>
              <w:spacing w:before="0"/>
              <w:rPr>
                <w:rFonts w:ascii="Times New Roman"/>
                <w:sz w:val="16"/>
              </w:rPr>
            </w:pPr>
          </w:p>
        </w:tc>
      </w:tr>
      <w:tr>
        <w:trPr>
          <w:trHeight w:val="240" w:hRule="atLeast"/>
        </w:trPr>
        <w:tc>
          <w:tcPr>
            <w:tcW w:w="1344" w:type="dxa"/>
          </w:tcPr>
          <w:p>
            <w:pPr>
              <w:pStyle w:val="TableParagraph"/>
              <w:spacing w:before="17"/>
              <w:ind w:left="90"/>
              <w:rPr>
                <w:rFonts w:ascii="Myriad Pro Light"/>
                <w:b/>
                <w:sz w:val="16"/>
              </w:rPr>
            </w:pPr>
            <w:r>
              <w:rPr>
                <w:rFonts w:ascii="Myriad Pro Light"/>
                <w:b/>
                <w:sz w:val="16"/>
              </w:rPr>
              <w:t>BQ129</w:t>
            </w:r>
          </w:p>
        </w:tc>
        <w:tc>
          <w:tcPr>
            <w:tcW w:w="288" w:type="dxa"/>
          </w:tcPr>
          <w:p>
            <w:pPr>
              <w:pStyle w:val="TableParagraph"/>
              <w:spacing w:before="20"/>
              <w:rPr>
                <w:sz w:val="16"/>
              </w:rPr>
            </w:pPr>
            <w:r>
              <w:rPr>
                <w:sz w:val="16"/>
              </w:rPr>
              <w:t>-3</w:t>
            </w:r>
          </w:p>
        </w:tc>
        <w:tc>
          <w:tcPr>
            <w:tcW w:w="2218" w:type="dxa"/>
          </w:tcPr>
          <w:p>
            <w:pPr>
              <w:pStyle w:val="TableParagraph"/>
              <w:spacing w:before="17"/>
              <w:ind w:left="158"/>
              <w:rPr>
                <w:sz w:val="16"/>
              </w:rPr>
            </w:pPr>
            <w:r>
              <w:rPr>
                <w:sz w:val="16"/>
              </w:rPr>
              <w:t>JIC to M10 </w:t>
            </w:r>
            <w:r>
              <w:rPr>
                <w:rFonts w:ascii="Myriad Pro Light" w:hAnsi="Myriad Pro Light"/>
                <w:b/>
                <w:sz w:val="16"/>
              </w:rPr>
              <w:t>× </w:t>
            </w:r>
            <w:r>
              <w:rPr>
                <w:sz w:val="16"/>
              </w:rPr>
              <w:t>1</w:t>
            </w:r>
          </w:p>
        </w:tc>
        <w:tc>
          <w:tcPr>
            <w:tcW w:w="569" w:type="dxa"/>
          </w:tcPr>
          <w:p>
            <w:pPr>
              <w:pStyle w:val="TableParagraph"/>
              <w:spacing w:before="0"/>
              <w:rPr>
                <w:rFonts w:ascii="Times New Roman"/>
                <w:sz w:val="16"/>
              </w:rPr>
            </w:pPr>
          </w:p>
        </w:tc>
        <w:tc>
          <w:tcPr>
            <w:tcW w:w="1410" w:type="dxa"/>
          </w:tcPr>
          <w:p>
            <w:pPr>
              <w:pStyle w:val="TableParagraph"/>
              <w:spacing w:line="193" w:lineRule="exact" w:before="27"/>
              <w:ind w:left="351"/>
              <w:rPr>
                <w:rFonts w:ascii="Myriad Pro Light"/>
                <w:b/>
                <w:sz w:val="16"/>
              </w:rPr>
            </w:pPr>
            <w:r>
              <w:rPr>
                <w:rFonts w:ascii="Myriad Pro Light"/>
                <w:b/>
                <w:sz w:val="16"/>
              </w:rPr>
              <w:t>BQ227</w:t>
            </w:r>
          </w:p>
        </w:tc>
        <w:tc>
          <w:tcPr>
            <w:tcW w:w="502" w:type="dxa"/>
          </w:tcPr>
          <w:p>
            <w:pPr>
              <w:pStyle w:val="TableParagraph"/>
              <w:spacing w:line="190" w:lineRule="exact" w:before="30"/>
              <w:ind w:left="195"/>
              <w:rPr>
                <w:sz w:val="16"/>
              </w:rPr>
            </w:pPr>
            <w:r>
              <w:rPr>
                <w:sz w:val="16"/>
              </w:rPr>
              <w:t>-6</w:t>
            </w:r>
          </w:p>
        </w:tc>
        <w:tc>
          <w:tcPr>
            <w:tcW w:w="2229" w:type="dxa"/>
          </w:tcPr>
          <w:p>
            <w:pPr>
              <w:pStyle w:val="TableParagraph"/>
              <w:spacing w:line="190" w:lineRule="exact" w:before="30"/>
              <w:ind w:left="139"/>
              <w:rPr>
                <w:sz w:val="16"/>
              </w:rPr>
            </w:pPr>
            <w:r>
              <w:rPr>
                <w:sz w:val="16"/>
              </w:rPr>
              <w:t>Steel stud for 10mm tube</w:t>
            </w:r>
          </w:p>
        </w:tc>
        <w:tc>
          <w:tcPr>
            <w:tcW w:w="278" w:type="dxa"/>
          </w:tcPr>
          <w:p>
            <w:pPr>
              <w:pStyle w:val="TableParagraph"/>
              <w:spacing w:before="0"/>
              <w:rPr>
                <w:rFonts w:ascii="Times New Roman"/>
                <w:sz w:val="16"/>
              </w:rPr>
            </w:pPr>
          </w:p>
        </w:tc>
      </w:tr>
      <w:tr>
        <w:trPr>
          <w:trHeight w:val="222" w:hRule="atLeast"/>
        </w:trPr>
        <w:tc>
          <w:tcPr>
            <w:tcW w:w="1344" w:type="dxa"/>
          </w:tcPr>
          <w:p>
            <w:pPr>
              <w:pStyle w:val="TableParagraph"/>
              <w:spacing w:line="186" w:lineRule="exact" w:before="17"/>
              <w:ind w:left="90"/>
              <w:rPr>
                <w:rFonts w:ascii="Myriad Pro Light"/>
                <w:b/>
                <w:sz w:val="16"/>
              </w:rPr>
            </w:pPr>
            <w:r>
              <w:rPr>
                <w:rFonts w:ascii="Myriad Pro Light"/>
                <w:b/>
                <w:sz w:val="16"/>
              </w:rPr>
              <w:t>BQ128</w:t>
            </w:r>
          </w:p>
        </w:tc>
        <w:tc>
          <w:tcPr>
            <w:tcW w:w="288" w:type="dxa"/>
          </w:tcPr>
          <w:p>
            <w:pPr>
              <w:pStyle w:val="TableParagraph"/>
              <w:spacing w:line="182" w:lineRule="exact" w:before="20"/>
              <w:rPr>
                <w:sz w:val="16"/>
              </w:rPr>
            </w:pPr>
            <w:r>
              <w:rPr>
                <w:sz w:val="16"/>
              </w:rPr>
              <w:t>-3</w:t>
            </w:r>
          </w:p>
        </w:tc>
        <w:tc>
          <w:tcPr>
            <w:tcW w:w="2218" w:type="dxa"/>
          </w:tcPr>
          <w:p>
            <w:pPr>
              <w:pStyle w:val="TableParagraph"/>
              <w:spacing w:line="186" w:lineRule="exact" w:before="17"/>
              <w:ind w:left="158"/>
              <w:rPr>
                <w:sz w:val="16"/>
              </w:rPr>
            </w:pPr>
            <w:r>
              <w:rPr>
                <w:sz w:val="16"/>
              </w:rPr>
              <w:t>JIC to M10 </w:t>
            </w:r>
            <w:r>
              <w:rPr>
                <w:rFonts w:ascii="Myriad Pro Light" w:hAnsi="Myriad Pro Light"/>
                <w:b/>
                <w:sz w:val="16"/>
              </w:rPr>
              <w:t>× </w:t>
            </w:r>
            <w:r>
              <w:rPr>
                <w:sz w:val="16"/>
              </w:rPr>
              <w:t>1.25</w:t>
            </w:r>
          </w:p>
        </w:tc>
        <w:tc>
          <w:tcPr>
            <w:tcW w:w="569" w:type="dxa"/>
          </w:tcPr>
          <w:p>
            <w:pPr>
              <w:pStyle w:val="TableParagraph"/>
              <w:spacing w:before="0"/>
              <w:rPr>
                <w:rFonts w:ascii="Times New Roman"/>
                <w:sz w:val="14"/>
              </w:rPr>
            </w:pPr>
          </w:p>
        </w:tc>
        <w:tc>
          <w:tcPr>
            <w:tcW w:w="1410" w:type="dxa"/>
          </w:tcPr>
          <w:p>
            <w:pPr>
              <w:pStyle w:val="TableParagraph"/>
              <w:spacing w:line="176" w:lineRule="exact" w:before="27"/>
              <w:ind w:left="351"/>
              <w:rPr>
                <w:rFonts w:ascii="Myriad Pro Light"/>
                <w:b/>
                <w:sz w:val="16"/>
              </w:rPr>
            </w:pPr>
            <w:r>
              <w:rPr>
                <w:rFonts w:ascii="Myriad Pro Light"/>
                <w:b/>
                <w:sz w:val="16"/>
              </w:rPr>
              <w:t>BQ228</w:t>
            </w:r>
          </w:p>
        </w:tc>
        <w:tc>
          <w:tcPr>
            <w:tcW w:w="502" w:type="dxa"/>
          </w:tcPr>
          <w:p>
            <w:pPr>
              <w:pStyle w:val="TableParagraph"/>
              <w:spacing w:line="172" w:lineRule="exact" w:before="30"/>
              <w:ind w:left="195"/>
              <w:rPr>
                <w:sz w:val="16"/>
              </w:rPr>
            </w:pPr>
            <w:r>
              <w:rPr>
                <w:sz w:val="16"/>
              </w:rPr>
              <w:t>-6</w:t>
            </w:r>
          </w:p>
        </w:tc>
        <w:tc>
          <w:tcPr>
            <w:tcW w:w="2229" w:type="dxa"/>
          </w:tcPr>
          <w:p>
            <w:pPr>
              <w:pStyle w:val="TableParagraph"/>
              <w:spacing w:line="172" w:lineRule="exact" w:before="30"/>
              <w:ind w:left="139"/>
              <w:rPr>
                <w:sz w:val="16"/>
              </w:rPr>
            </w:pPr>
            <w:r>
              <w:rPr>
                <w:sz w:val="16"/>
              </w:rPr>
              <w:t>Steel stud for 1/2” tube</w:t>
            </w:r>
          </w:p>
        </w:tc>
        <w:tc>
          <w:tcPr>
            <w:tcW w:w="278" w:type="dxa"/>
          </w:tcPr>
          <w:p>
            <w:pPr>
              <w:pStyle w:val="TableParagraph"/>
              <w:spacing w:before="0"/>
              <w:rPr>
                <w:rFonts w:ascii="Times New Roman"/>
                <w:sz w:val="14"/>
              </w:rPr>
            </w:pPr>
          </w:p>
        </w:tc>
      </w:tr>
    </w:tbl>
    <w:p>
      <w:pPr>
        <w:pStyle w:val="BodyText"/>
        <w:rPr>
          <w:sz w:val="20"/>
        </w:rPr>
      </w:pPr>
    </w:p>
    <w:p>
      <w:pPr>
        <w:pStyle w:val="BodyText"/>
        <w:spacing w:before="2"/>
        <w:rPr>
          <w:sz w:val="14"/>
        </w:rPr>
      </w:pPr>
      <w:r>
        <w:rPr/>
        <w:pict>
          <v:shape style="position:absolute;margin-left:36pt;margin-top:9.7375pt;width:84pt;height:17pt;mso-position-horizontal-relative:page;mso-position-vertical-relative:paragraph;z-index:6080;mso-wrap-distance-left:0;mso-wrap-distance-right:0" type="#_x0000_t202" filled="true" fillcolor="#d2232a" stroked="false">
            <v:textbox inset="0,0,0,0">
              <w:txbxContent>
                <w:p>
                  <w:pPr>
                    <w:spacing w:before="6"/>
                    <w:ind w:left="100" w:right="0" w:firstLine="0"/>
                    <w:jc w:val="left"/>
                    <w:rPr>
                      <w:rFonts w:ascii="Myriad Pro Light"/>
                      <w:b/>
                      <w:sz w:val="24"/>
                    </w:rPr>
                  </w:pPr>
                  <w:r>
                    <w:rPr>
                      <w:rFonts w:ascii="Myriad Pro Light"/>
                      <w:b/>
                      <w:color w:val="FFFFFF"/>
                      <w:sz w:val="24"/>
                    </w:rPr>
                    <w:t>Stainless Steel</w:t>
                  </w:r>
                </w:p>
              </w:txbxContent>
            </v:textbox>
            <v:fill type="solid"/>
            <w10:wrap type="topAndBottom"/>
          </v:shape>
        </w:pict>
      </w:r>
    </w:p>
    <w:p>
      <w:pPr>
        <w:pStyle w:val="BodyText"/>
        <w:spacing w:before="4" w:after="1"/>
        <w:rPr>
          <w:sz w:val="27"/>
        </w:rPr>
      </w:pPr>
    </w:p>
    <w:tbl>
      <w:tblPr>
        <w:tblW w:w="0" w:type="auto"/>
        <w:jc w:val="left"/>
        <w:tblInd w:w="14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82"/>
        <w:gridCol w:w="2389"/>
        <w:gridCol w:w="890"/>
        <w:gridCol w:w="320"/>
        <w:gridCol w:w="1099"/>
        <w:gridCol w:w="2089"/>
        <w:gridCol w:w="1170"/>
      </w:tblGrid>
      <w:tr>
        <w:trPr>
          <w:trHeight w:val="210" w:hRule="atLeast"/>
        </w:trPr>
        <w:tc>
          <w:tcPr>
            <w:tcW w:w="1082" w:type="dxa"/>
            <w:tcBorders>
              <w:bottom w:val="single" w:sz="4" w:space="0" w:color="58595B"/>
            </w:tcBorders>
          </w:tcPr>
          <w:p>
            <w:pPr>
              <w:pStyle w:val="TableParagraph"/>
              <w:spacing w:line="191" w:lineRule="exact" w:before="0"/>
              <w:ind w:left="60"/>
              <w:rPr>
                <w:rFonts w:ascii="Myriad Pro Light"/>
                <w:b/>
                <w:sz w:val="16"/>
              </w:rPr>
            </w:pPr>
            <w:r>
              <w:rPr>
                <w:rFonts w:ascii="Myriad Pro Light"/>
                <w:b/>
                <w:sz w:val="16"/>
              </w:rPr>
              <w:t>Part Number</w:t>
            </w:r>
          </w:p>
        </w:tc>
        <w:tc>
          <w:tcPr>
            <w:tcW w:w="2389" w:type="dxa"/>
            <w:tcBorders>
              <w:bottom w:val="single" w:sz="4" w:space="0" w:color="58595B"/>
            </w:tcBorders>
          </w:tcPr>
          <w:p>
            <w:pPr>
              <w:pStyle w:val="TableParagraph"/>
              <w:spacing w:line="191" w:lineRule="exact" w:before="0"/>
              <w:ind w:left="78"/>
              <w:rPr>
                <w:rFonts w:ascii="Myriad Pro Light"/>
                <w:b/>
                <w:sz w:val="16"/>
              </w:rPr>
            </w:pPr>
            <w:r>
              <w:rPr>
                <w:rFonts w:ascii="Myriad Pro Light"/>
                <w:b/>
                <w:sz w:val="16"/>
              </w:rPr>
              <w:t>Description</w:t>
            </w:r>
          </w:p>
        </w:tc>
        <w:tc>
          <w:tcPr>
            <w:tcW w:w="890" w:type="dxa"/>
            <w:tcBorders>
              <w:bottom w:val="single" w:sz="4" w:space="0" w:color="58595B"/>
            </w:tcBorders>
          </w:tcPr>
          <w:p>
            <w:pPr>
              <w:pStyle w:val="TableParagraph"/>
              <w:spacing w:line="191" w:lineRule="exact" w:before="0"/>
              <w:ind w:left="396" w:right="108"/>
              <w:jc w:val="center"/>
              <w:rPr>
                <w:rFonts w:ascii="Myriad Pro Light"/>
                <w:b/>
                <w:sz w:val="16"/>
              </w:rPr>
            </w:pPr>
            <w:r>
              <w:rPr>
                <w:rFonts w:ascii="Myriad Pro Light"/>
                <w:b/>
                <w:sz w:val="16"/>
              </w:rPr>
              <w:t>Page</w:t>
            </w:r>
          </w:p>
        </w:tc>
        <w:tc>
          <w:tcPr>
            <w:tcW w:w="320" w:type="dxa"/>
          </w:tcPr>
          <w:p>
            <w:pPr>
              <w:pStyle w:val="TableParagraph"/>
              <w:spacing w:before="0"/>
              <w:rPr>
                <w:rFonts w:ascii="Times New Roman"/>
                <w:sz w:val="14"/>
              </w:rPr>
            </w:pPr>
          </w:p>
        </w:tc>
        <w:tc>
          <w:tcPr>
            <w:tcW w:w="1099" w:type="dxa"/>
            <w:tcBorders>
              <w:bottom w:val="single" w:sz="4" w:space="0" w:color="58595B"/>
            </w:tcBorders>
          </w:tcPr>
          <w:p>
            <w:pPr>
              <w:pStyle w:val="TableParagraph"/>
              <w:spacing w:line="191" w:lineRule="exact" w:before="0"/>
              <w:ind w:left="58"/>
              <w:rPr>
                <w:rFonts w:ascii="Myriad Pro Light"/>
                <w:b/>
                <w:sz w:val="16"/>
              </w:rPr>
            </w:pPr>
            <w:r>
              <w:rPr>
                <w:rFonts w:ascii="Myriad Pro Light"/>
                <w:b/>
                <w:sz w:val="16"/>
              </w:rPr>
              <w:t>Part Number</w:t>
            </w:r>
          </w:p>
        </w:tc>
        <w:tc>
          <w:tcPr>
            <w:tcW w:w="2089" w:type="dxa"/>
            <w:tcBorders>
              <w:bottom w:val="single" w:sz="4" w:space="0" w:color="58595B"/>
            </w:tcBorders>
          </w:tcPr>
          <w:p>
            <w:pPr>
              <w:pStyle w:val="TableParagraph"/>
              <w:spacing w:line="191" w:lineRule="exact" w:before="0"/>
              <w:ind w:left="60"/>
              <w:rPr>
                <w:rFonts w:ascii="Myriad Pro Light"/>
                <w:b/>
                <w:sz w:val="16"/>
              </w:rPr>
            </w:pPr>
            <w:r>
              <w:rPr>
                <w:rFonts w:ascii="Myriad Pro Light"/>
                <w:b/>
                <w:sz w:val="16"/>
              </w:rPr>
              <w:t>Description</w:t>
            </w:r>
          </w:p>
        </w:tc>
        <w:tc>
          <w:tcPr>
            <w:tcW w:w="1170" w:type="dxa"/>
            <w:tcBorders>
              <w:bottom w:val="single" w:sz="4" w:space="0" w:color="58595B"/>
            </w:tcBorders>
          </w:tcPr>
          <w:p>
            <w:pPr>
              <w:pStyle w:val="TableParagraph"/>
              <w:spacing w:line="191" w:lineRule="exact" w:before="0"/>
              <w:ind w:left="678" w:right="106"/>
              <w:jc w:val="center"/>
              <w:rPr>
                <w:rFonts w:ascii="Myriad Pro Light"/>
                <w:b/>
                <w:sz w:val="16"/>
              </w:rPr>
            </w:pPr>
            <w:r>
              <w:rPr>
                <w:rFonts w:ascii="Myriad Pro Light"/>
                <w:b/>
                <w:sz w:val="16"/>
              </w:rPr>
              <w:t>Page</w:t>
            </w:r>
          </w:p>
        </w:tc>
      </w:tr>
      <w:tr>
        <w:trPr>
          <w:trHeight w:val="478" w:hRule="atLeast"/>
        </w:trPr>
        <w:tc>
          <w:tcPr>
            <w:tcW w:w="1082" w:type="dxa"/>
            <w:tcBorders>
              <w:top w:val="single" w:sz="4" w:space="0" w:color="58595B"/>
            </w:tcBorders>
          </w:tcPr>
          <w:p>
            <w:pPr>
              <w:pStyle w:val="TableParagraph"/>
              <w:spacing w:before="17"/>
              <w:ind w:left="60"/>
              <w:rPr>
                <w:i/>
                <w:sz w:val="16"/>
              </w:rPr>
            </w:pPr>
            <w:r>
              <w:rPr>
                <w:i/>
                <w:color w:val="D2232A"/>
                <w:sz w:val="16"/>
              </w:rPr>
              <w:t>Banjo Bolts</w:t>
            </w:r>
          </w:p>
          <w:p>
            <w:pPr>
              <w:pStyle w:val="TableParagraph"/>
              <w:ind w:left="99"/>
              <w:rPr>
                <w:rFonts w:ascii="Myriad Pro Light"/>
                <w:b/>
                <w:sz w:val="16"/>
              </w:rPr>
            </w:pPr>
            <w:r>
              <w:rPr>
                <w:rFonts w:ascii="Myriad Pro Light"/>
                <w:b/>
                <w:sz w:val="16"/>
              </w:rPr>
              <w:t>BQ8086SS</w:t>
            </w:r>
          </w:p>
        </w:tc>
        <w:tc>
          <w:tcPr>
            <w:tcW w:w="2389" w:type="dxa"/>
            <w:tcBorders>
              <w:top w:val="single" w:sz="4" w:space="0" w:color="58595B"/>
            </w:tcBorders>
          </w:tcPr>
          <w:p>
            <w:pPr>
              <w:pStyle w:val="TableParagraph"/>
              <w:spacing w:before="2"/>
              <w:rPr>
                <w:sz w:val="21"/>
              </w:rPr>
            </w:pPr>
          </w:p>
          <w:p>
            <w:pPr>
              <w:pStyle w:val="TableParagraph"/>
              <w:spacing w:before="0"/>
              <w:ind w:left="117"/>
              <w:rPr>
                <w:sz w:val="16"/>
              </w:rPr>
            </w:pPr>
            <w:r>
              <w:rPr>
                <w:sz w:val="16"/>
              </w:rPr>
              <w:t>M10 </w:t>
            </w:r>
            <w:r>
              <w:rPr>
                <w:rFonts w:ascii="Myriad Pro Light" w:hAnsi="Myriad Pro Light"/>
                <w:b/>
                <w:sz w:val="16"/>
              </w:rPr>
              <w:t>× </w:t>
            </w:r>
            <w:r>
              <w:rPr>
                <w:sz w:val="16"/>
              </w:rPr>
              <w:t>1.5</w:t>
            </w:r>
          </w:p>
        </w:tc>
        <w:tc>
          <w:tcPr>
            <w:tcW w:w="890" w:type="dxa"/>
            <w:tcBorders>
              <w:top w:val="single" w:sz="4" w:space="0" w:color="58595B"/>
            </w:tcBorders>
          </w:tcPr>
          <w:p>
            <w:pPr>
              <w:pStyle w:val="TableParagraph"/>
              <w:spacing w:before="17"/>
              <w:ind w:left="396" w:right="108"/>
              <w:jc w:val="center"/>
              <w:rPr>
                <w:sz w:val="16"/>
              </w:rPr>
            </w:pPr>
            <w:r>
              <w:rPr>
                <w:color w:val="D2232A"/>
                <w:sz w:val="16"/>
              </w:rPr>
              <w:t>10</w:t>
            </w:r>
          </w:p>
        </w:tc>
        <w:tc>
          <w:tcPr>
            <w:tcW w:w="320" w:type="dxa"/>
          </w:tcPr>
          <w:p>
            <w:pPr>
              <w:pStyle w:val="TableParagraph"/>
              <w:spacing w:before="0"/>
              <w:rPr>
                <w:rFonts w:ascii="Times New Roman"/>
                <w:sz w:val="16"/>
              </w:rPr>
            </w:pPr>
          </w:p>
        </w:tc>
        <w:tc>
          <w:tcPr>
            <w:tcW w:w="1099" w:type="dxa"/>
            <w:tcBorders>
              <w:top w:val="single" w:sz="4" w:space="0" w:color="58595B"/>
            </w:tcBorders>
          </w:tcPr>
          <w:p>
            <w:pPr>
              <w:pStyle w:val="TableParagraph"/>
              <w:spacing w:before="27"/>
              <w:ind w:left="58"/>
              <w:rPr>
                <w:i/>
                <w:sz w:val="16"/>
              </w:rPr>
            </w:pPr>
            <w:r>
              <w:rPr>
                <w:i/>
                <w:color w:val="D2232A"/>
                <w:sz w:val="16"/>
              </w:rPr>
              <w:t>Male Tube Nuts</w:t>
            </w:r>
          </w:p>
          <w:p>
            <w:pPr>
              <w:pStyle w:val="TableParagraph"/>
              <w:spacing w:line="194" w:lineRule="exact"/>
              <w:ind w:left="98"/>
              <w:rPr>
                <w:rFonts w:ascii="Myriad Pro Light"/>
                <w:b/>
                <w:sz w:val="16"/>
              </w:rPr>
            </w:pPr>
            <w:r>
              <w:rPr>
                <w:rFonts w:ascii="Myriad Pro Light"/>
                <w:b/>
                <w:sz w:val="16"/>
              </w:rPr>
              <w:t>BQ5555SS</w:t>
            </w:r>
          </w:p>
        </w:tc>
        <w:tc>
          <w:tcPr>
            <w:tcW w:w="2089" w:type="dxa"/>
            <w:tcBorders>
              <w:top w:val="single" w:sz="4" w:space="0" w:color="58595B"/>
            </w:tcBorders>
          </w:tcPr>
          <w:p>
            <w:pPr>
              <w:pStyle w:val="TableParagraph"/>
              <w:spacing w:before="3"/>
              <w:rPr>
                <w:sz w:val="22"/>
              </w:rPr>
            </w:pPr>
          </w:p>
          <w:p>
            <w:pPr>
              <w:pStyle w:val="TableParagraph"/>
              <w:spacing w:line="191" w:lineRule="exact" w:before="0"/>
              <w:ind w:left="100"/>
              <w:rPr>
                <w:sz w:val="14"/>
              </w:rPr>
            </w:pPr>
            <w:r>
              <w:rPr>
                <w:sz w:val="16"/>
              </w:rPr>
              <w:t>3/8-24 </w:t>
            </w:r>
            <w:r>
              <w:rPr>
                <w:sz w:val="14"/>
              </w:rPr>
              <w:t>UNF</w:t>
            </w:r>
          </w:p>
        </w:tc>
        <w:tc>
          <w:tcPr>
            <w:tcW w:w="1170" w:type="dxa"/>
            <w:tcBorders>
              <w:top w:val="single" w:sz="4" w:space="0" w:color="58595B"/>
            </w:tcBorders>
          </w:tcPr>
          <w:p>
            <w:pPr>
              <w:pStyle w:val="TableParagraph"/>
              <w:spacing w:before="27"/>
              <w:ind w:left="572"/>
              <w:jc w:val="center"/>
              <w:rPr>
                <w:sz w:val="16"/>
              </w:rPr>
            </w:pPr>
            <w:r>
              <w:rPr>
                <w:color w:val="D2232A"/>
                <w:sz w:val="16"/>
              </w:rPr>
              <w:t>4</w:t>
            </w:r>
          </w:p>
        </w:tc>
      </w:tr>
      <w:tr>
        <w:trPr>
          <w:trHeight w:val="480" w:hRule="atLeast"/>
        </w:trPr>
        <w:tc>
          <w:tcPr>
            <w:tcW w:w="1082" w:type="dxa"/>
          </w:tcPr>
          <w:p>
            <w:pPr>
              <w:pStyle w:val="TableParagraph"/>
              <w:spacing w:before="18"/>
              <w:ind w:left="59"/>
              <w:rPr>
                <w:i/>
                <w:sz w:val="16"/>
              </w:rPr>
            </w:pPr>
            <w:r>
              <w:rPr>
                <w:i/>
                <w:color w:val="D2232A"/>
                <w:sz w:val="16"/>
              </w:rPr>
              <w:t>Clips</w:t>
            </w:r>
          </w:p>
          <w:p>
            <w:pPr>
              <w:pStyle w:val="TableParagraph"/>
              <w:ind w:left="100"/>
              <w:rPr>
                <w:rFonts w:ascii="Myriad Pro Light"/>
                <w:b/>
                <w:sz w:val="16"/>
              </w:rPr>
            </w:pPr>
            <w:r>
              <w:rPr>
                <w:rFonts w:ascii="Myriad Pro Light"/>
                <w:b/>
                <w:sz w:val="16"/>
              </w:rPr>
              <w:t>BQ3052SS</w:t>
            </w:r>
          </w:p>
        </w:tc>
        <w:tc>
          <w:tcPr>
            <w:tcW w:w="2389" w:type="dxa"/>
          </w:tcPr>
          <w:p>
            <w:pPr>
              <w:pStyle w:val="TableParagraph"/>
              <w:spacing w:before="6"/>
              <w:rPr>
                <w:sz w:val="21"/>
              </w:rPr>
            </w:pPr>
          </w:p>
          <w:p>
            <w:pPr>
              <w:pStyle w:val="TableParagraph"/>
              <w:spacing w:before="0"/>
              <w:ind w:left="118"/>
              <w:rPr>
                <w:sz w:val="16"/>
              </w:rPr>
            </w:pPr>
            <w:r>
              <w:rPr>
                <w:sz w:val="16"/>
              </w:rPr>
              <w:t>Universal Clip</w:t>
            </w:r>
          </w:p>
        </w:tc>
        <w:tc>
          <w:tcPr>
            <w:tcW w:w="890" w:type="dxa"/>
          </w:tcPr>
          <w:p>
            <w:pPr>
              <w:pStyle w:val="TableParagraph"/>
              <w:spacing w:before="19"/>
              <w:ind w:left="288"/>
              <w:jc w:val="center"/>
              <w:rPr>
                <w:sz w:val="16"/>
              </w:rPr>
            </w:pPr>
            <w:r>
              <w:rPr>
                <w:color w:val="D2232A"/>
                <w:sz w:val="16"/>
              </w:rPr>
              <w:t>6</w:t>
            </w:r>
          </w:p>
        </w:tc>
        <w:tc>
          <w:tcPr>
            <w:tcW w:w="320" w:type="dxa"/>
          </w:tcPr>
          <w:p>
            <w:pPr>
              <w:pStyle w:val="TableParagraph"/>
              <w:spacing w:before="0"/>
              <w:rPr>
                <w:rFonts w:ascii="Times New Roman"/>
                <w:sz w:val="16"/>
              </w:rPr>
            </w:pPr>
          </w:p>
        </w:tc>
        <w:tc>
          <w:tcPr>
            <w:tcW w:w="1099" w:type="dxa"/>
          </w:tcPr>
          <w:p>
            <w:pPr>
              <w:pStyle w:val="TableParagraph"/>
              <w:spacing w:before="25"/>
              <w:ind w:left="98"/>
              <w:rPr>
                <w:rFonts w:ascii="Myriad Pro Light"/>
                <w:b/>
                <w:sz w:val="16"/>
              </w:rPr>
            </w:pPr>
            <w:r>
              <w:rPr>
                <w:rFonts w:ascii="Myriad Pro Light"/>
                <w:b/>
                <w:sz w:val="16"/>
              </w:rPr>
              <w:t>BQ5842SS</w:t>
            </w:r>
          </w:p>
          <w:p>
            <w:pPr>
              <w:pStyle w:val="TableParagraph"/>
              <w:spacing w:line="194" w:lineRule="exact"/>
              <w:ind w:left="98"/>
              <w:rPr>
                <w:rFonts w:ascii="Myriad Pro Light"/>
                <w:b/>
                <w:sz w:val="16"/>
              </w:rPr>
            </w:pPr>
            <w:r>
              <w:rPr>
                <w:rFonts w:ascii="Myriad Pro Light"/>
                <w:b/>
                <w:sz w:val="16"/>
              </w:rPr>
              <w:t>BQ2577SS</w:t>
            </w:r>
          </w:p>
        </w:tc>
        <w:tc>
          <w:tcPr>
            <w:tcW w:w="2089" w:type="dxa"/>
          </w:tcPr>
          <w:p>
            <w:pPr>
              <w:pStyle w:val="TableParagraph"/>
              <w:spacing w:before="29"/>
              <w:ind w:left="100"/>
              <w:rPr>
                <w:sz w:val="14"/>
              </w:rPr>
            </w:pPr>
            <w:r>
              <w:rPr>
                <w:sz w:val="16"/>
              </w:rPr>
              <w:t>7/16-24</w:t>
            </w:r>
            <w:r>
              <w:rPr>
                <w:spacing w:val="8"/>
                <w:sz w:val="16"/>
              </w:rPr>
              <w:t> </w:t>
            </w:r>
            <w:r>
              <w:rPr>
                <w:spacing w:val="2"/>
                <w:sz w:val="14"/>
              </w:rPr>
              <w:t>UNS</w:t>
            </w:r>
          </w:p>
          <w:p>
            <w:pPr>
              <w:pStyle w:val="TableParagraph"/>
              <w:spacing w:line="191" w:lineRule="exact" w:before="47"/>
              <w:ind w:left="100"/>
              <w:rPr>
                <w:sz w:val="14"/>
              </w:rPr>
            </w:pPr>
            <w:r>
              <w:rPr>
                <w:sz w:val="16"/>
              </w:rPr>
              <w:t>7/16-24</w:t>
            </w:r>
            <w:r>
              <w:rPr>
                <w:spacing w:val="8"/>
                <w:sz w:val="16"/>
              </w:rPr>
              <w:t> </w:t>
            </w:r>
            <w:r>
              <w:rPr>
                <w:spacing w:val="2"/>
                <w:sz w:val="14"/>
              </w:rPr>
              <w:t>UNS</w:t>
            </w:r>
          </w:p>
        </w:tc>
        <w:tc>
          <w:tcPr>
            <w:tcW w:w="1170" w:type="dxa"/>
          </w:tcPr>
          <w:p>
            <w:pPr>
              <w:pStyle w:val="TableParagraph"/>
              <w:spacing w:before="0"/>
              <w:rPr>
                <w:rFonts w:ascii="Times New Roman"/>
                <w:sz w:val="16"/>
              </w:rPr>
            </w:pPr>
          </w:p>
        </w:tc>
      </w:tr>
      <w:tr>
        <w:trPr>
          <w:trHeight w:val="478" w:hRule="atLeast"/>
        </w:trPr>
        <w:tc>
          <w:tcPr>
            <w:tcW w:w="1082" w:type="dxa"/>
          </w:tcPr>
          <w:p>
            <w:pPr>
              <w:pStyle w:val="TableParagraph"/>
              <w:spacing w:before="18"/>
              <w:ind w:left="60"/>
              <w:rPr>
                <w:i/>
                <w:sz w:val="16"/>
              </w:rPr>
            </w:pPr>
            <w:r>
              <w:rPr>
                <w:i/>
                <w:color w:val="D2232A"/>
                <w:sz w:val="16"/>
              </w:rPr>
              <w:t>Female Tees</w:t>
            </w:r>
          </w:p>
          <w:p>
            <w:pPr>
              <w:pStyle w:val="TableParagraph"/>
              <w:ind w:left="100"/>
              <w:rPr>
                <w:rFonts w:ascii="Myriad Pro Light"/>
                <w:b/>
                <w:sz w:val="16"/>
              </w:rPr>
            </w:pPr>
            <w:r>
              <w:rPr>
                <w:rFonts w:ascii="Myriad Pro Light"/>
                <w:b/>
                <w:sz w:val="16"/>
              </w:rPr>
              <w:t>BQ56ASS</w:t>
            </w:r>
          </w:p>
        </w:tc>
        <w:tc>
          <w:tcPr>
            <w:tcW w:w="2389" w:type="dxa"/>
          </w:tcPr>
          <w:p>
            <w:pPr>
              <w:pStyle w:val="TableParagraph"/>
              <w:spacing w:before="6"/>
              <w:rPr>
                <w:sz w:val="21"/>
              </w:rPr>
            </w:pPr>
          </w:p>
          <w:p>
            <w:pPr>
              <w:pStyle w:val="TableParagraph"/>
              <w:spacing w:before="0"/>
              <w:ind w:left="118"/>
              <w:rPr>
                <w:sz w:val="16"/>
              </w:rPr>
            </w:pPr>
            <w:r>
              <w:rPr>
                <w:sz w:val="16"/>
              </w:rPr>
              <w:t>3/8-24 </w:t>
            </w:r>
            <w:r>
              <w:rPr>
                <w:sz w:val="14"/>
              </w:rPr>
              <w:t>UNF</w:t>
            </w:r>
            <w:r>
              <w:rPr>
                <w:sz w:val="16"/>
              </w:rPr>
              <w:t>, bolt mount</w:t>
            </w:r>
          </w:p>
        </w:tc>
        <w:tc>
          <w:tcPr>
            <w:tcW w:w="890" w:type="dxa"/>
          </w:tcPr>
          <w:p>
            <w:pPr>
              <w:pStyle w:val="TableParagraph"/>
              <w:spacing w:before="19"/>
              <w:ind w:left="288"/>
              <w:jc w:val="center"/>
              <w:rPr>
                <w:sz w:val="16"/>
              </w:rPr>
            </w:pPr>
            <w:r>
              <w:rPr>
                <w:color w:val="D2232A"/>
                <w:sz w:val="16"/>
              </w:rPr>
              <w:t>7</w:t>
            </w:r>
          </w:p>
        </w:tc>
        <w:tc>
          <w:tcPr>
            <w:tcW w:w="320" w:type="dxa"/>
          </w:tcPr>
          <w:p>
            <w:pPr>
              <w:pStyle w:val="TableParagraph"/>
              <w:spacing w:before="0"/>
              <w:rPr>
                <w:rFonts w:ascii="Times New Roman"/>
                <w:sz w:val="16"/>
              </w:rPr>
            </w:pPr>
          </w:p>
        </w:tc>
        <w:tc>
          <w:tcPr>
            <w:tcW w:w="1099" w:type="dxa"/>
          </w:tcPr>
          <w:p>
            <w:pPr>
              <w:pStyle w:val="TableParagraph"/>
              <w:spacing w:before="25"/>
              <w:ind w:left="98"/>
              <w:rPr>
                <w:rFonts w:ascii="Myriad Pro Light"/>
                <w:b/>
                <w:sz w:val="16"/>
              </w:rPr>
            </w:pPr>
            <w:r>
              <w:rPr>
                <w:rFonts w:ascii="Myriad Pro Light"/>
                <w:b/>
                <w:sz w:val="16"/>
              </w:rPr>
              <w:t>BQ4511SS</w:t>
            </w:r>
          </w:p>
          <w:p>
            <w:pPr>
              <w:pStyle w:val="TableParagraph"/>
              <w:spacing w:line="193" w:lineRule="exact"/>
              <w:ind w:left="98"/>
              <w:rPr>
                <w:rFonts w:ascii="Myriad Pro Light"/>
                <w:b/>
                <w:sz w:val="16"/>
              </w:rPr>
            </w:pPr>
            <w:r>
              <w:rPr>
                <w:rFonts w:ascii="Myriad Pro Light"/>
                <w:b/>
                <w:sz w:val="16"/>
              </w:rPr>
              <w:t>BQ4513SS</w:t>
            </w:r>
          </w:p>
        </w:tc>
        <w:tc>
          <w:tcPr>
            <w:tcW w:w="2089" w:type="dxa"/>
          </w:tcPr>
          <w:p>
            <w:pPr>
              <w:pStyle w:val="TableParagraph"/>
              <w:spacing w:before="25"/>
              <w:ind w:left="100"/>
              <w:rPr>
                <w:sz w:val="16"/>
              </w:rPr>
            </w:pPr>
            <w:r>
              <w:rPr>
                <w:sz w:val="16"/>
              </w:rPr>
              <w:t>M10 </w:t>
            </w:r>
            <w:r>
              <w:rPr>
                <w:rFonts w:ascii="Myriad Pro Light" w:hAnsi="Myriad Pro Light"/>
                <w:b/>
                <w:sz w:val="16"/>
              </w:rPr>
              <w:t>× </w:t>
            </w:r>
            <w:r>
              <w:rPr>
                <w:sz w:val="16"/>
              </w:rPr>
              <w:t>1</w:t>
            </w:r>
          </w:p>
          <w:p>
            <w:pPr>
              <w:pStyle w:val="TableParagraph"/>
              <w:spacing w:line="193" w:lineRule="exact"/>
              <w:ind w:left="100"/>
              <w:rPr>
                <w:sz w:val="16"/>
              </w:rPr>
            </w:pPr>
            <w:r>
              <w:rPr>
                <w:sz w:val="16"/>
              </w:rPr>
              <w:t>M12 </w:t>
            </w:r>
            <w:r>
              <w:rPr>
                <w:rFonts w:ascii="Myriad Pro Light" w:hAnsi="Myriad Pro Light"/>
                <w:b/>
                <w:sz w:val="16"/>
              </w:rPr>
              <w:t>× </w:t>
            </w:r>
            <w:r>
              <w:rPr>
                <w:sz w:val="16"/>
              </w:rPr>
              <w:t>1</w:t>
            </w:r>
          </w:p>
        </w:tc>
        <w:tc>
          <w:tcPr>
            <w:tcW w:w="1170" w:type="dxa"/>
          </w:tcPr>
          <w:p>
            <w:pPr>
              <w:pStyle w:val="TableParagraph"/>
              <w:spacing w:before="0"/>
              <w:rPr>
                <w:rFonts w:ascii="Times New Roman"/>
                <w:sz w:val="16"/>
              </w:rPr>
            </w:pPr>
          </w:p>
        </w:tc>
      </w:tr>
      <w:tr>
        <w:trPr>
          <w:trHeight w:val="241" w:hRule="atLeast"/>
        </w:trPr>
        <w:tc>
          <w:tcPr>
            <w:tcW w:w="1082" w:type="dxa"/>
          </w:tcPr>
          <w:p>
            <w:pPr>
              <w:pStyle w:val="TableParagraph"/>
              <w:spacing w:before="17"/>
              <w:ind w:left="99"/>
              <w:rPr>
                <w:rFonts w:ascii="Myriad Pro Light"/>
                <w:b/>
                <w:sz w:val="16"/>
              </w:rPr>
            </w:pPr>
            <w:r>
              <w:rPr>
                <w:rFonts w:ascii="Myriad Pro Light"/>
                <w:b/>
                <w:sz w:val="16"/>
              </w:rPr>
              <w:t>BQ177SS</w:t>
            </w:r>
          </w:p>
        </w:tc>
        <w:tc>
          <w:tcPr>
            <w:tcW w:w="2389" w:type="dxa"/>
          </w:tcPr>
          <w:p>
            <w:pPr>
              <w:pStyle w:val="TableParagraph"/>
              <w:spacing w:before="20"/>
              <w:ind w:left="117"/>
              <w:rPr>
                <w:sz w:val="16"/>
              </w:rPr>
            </w:pPr>
            <w:r>
              <w:rPr>
                <w:sz w:val="16"/>
              </w:rPr>
              <w:t>3/8-24 </w:t>
            </w:r>
            <w:r>
              <w:rPr>
                <w:sz w:val="14"/>
              </w:rPr>
              <w:t>UNF</w:t>
            </w:r>
            <w:r>
              <w:rPr>
                <w:sz w:val="16"/>
              </w:rPr>
              <w:t>, special tube tee</w:t>
            </w:r>
          </w:p>
        </w:tc>
        <w:tc>
          <w:tcPr>
            <w:tcW w:w="890" w:type="dxa"/>
          </w:tcPr>
          <w:p>
            <w:pPr>
              <w:pStyle w:val="TableParagraph"/>
              <w:spacing w:before="0"/>
              <w:rPr>
                <w:rFonts w:ascii="Times New Roman"/>
                <w:sz w:val="16"/>
              </w:rPr>
            </w:pPr>
          </w:p>
        </w:tc>
        <w:tc>
          <w:tcPr>
            <w:tcW w:w="320" w:type="dxa"/>
          </w:tcPr>
          <w:p>
            <w:pPr>
              <w:pStyle w:val="TableParagraph"/>
              <w:spacing w:before="0"/>
              <w:rPr>
                <w:rFonts w:ascii="Times New Roman"/>
                <w:sz w:val="16"/>
              </w:rPr>
            </w:pPr>
          </w:p>
        </w:tc>
        <w:tc>
          <w:tcPr>
            <w:tcW w:w="1099" w:type="dxa"/>
          </w:tcPr>
          <w:p>
            <w:pPr>
              <w:pStyle w:val="TableParagraph"/>
              <w:spacing w:line="191" w:lineRule="exact" w:before="30"/>
              <w:ind w:left="58"/>
              <w:rPr>
                <w:i/>
                <w:sz w:val="16"/>
              </w:rPr>
            </w:pPr>
            <w:r>
              <w:rPr>
                <w:i/>
                <w:color w:val="D2232A"/>
                <w:sz w:val="16"/>
              </w:rPr>
              <w:t>Spring Guards</w:t>
            </w:r>
          </w:p>
        </w:tc>
        <w:tc>
          <w:tcPr>
            <w:tcW w:w="2089" w:type="dxa"/>
          </w:tcPr>
          <w:p>
            <w:pPr>
              <w:pStyle w:val="TableParagraph"/>
              <w:spacing w:before="0"/>
              <w:rPr>
                <w:rFonts w:ascii="Times New Roman"/>
                <w:sz w:val="16"/>
              </w:rPr>
            </w:pPr>
          </w:p>
        </w:tc>
        <w:tc>
          <w:tcPr>
            <w:tcW w:w="1170" w:type="dxa"/>
          </w:tcPr>
          <w:p>
            <w:pPr>
              <w:pStyle w:val="TableParagraph"/>
              <w:spacing w:line="191" w:lineRule="exact" w:before="30"/>
              <w:ind w:left="572"/>
              <w:jc w:val="center"/>
              <w:rPr>
                <w:sz w:val="16"/>
              </w:rPr>
            </w:pPr>
            <w:r>
              <w:rPr>
                <w:color w:val="D2232A"/>
                <w:sz w:val="16"/>
              </w:rPr>
              <w:t>3</w:t>
            </w:r>
          </w:p>
        </w:tc>
      </w:tr>
      <w:tr>
        <w:trPr>
          <w:trHeight w:val="480" w:hRule="atLeast"/>
        </w:trPr>
        <w:tc>
          <w:tcPr>
            <w:tcW w:w="1082" w:type="dxa"/>
          </w:tcPr>
          <w:p>
            <w:pPr>
              <w:pStyle w:val="TableParagraph"/>
              <w:spacing w:before="18"/>
              <w:ind w:left="59"/>
              <w:rPr>
                <w:i/>
                <w:sz w:val="16"/>
              </w:rPr>
            </w:pPr>
            <w:r>
              <w:rPr>
                <w:i/>
                <w:color w:val="D2232A"/>
                <w:sz w:val="16"/>
              </w:rPr>
              <w:t>Female Unions</w:t>
            </w:r>
          </w:p>
          <w:p>
            <w:pPr>
              <w:pStyle w:val="TableParagraph"/>
              <w:ind w:left="99"/>
              <w:rPr>
                <w:rFonts w:ascii="Myriad Pro Light"/>
                <w:b/>
                <w:sz w:val="16"/>
              </w:rPr>
            </w:pPr>
            <w:r>
              <w:rPr>
                <w:rFonts w:ascii="Myriad Pro Light"/>
                <w:b/>
                <w:sz w:val="16"/>
              </w:rPr>
              <w:t>BQ111SS</w:t>
            </w:r>
          </w:p>
        </w:tc>
        <w:tc>
          <w:tcPr>
            <w:tcW w:w="2389" w:type="dxa"/>
          </w:tcPr>
          <w:p>
            <w:pPr>
              <w:pStyle w:val="TableParagraph"/>
              <w:spacing w:before="6"/>
              <w:rPr>
                <w:sz w:val="21"/>
              </w:rPr>
            </w:pPr>
          </w:p>
          <w:p>
            <w:pPr>
              <w:pStyle w:val="TableParagraph"/>
              <w:spacing w:before="0"/>
              <w:ind w:left="117"/>
              <w:rPr>
                <w:sz w:val="14"/>
              </w:rPr>
            </w:pPr>
            <w:r>
              <w:rPr>
                <w:sz w:val="16"/>
              </w:rPr>
              <w:t>7/16-24 </w:t>
            </w:r>
            <w:r>
              <w:rPr>
                <w:sz w:val="14"/>
              </w:rPr>
              <w:t>UNS</w:t>
            </w:r>
          </w:p>
        </w:tc>
        <w:tc>
          <w:tcPr>
            <w:tcW w:w="890" w:type="dxa"/>
          </w:tcPr>
          <w:p>
            <w:pPr>
              <w:pStyle w:val="TableParagraph"/>
              <w:spacing w:before="19"/>
              <w:ind w:left="288"/>
              <w:jc w:val="center"/>
              <w:rPr>
                <w:sz w:val="16"/>
              </w:rPr>
            </w:pPr>
            <w:r>
              <w:rPr>
                <w:color w:val="D2232A"/>
                <w:sz w:val="16"/>
              </w:rPr>
              <w:t>6</w:t>
            </w:r>
          </w:p>
        </w:tc>
        <w:tc>
          <w:tcPr>
            <w:tcW w:w="320" w:type="dxa"/>
          </w:tcPr>
          <w:p>
            <w:pPr>
              <w:pStyle w:val="TableParagraph"/>
              <w:spacing w:before="0"/>
              <w:rPr>
                <w:rFonts w:ascii="Times New Roman"/>
                <w:sz w:val="16"/>
              </w:rPr>
            </w:pPr>
          </w:p>
        </w:tc>
        <w:tc>
          <w:tcPr>
            <w:tcW w:w="1099" w:type="dxa"/>
          </w:tcPr>
          <w:p>
            <w:pPr>
              <w:pStyle w:val="TableParagraph"/>
              <w:spacing w:before="25"/>
              <w:ind w:left="98"/>
              <w:rPr>
                <w:rFonts w:ascii="Myriad Pro Light"/>
                <w:b/>
                <w:sz w:val="16"/>
              </w:rPr>
            </w:pPr>
            <w:r>
              <w:rPr>
                <w:rFonts w:ascii="Myriad Pro Light"/>
                <w:b/>
                <w:sz w:val="16"/>
              </w:rPr>
              <w:t>BQ231</w:t>
            </w:r>
          </w:p>
          <w:p>
            <w:pPr>
              <w:pStyle w:val="TableParagraph"/>
              <w:spacing w:line="194" w:lineRule="exact"/>
              <w:ind w:left="98"/>
              <w:rPr>
                <w:rFonts w:ascii="Myriad Pro Light"/>
                <w:b/>
                <w:sz w:val="16"/>
              </w:rPr>
            </w:pPr>
            <w:r>
              <w:rPr>
                <w:rFonts w:ascii="Myriad Pro Light"/>
                <w:b/>
                <w:sz w:val="16"/>
              </w:rPr>
              <w:t>BQ232</w:t>
            </w:r>
          </w:p>
        </w:tc>
        <w:tc>
          <w:tcPr>
            <w:tcW w:w="2089" w:type="dxa"/>
          </w:tcPr>
          <w:p>
            <w:pPr>
              <w:pStyle w:val="TableParagraph"/>
              <w:spacing w:before="29"/>
              <w:ind w:left="100"/>
              <w:rPr>
                <w:sz w:val="16"/>
              </w:rPr>
            </w:pPr>
            <w:r>
              <w:rPr>
                <w:sz w:val="16"/>
              </w:rPr>
              <w:t>for 3/16” tube</w:t>
            </w:r>
          </w:p>
          <w:p>
            <w:pPr>
              <w:pStyle w:val="TableParagraph"/>
              <w:spacing w:line="191" w:lineRule="exact" w:before="47"/>
              <w:ind w:left="100"/>
              <w:rPr>
                <w:sz w:val="16"/>
              </w:rPr>
            </w:pPr>
            <w:r>
              <w:rPr>
                <w:sz w:val="16"/>
              </w:rPr>
              <w:t>for 1/4” tube</w:t>
            </w:r>
          </w:p>
        </w:tc>
        <w:tc>
          <w:tcPr>
            <w:tcW w:w="1170" w:type="dxa"/>
          </w:tcPr>
          <w:p>
            <w:pPr>
              <w:pStyle w:val="TableParagraph"/>
              <w:spacing w:before="0"/>
              <w:rPr>
                <w:rFonts w:ascii="Times New Roman"/>
                <w:sz w:val="16"/>
              </w:rPr>
            </w:pPr>
          </w:p>
        </w:tc>
      </w:tr>
      <w:tr>
        <w:trPr>
          <w:trHeight w:val="478" w:hRule="atLeast"/>
        </w:trPr>
        <w:tc>
          <w:tcPr>
            <w:tcW w:w="1082" w:type="dxa"/>
          </w:tcPr>
          <w:p>
            <w:pPr>
              <w:pStyle w:val="TableParagraph"/>
              <w:spacing w:before="18"/>
              <w:ind w:left="60"/>
              <w:rPr>
                <w:i/>
                <w:sz w:val="16"/>
              </w:rPr>
            </w:pPr>
            <w:r>
              <w:rPr>
                <w:i/>
                <w:color w:val="D2232A"/>
                <w:sz w:val="16"/>
              </w:rPr>
              <w:t>Male Unions</w:t>
            </w:r>
          </w:p>
          <w:p>
            <w:pPr>
              <w:pStyle w:val="TableParagraph"/>
              <w:ind w:left="100"/>
              <w:rPr>
                <w:rFonts w:ascii="Myriad Pro Light"/>
                <w:b/>
                <w:sz w:val="16"/>
              </w:rPr>
            </w:pPr>
            <w:r>
              <w:rPr>
                <w:rFonts w:ascii="Myriad Pro Light"/>
                <w:b/>
                <w:sz w:val="16"/>
              </w:rPr>
              <w:t>BQ292SS</w:t>
            </w:r>
          </w:p>
        </w:tc>
        <w:tc>
          <w:tcPr>
            <w:tcW w:w="2389" w:type="dxa"/>
          </w:tcPr>
          <w:p>
            <w:pPr>
              <w:pStyle w:val="TableParagraph"/>
              <w:spacing w:before="6"/>
              <w:rPr>
                <w:sz w:val="21"/>
              </w:rPr>
            </w:pPr>
          </w:p>
          <w:p>
            <w:pPr>
              <w:pStyle w:val="TableParagraph"/>
              <w:spacing w:before="0"/>
              <w:ind w:left="118"/>
              <w:rPr>
                <w:sz w:val="16"/>
              </w:rPr>
            </w:pPr>
            <w:r>
              <w:rPr>
                <w:sz w:val="16"/>
              </w:rPr>
              <w:t>3/8-24 </w:t>
            </w:r>
            <w:r>
              <w:rPr>
                <w:sz w:val="14"/>
              </w:rPr>
              <w:t>UNF </w:t>
            </w:r>
            <w:r>
              <w:rPr>
                <w:sz w:val="16"/>
              </w:rPr>
              <w:t>(-3 JIC)</w:t>
            </w:r>
          </w:p>
        </w:tc>
        <w:tc>
          <w:tcPr>
            <w:tcW w:w="890" w:type="dxa"/>
          </w:tcPr>
          <w:p>
            <w:pPr>
              <w:pStyle w:val="TableParagraph"/>
              <w:spacing w:before="19"/>
              <w:ind w:left="288"/>
              <w:jc w:val="center"/>
              <w:rPr>
                <w:sz w:val="16"/>
              </w:rPr>
            </w:pPr>
            <w:r>
              <w:rPr>
                <w:color w:val="D2232A"/>
                <w:sz w:val="16"/>
              </w:rPr>
              <w:t>6</w:t>
            </w:r>
          </w:p>
        </w:tc>
        <w:tc>
          <w:tcPr>
            <w:tcW w:w="320" w:type="dxa"/>
          </w:tcPr>
          <w:p>
            <w:pPr>
              <w:pStyle w:val="TableParagraph"/>
              <w:spacing w:before="0"/>
              <w:rPr>
                <w:rFonts w:ascii="Times New Roman"/>
                <w:sz w:val="16"/>
              </w:rPr>
            </w:pPr>
          </w:p>
        </w:tc>
        <w:tc>
          <w:tcPr>
            <w:tcW w:w="1099" w:type="dxa"/>
          </w:tcPr>
          <w:p>
            <w:pPr>
              <w:pStyle w:val="TableParagraph"/>
              <w:spacing w:before="28"/>
              <w:ind w:left="58"/>
              <w:rPr>
                <w:i/>
                <w:sz w:val="16"/>
              </w:rPr>
            </w:pPr>
            <w:r>
              <w:rPr>
                <w:i/>
                <w:color w:val="D2232A"/>
                <w:sz w:val="16"/>
              </w:rPr>
              <w:t>Tubing</w:t>
            </w:r>
          </w:p>
          <w:p>
            <w:pPr>
              <w:pStyle w:val="TableParagraph"/>
              <w:spacing w:line="193" w:lineRule="exact"/>
              <w:ind w:left="98"/>
              <w:rPr>
                <w:rFonts w:ascii="Myriad Pro Light"/>
                <w:b/>
                <w:sz w:val="16"/>
              </w:rPr>
            </w:pPr>
            <w:r>
              <w:rPr>
                <w:rFonts w:ascii="Myriad Pro Light"/>
                <w:b/>
                <w:sz w:val="16"/>
              </w:rPr>
              <w:t>T187-20SS</w:t>
            </w:r>
          </w:p>
        </w:tc>
        <w:tc>
          <w:tcPr>
            <w:tcW w:w="2089" w:type="dxa"/>
          </w:tcPr>
          <w:p>
            <w:pPr>
              <w:pStyle w:val="TableParagraph"/>
              <w:spacing w:before="4"/>
              <w:rPr>
                <w:sz w:val="22"/>
              </w:rPr>
            </w:pPr>
          </w:p>
          <w:p>
            <w:pPr>
              <w:pStyle w:val="TableParagraph"/>
              <w:spacing w:line="190" w:lineRule="exact" w:before="0"/>
              <w:ind w:left="100"/>
              <w:rPr>
                <w:sz w:val="16"/>
              </w:rPr>
            </w:pPr>
            <w:r>
              <w:rPr>
                <w:sz w:val="16"/>
              </w:rPr>
              <w:t>3/16” tube, 20ft coil</w:t>
            </w:r>
          </w:p>
        </w:tc>
        <w:tc>
          <w:tcPr>
            <w:tcW w:w="1170" w:type="dxa"/>
          </w:tcPr>
          <w:p>
            <w:pPr>
              <w:pStyle w:val="TableParagraph"/>
              <w:spacing w:before="29"/>
              <w:ind w:left="572"/>
              <w:jc w:val="center"/>
              <w:rPr>
                <w:sz w:val="16"/>
              </w:rPr>
            </w:pPr>
            <w:r>
              <w:rPr>
                <w:color w:val="D2232A"/>
                <w:sz w:val="16"/>
              </w:rPr>
              <w:t>3</w:t>
            </w:r>
          </w:p>
        </w:tc>
      </w:tr>
      <w:tr>
        <w:trPr>
          <w:trHeight w:val="245" w:hRule="atLeast"/>
        </w:trPr>
        <w:tc>
          <w:tcPr>
            <w:tcW w:w="1082" w:type="dxa"/>
          </w:tcPr>
          <w:p>
            <w:pPr>
              <w:pStyle w:val="TableParagraph"/>
              <w:spacing w:before="17"/>
              <w:ind w:left="99"/>
              <w:rPr>
                <w:rFonts w:ascii="Myriad Pro Light"/>
                <w:b/>
                <w:sz w:val="16"/>
              </w:rPr>
            </w:pPr>
            <w:r>
              <w:rPr>
                <w:rFonts w:ascii="Myriad Pro Light"/>
                <w:b/>
                <w:sz w:val="16"/>
              </w:rPr>
              <w:t>BQ293SS</w:t>
            </w:r>
          </w:p>
        </w:tc>
        <w:tc>
          <w:tcPr>
            <w:tcW w:w="2389" w:type="dxa"/>
          </w:tcPr>
          <w:p>
            <w:pPr>
              <w:pStyle w:val="TableParagraph"/>
              <w:spacing w:before="20"/>
              <w:ind w:left="117"/>
              <w:rPr>
                <w:sz w:val="16"/>
              </w:rPr>
            </w:pPr>
            <w:r>
              <w:rPr>
                <w:sz w:val="16"/>
              </w:rPr>
              <w:t>3/8-24 </w:t>
            </w:r>
            <w:r>
              <w:rPr>
                <w:sz w:val="14"/>
              </w:rPr>
              <w:t>UNF </w:t>
            </w:r>
            <w:r>
              <w:rPr>
                <w:sz w:val="16"/>
              </w:rPr>
              <w:t>(-3 JIC), long</w:t>
            </w:r>
          </w:p>
        </w:tc>
        <w:tc>
          <w:tcPr>
            <w:tcW w:w="890" w:type="dxa"/>
          </w:tcPr>
          <w:p>
            <w:pPr>
              <w:pStyle w:val="TableParagraph"/>
              <w:spacing w:before="0"/>
              <w:rPr>
                <w:rFonts w:ascii="Times New Roman"/>
                <w:sz w:val="16"/>
              </w:rPr>
            </w:pPr>
          </w:p>
        </w:tc>
        <w:tc>
          <w:tcPr>
            <w:tcW w:w="320" w:type="dxa"/>
          </w:tcPr>
          <w:p>
            <w:pPr>
              <w:pStyle w:val="TableParagraph"/>
              <w:spacing w:before="0"/>
              <w:rPr>
                <w:rFonts w:ascii="Times New Roman"/>
                <w:sz w:val="16"/>
              </w:rPr>
            </w:pPr>
          </w:p>
        </w:tc>
        <w:tc>
          <w:tcPr>
            <w:tcW w:w="1099" w:type="dxa"/>
          </w:tcPr>
          <w:p>
            <w:pPr>
              <w:pStyle w:val="TableParagraph"/>
              <w:spacing w:before="27"/>
              <w:ind w:left="98"/>
              <w:rPr>
                <w:rFonts w:ascii="Myriad Pro Light"/>
                <w:b/>
                <w:sz w:val="16"/>
              </w:rPr>
            </w:pPr>
            <w:r>
              <w:rPr>
                <w:rFonts w:ascii="Myriad Pro Light"/>
                <w:b/>
                <w:sz w:val="16"/>
              </w:rPr>
              <w:t>T250-20SS</w:t>
            </w:r>
          </w:p>
        </w:tc>
        <w:tc>
          <w:tcPr>
            <w:tcW w:w="2089" w:type="dxa"/>
          </w:tcPr>
          <w:p>
            <w:pPr>
              <w:pStyle w:val="TableParagraph"/>
              <w:spacing w:before="30"/>
              <w:ind w:left="100"/>
              <w:rPr>
                <w:sz w:val="16"/>
              </w:rPr>
            </w:pPr>
            <w:r>
              <w:rPr>
                <w:sz w:val="16"/>
              </w:rPr>
              <w:t>1/4” tube, 20ft coil</w:t>
            </w:r>
          </w:p>
        </w:tc>
        <w:tc>
          <w:tcPr>
            <w:tcW w:w="1170" w:type="dxa"/>
          </w:tcPr>
          <w:p>
            <w:pPr>
              <w:pStyle w:val="TableParagraph"/>
              <w:spacing w:before="0"/>
              <w:rPr>
                <w:rFonts w:ascii="Times New Roman"/>
                <w:sz w:val="16"/>
              </w:rPr>
            </w:pPr>
          </w:p>
        </w:tc>
      </w:tr>
      <w:tr>
        <w:trPr>
          <w:trHeight w:val="240" w:hRule="atLeast"/>
        </w:trPr>
        <w:tc>
          <w:tcPr>
            <w:tcW w:w="1082" w:type="dxa"/>
          </w:tcPr>
          <w:p>
            <w:pPr>
              <w:pStyle w:val="TableParagraph"/>
              <w:spacing w:before="0"/>
              <w:rPr>
                <w:rFonts w:ascii="Times New Roman"/>
                <w:sz w:val="16"/>
              </w:rPr>
            </w:pPr>
          </w:p>
        </w:tc>
        <w:tc>
          <w:tcPr>
            <w:tcW w:w="2389" w:type="dxa"/>
          </w:tcPr>
          <w:p>
            <w:pPr>
              <w:pStyle w:val="TableParagraph"/>
              <w:spacing w:before="0"/>
              <w:rPr>
                <w:rFonts w:ascii="Times New Roman"/>
                <w:sz w:val="16"/>
              </w:rPr>
            </w:pPr>
          </w:p>
        </w:tc>
        <w:tc>
          <w:tcPr>
            <w:tcW w:w="890" w:type="dxa"/>
          </w:tcPr>
          <w:p>
            <w:pPr>
              <w:pStyle w:val="TableParagraph"/>
              <w:spacing w:before="0"/>
              <w:rPr>
                <w:rFonts w:ascii="Times New Roman"/>
                <w:sz w:val="16"/>
              </w:rPr>
            </w:pPr>
          </w:p>
        </w:tc>
        <w:tc>
          <w:tcPr>
            <w:tcW w:w="320" w:type="dxa"/>
          </w:tcPr>
          <w:p>
            <w:pPr>
              <w:pStyle w:val="TableParagraph"/>
              <w:spacing w:before="0"/>
              <w:rPr>
                <w:rFonts w:ascii="Times New Roman"/>
                <w:sz w:val="16"/>
              </w:rPr>
            </w:pPr>
          </w:p>
        </w:tc>
        <w:tc>
          <w:tcPr>
            <w:tcW w:w="1099" w:type="dxa"/>
          </w:tcPr>
          <w:p>
            <w:pPr>
              <w:pStyle w:val="TableParagraph"/>
              <w:spacing w:before="22"/>
              <w:ind w:left="98"/>
              <w:rPr>
                <w:rFonts w:ascii="Myriad Pro Light"/>
                <w:b/>
                <w:sz w:val="16"/>
              </w:rPr>
            </w:pPr>
            <w:r>
              <w:rPr>
                <w:rFonts w:ascii="Myriad Pro Light"/>
                <w:b/>
                <w:sz w:val="16"/>
              </w:rPr>
              <w:t>T312-20SS</w:t>
            </w:r>
          </w:p>
        </w:tc>
        <w:tc>
          <w:tcPr>
            <w:tcW w:w="2089" w:type="dxa"/>
          </w:tcPr>
          <w:p>
            <w:pPr>
              <w:pStyle w:val="TableParagraph"/>
              <w:spacing w:before="25"/>
              <w:ind w:left="100"/>
              <w:rPr>
                <w:sz w:val="16"/>
              </w:rPr>
            </w:pPr>
            <w:r>
              <w:rPr>
                <w:sz w:val="16"/>
              </w:rPr>
              <w:t>5/16” tube, 20ft coil</w:t>
            </w:r>
          </w:p>
        </w:tc>
        <w:tc>
          <w:tcPr>
            <w:tcW w:w="1170" w:type="dxa"/>
          </w:tcPr>
          <w:p>
            <w:pPr>
              <w:pStyle w:val="TableParagraph"/>
              <w:spacing w:before="0"/>
              <w:rPr>
                <w:rFonts w:ascii="Times New Roman"/>
                <w:sz w:val="16"/>
              </w:rPr>
            </w:pPr>
          </w:p>
        </w:tc>
      </w:tr>
      <w:tr>
        <w:trPr>
          <w:trHeight w:val="217" w:hRule="atLeast"/>
        </w:trPr>
        <w:tc>
          <w:tcPr>
            <w:tcW w:w="1082" w:type="dxa"/>
          </w:tcPr>
          <w:p>
            <w:pPr>
              <w:pStyle w:val="TableParagraph"/>
              <w:spacing w:before="0"/>
              <w:rPr>
                <w:rFonts w:ascii="Times New Roman"/>
                <w:sz w:val="14"/>
              </w:rPr>
            </w:pPr>
          </w:p>
        </w:tc>
        <w:tc>
          <w:tcPr>
            <w:tcW w:w="2389" w:type="dxa"/>
          </w:tcPr>
          <w:p>
            <w:pPr>
              <w:pStyle w:val="TableParagraph"/>
              <w:spacing w:before="0"/>
              <w:rPr>
                <w:rFonts w:ascii="Times New Roman"/>
                <w:sz w:val="14"/>
              </w:rPr>
            </w:pPr>
          </w:p>
        </w:tc>
        <w:tc>
          <w:tcPr>
            <w:tcW w:w="890" w:type="dxa"/>
          </w:tcPr>
          <w:p>
            <w:pPr>
              <w:pStyle w:val="TableParagraph"/>
              <w:spacing w:before="0"/>
              <w:rPr>
                <w:rFonts w:ascii="Times New Roman"/>
                <w:sz w:val="14"/>
              </w:rPr>
            </w:pPr>
          </w:p>
        </w:tc>
        <w:tc>
          <w:tcPr>
            <w:tcW w:w="320" w:type="dxa"/>
          </w:tcPr>
          <w:p>
            <w:pPr>
              <w:pStyle w:val="TableParagraph"/>
              <w:spacing w:before="0"/>
              <w:rPr>
                <w:rFonts w:ascii="Times New Roman"/>
                <w:sz w:val="14"/>
              </w:rPr>
            </w:pPr>
          </w:p>
        </w:tc>
        <w:tc>
          <w:tcPr>
            <w:tcW w:w="1099" w:type="dxa"/>
          </w:tcPr>
          <w:p>
            <w:pPr>
              <w:pStyle w:val="TableParagraph"/>
              <w:spacing w:line="176" w:lineRule="exact" w:before="22"/>
              <w:ind w:left="98"/>
              <w:rPr>
                <w:rFonts w:ascii="Myriad Pro Light"/>
                <w:b/>
                <w:sz w:val="16"/>
              </w:rPr>
            </w:pPr>
            <w:r>
              <w:rPr>
                <w:rFonts w:ascii="Myriad Pro Light"/>
                <w:b/>
                <w:sz w:val="16"/>
              </w:rPr>
              <w:t>T375-20SS</w:t>
            </w:r>
          </w:p>
        </w:tc>
        <w:tc>
          <w:tcPr>
            <w:tcW w:w="2089" w:type="dxa"/>
          </w:tcPr>
          <w:p>
            <w:pPr>
              <w:pStyle w:val="TableParagraph"/>
              <w:spacing w:line="172" w:lineRule="exact" w:before="25"/>
              <w:ind w:left="100"/>
              <w:rPr>
                <w:sz w:val="16"/>
              </w:rPr>
            </w:pPr>
            <w:r>
              <w:rPr>
                <w:sz w:val="16"/>
              </w:rPr>
              <w:t>3/8” tube, 20ft coil</w:t>
            </w:r>
          </w:p>
        </w:tc>
        <w:tc>
          <w:tcPr>
            <w:tcW w:w="1170" w:type="dxa"/>
          </w:tcPr>
          <w:p>
            <w:pPr>
              <w:pStyle w:val="TableParagraph"/>
              <w:spacing w:before="0"/>
              <w:rPr>
                <w:rFonts w:ascii="Times New Roman"/>
                <w:sz w:val="14"/>
              </w:rPr>
            </w:pPr>
          </w:p>
        </w:tc>
      </w:tr>
    </w:tbl>
    <w:p>
      <w:pPr>
        <w:spacing w:after="0"/>
        <w:rPr>
          <w:rFonts w:ascii="Times New Roman"/>
          <w:sz w:val="14"/>
        </w:rPr>
        <w:sectPr>
          <w:type w:val="continuous"/>
          <w:pgSz w:w="12240" w:h="15840"/>
          <w:pgMar w:top="0" w:bottom="280" w:left="0" w:right="580"/>
        </w:sectPr>
      </w:pPr>
    </w:p>
    <w:p>
      <w:pPr>
        <w:pStyle w:val="BodyText"/>
        <w:spacing w:before="8"/>
        <w:rPr>
          <w:rFonts w:ascii="Times New Roman"/>
          <w:sz w:val="18"/>
        </w:rPr>
      </w:pPr>
      <w:r>
        <w:rPr/>
        <w:pict>
          <v:rect style="position:absolute;margin-left:72pt;margin-top:53.999966pt;width:504.000024pt;height:2.0pt;mso-position-horizontal-relative:page;mso-position-vertical-relative:page;z-index:8320" filled="true" fillcolor="#d2232a" stroked="false">
            <v:fill type="solid"/>
            <w10:wrap type="none"/>
          </v:rect>
        </w:pict>
      </w:r>
    </w:p>
    <w:p>
      <w:pPr>
        <w:pStyle w:val="BodyText"/>
        <w:ind w:left="10738"/>
        <w:rPr>
          <w:rFonts w:ascii="Times New Roman"/>
          <w:sz w:val="20"/>
        </w:rPr>
      </w:pPr>
      <w:r>
        <w:rPr>
          <w:rFonts w:ascii="Times New Roman"/>
          <w:sz w:val="20"/>
        </w:rPr>
        <w:pict>
          <v:shape style="width:39.1pt;height:17pt;mso-position-horizontal-relative:char;mso-position-vertical-relative:line" type="#_x0000_t202" filled="true" fillcolor="#d2232a" stroked="false">
            <w10:anchorlock/>
            <v:textbox inset="0,0,0,0">
              <w:txbxContent>
                <w:p>
                  <w:pPr>
                    <w:spacing w:before="6"/>
                    <w:ind w:left="99" w:right="0" w:firstLine="0"/>
                    <w:jc w:val="left"/>
                    <w:rPr>
                      <w:rFonts w:ascii="Myriad Pro Light"/>
                      <w:b/>
                      <w:sz w:val="24"/>
                    </w:rPr>
                  </w:pPr>
                  <w:r>
                    <w:rPr>
                      <w:rFonts w:ascii="Myriad Pro Light"/>
                      <w:b/>
                      <w:color w:val="FFFFFF"/>
                      <w:sz w:val="24"/>
                    </w:rPr>
                    <w:t>Index</w:t>
                  </w:r>
                </w:p>
              </w:txbxContent>
            </v:textbox>
            <v:fill type="solid"/>
          </v:shape>
        </w:pict>
      </w:r>
      <w:r>
        <w:rPr>
          <w:rFonts w:ascii="Times New Roman"/>
          <w:sz w:val="20"/>
        </w:rPr>
      </w:r>
    </w:p>
    <w:p>
      <w:pPr>
        <w:pStyle w:val="BodyText"/>
        <w:rPr>
          <w:rFonts w:ascii="Times New Roman"/>
          <w:sz w:val="20"/>
        </w:rPr>
      </w:pPr>
    </w:p>
    <w:p>
      <w:pPr>
        <w:pStyle w:val="BodyText"/>
        <w:rPr>
          <w:rFonts w:ascii="Times New Roman"/>
          <w:sz w:val="13"/>
        </w:rPr>
      </w:pPr>
    </w:p>
    <w:tbl>
      <w:tblPr>
        <w:tblW w:w="0" w:type="auto"/>
        <w:jc w:val="left"/>
        <w:tblInd w:w="16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04"/>
        <w:gridCol w:w="1015"/>
        <w:gridCol w:w="1540"/>
        <w:gridCol w:w="1041"/>
        <w:gridCol w:w="1540"/>
        <w:gridCol w:w="1041"/>
        <w:gridCol w:w="1540"/>
        <w:gridCol w:w="675"/>
      </w:tblGrid>
      <w:tr>
        <w:trPr>
          <w:trHeight w:val="275" w:hRule="atLeast"/>
        </w:trPr>
        <w:tc>
          <w:tcPr>
            <w:tcW w:w="1204" w:type="dxa"/>
            <w:tcBorders>
              <w:bottom w:val="single" w:sz="4" w:space="0" w:color="58595B"/>
            </w:tcBorders>
          </w:tcPr>
          <w:p>
            <w:pPr>
              <w:pStyle w:val="TableParagraph"/>
              <w:spacing w:before="44"/>
              <w:ind w:left="40"/>
              <w:rPr>
                <w:rFonts w:ascii="Myriad Pro Light"/>
                <w:b/>
                <w:sz w:val="16"/>
              </w:rPr>
            </w:pPr>
            <w:r>
              <w:rPr>
                <w:rFonts w:ascii="Myriad Pro Light"/>
                <w:b/>
                <w:sz w:val="16"/>
              </w:rPr>
              <w:t>Part Number</w:t>
            </w:r>
          </w:p>
        </w:tc>
        <w:tc>
          <w:tcPr>
            <w:tcW w:w="1015" w:type="dxa"/>
            <w:tcBorders>
              <w:bottom w:val="single" w:sz="4" w:space="0" w:color="58595B"/>
              <w:right w:val="single" w:sz="2" w:space="0" w:color="000101"/>
            </w:tcBorders>
          </w:tcPr>
          <w:p>
            <w:pPr>
              <w:pStyle w:val="TableParagraph"/>
              <w:spacing w:before="44"/>
              <w:ind w:left="206" w:right="420"/>
              <w:jc w:val="center"/>
              <w:rPr>
                <w:rFonts w:ascii="Myriad Pro Light"/>
                <w:b/>
                <w:sz w:val="16"/>
              </w:rPr>
            </w:pPr>
            <w:r>
              <w:rPr>
                <w:rFonts w:ascii="Myriad Pro Light"/>
                <w:b/>
                <w:sz w:val="16"/>
              </w:rPr>
              <w:t>Page</w:t>
            </w:r>
          </w:p>
        </w:tc>
        <w:tc>
          <w:tcPr>
            <w:tcW w:w="1540" w:type="dxa"/>
            <w:tcBorders>
              <w:left w:val="single" w:sz="2" w:space="0" w:color="000101"/>
              <w:bottom w:val="single" w:sz="4" w:space="0" w:color="58595B"/>
            </w:tcBorders>
          </w:tcPr>
          <w:p>
            <w:pPr>
              <w:pStyle w:val="TableParagraph"/>
              <w:spacing w:before="44"/>
              <w:ind w:left="398"/>
              <w:rPr>
                <w:rFonts w:ascii="Myriad Pro Light"/>
                <w:b/>
                <w:sz w:val="16"/>
              </w:rPr>
            </w:pPr>
            <w:r>
              <w:rPr>
                <w:rFonts w:ascii="Myriad Pro Light"/>
                <w:b/>
                <w:sz w:val="16"/>
              </w:rPr>
              <w:t>Part Number</w:t>
            </w:r>
          </w:p>
        </w:tc>
        <w:tc>
          <w:tcPr>
            <w:tcW w:w="1041" w:type="dxa"/>
            <w:tcBorders>
              <w:bottom w:val="single" w:sz="4" w:space="0" w:color="58595B"/>
              <w:right w:val="single" w:sz="2" w:space="0" w:color="000101"/>
            </w:tcBorders>
          </w:tcPr>
          <w:p>
            <w:pPr>
              <w:pStyle w:val="TableParagraph"/>
              <w:spacing w:before="44"/>
              <w:ind w:left="230" w:right="420"/>
              <w:jc w:val="center"/>
              <w:rPr>
                <w:rFonts w:ascii="Myriad Pro Light"/>
                <w:b/>
                <w:sz w:val="16"/>
              </w:rPr>
            </w:pPr>
            <w:r>
              <w:rPr>
                <w:rFonts w:ascii="Myriad Pro Light"/>
                <w:b/>
                <w:sz w:val="16"/>
              </w:rPr>
              <w:t>Page</w:t>
            </w:r>
          </w:p>
        </w:tc>
        <w:tc>
          <w:tcPr>
            <w:tcW w:w="1540" w:type="dxa"/>
            <w:tcBorders>
              <w:left w:val="single" w:sz="2" w:space="0" w:color="000101"/>
              <w:bottom w:val="single" w:sz="4" w:space="0" w:color="58595B"/>
            </w:tcBorders>
          </w:tcPr>
          <w:p>
            <w:pPr>
              <w:pStyle w:val="TableParagraph"/>
              <w:spacing w:before="44"/>
              <w:ind w:left="397"/>
              <w:rPr>
                <w:rFonts w:ascii="Myriad Pro Light"/>
                <w:b/>
                <w:sz w:val="16"/>
              </w:rPr>
            </w:pPr>
            <w:r>
              <w:rPr>
                <w:rFonts w:ascii="Myriad Pro Light"/>
                <w:b/>
                <w:sz w:val="16"/>
              </w:rPr>
              <w:t>Part Number</w:t>
            </w:r>
          </w:p>
        </w:tc>
        <w:tc>
          <w:tcPr>
            <w:tcW w:w="1041" w:type="dxa"/>
            <w:tcBorders>
              <w:bottom w:val="single" w:sz="4" w:space="0" w:color="58595B"/>
              <w:right w:val="single" w:sz="2" w:space="0" w:color="000101"/>
            </w:tcBorders>
          </w:tcPr>
          <w:p>
            <w:pPr>
              <w:pStyle w:val="TableParagraph"/>
              <w:spacing w:before="44"/>
              <w:ind w:left="228" w:right="420"/>
              <w:jc w:val="center"/>
              <w:rPr>
                <w:rFonts w:ascii="Myriad Pro Light"/>
                <w:b/>
                <w:sz w:val="16"/>
              </w:rPr>
            </w:pPr>
            <w:r>
              <w:rPr>
                <w:rFonts w:ascii="Myriad Pro Light"/>
                <w:b/>
                <w:sz w:val="16"/>
              </w:rPr>
              <w:t>Page</w:t>
            </w:r>
          </w:p>
        </w:tc>
        <w:tc>
          <w:tcPr>
            <w:tcW w:w="1540" w:type="dxa"/>
            <w:tcBorders>
              <w:left w:val="single" w:sz="2" w:space="0" w:color="000101"/>
              <w:bottom w:val="single" w:sz="4" w:space="0" w:color="58595B"/>
            </w:tcBorders>
          </w:tcPr>
          <w:p>
            <w:pPr>
              <w:pStyle w:val="TableParagraph"/>
              <w:spacing w:before="44"/>
              <w:ind w:left="396"/>
              <w:rPr>
                <w:rFonts w:ascii="Myriad Pro Light"/>
                <w:b/>
                <w:sz w:val="16"/>
              </w:rPr>
            </w:pPr>
            <w:r>
              <w:rPr>
                <w:rFonts w:ascii="Myriad Pro Light"/>
                <w:b/>
                <w:sz w:val="16"/>
              </w:rPr>
              <w:t>Part Number</w:t>
            </w:r>
          </w:p>
        </w:tc>
        <w:tc>
          <w:tcPr>
            <w:tcW w:w="675" w:type="dxa"/>
            <w:tcBorders>
              <w:bottom w:val="single" w:sz="4" w:space="0" w:color="58595B"/>
            </w:tcBorders>
          </w:tcPr>
          <w:p>
            <w:pPr>
              <w:pStyle w:val="TableParagraph"/>
              <w:spacing w:before="44"/>
              <w:ind w:left="228" w:right="62"/>
              <w:jc w:val="center"/>
              <w:rPr>
                <w:rFonts w:ascii="Myriad Pro Light"/>
                <w:b/>
                <w:sz w:val="16"/>
              </w:rPr>
            </w:pPr>
            <w:r>
              <w:rPr>
                <w:rFonts w:ascii="Myriad Pro Light"/>
                <w:b/>
                <w:sz w:val="16"/>
              </w:rPr>
              <w:t>Page</w:t>
            </w:r>
          </w:p>
        </w:tc>
      </w:tr>
      <w:tr>
        <w:trPr>
          <w:trHeight w:val="278" w:hRule="atLeast"/>
        </w:trPr>
        <w:tc>
          <w:tcPr>
            <w:tcW w:w="1204" w:type="dxa"/>
            <w:tcBorders>
              <w:top w:val="single" w:sz="4" w:space="0" w:color="58595B"/>
            </w:tcBorders>
          </w:tcPr>
          <w:p>
            <w:pPr>
              <w:pStyle w:val="TableParagraph"/>
              <w:spacing w:before="37"/>
              <w:ind w:left="79"/>
              <w:rPr>
                <w:sz w:val="16"/>
              </w:rPr>
            </w:pPr>
            <w:r>
              <w:rPr>
                <w:sz w:val="16"/>
              </w:rPr>
              <w:t>5MBT-5MJ</w:t>
            </w:r>
          </w:p>
        </w:tc>
        <w:tc>
          <w:tcPr>
            <w:tcW w:w="1015" w:type="dxa"/>
            <w:tcBorders>
              <w:top w:val="single" w:sz="4" w:space="0" w:color="58595B"/>
              <w:right w:val="single" w:sz="2" w:space="0" w:color="000101"/>
            </w:tcBorders>
          </w:tcPr>
          <w:p>
            <w:pPr>
              <w:pStyle w:val="TableParagraph"/>
              <w:spacing w:before="37"/>
              <w:ind w:right="115"/>
              <w:jc w:val="center"/>
              <w:rPr>
                <w:sz w:val="16"/>
              </w:rPr>
            </w:pPr>
            <w:r>
              <w:rPr>
                <w:sz w:val="16"/>
              </w:rPr>
              <w:t>9</w:t>
            </w:r>
          </w:p>
        </w:tc>
        <w:tc>
          <w:tcPr>
            <w:tcW w:w="1540" w:type="dxa"/>
            <w:tcBorders>
              <w:top w:val="single" w:sz="4" w:space="0" w:color="58595B"/>
              <w:left w:val="single" w:sz="2" w:space="0" w:color="000101"/>
            </w:tcBorders>
          </w:tcPr>
          <w:p>
            <w:pPr>
              <w:pStyle w:val="TableParagraph"/>
              <w:spacing w:before="47"/>
              <w:ind w:left="438"/>
              <w:rPr>
                <w:sz w:val="16"/>
              </w:rPr>
            </w:pPr>
            <w:r>
              <w:rPr>
                <w:sz w:val="16"/>
              </w:rPr>
              <w:t>BQ89</w:t>
            </w:r>
          </w:p>
        </w:tc>
        <w:tc>
          <w:tcPr>
            <w:tcW w:w="1041" w:type="dxa"/>
            <w:tcBorders>
              <w:top w:val="single" w:sz="4" w:space="0" w:color="58595B"/>
              <w:right w:val="single" w:sz="2" w:space="0" w:color="000101"/>
            </w:tcBorders>
          </w:tcPr>
          <w:p>
            <w:pPr>
              <w:pStyle w:val="TableParagraph"/>
              <w:spacing w:before="47"/>
              <w:ind w:right="91"/>
              <w:jc w:val="center"/>
              <w:rPr>
                <w:sz w:val="16"/>
              </w:rPr>
            </w:pPr>
            <w:r>
              <w:rPr>
                <w:sz w:val="16"/>
              </w:rPr>
              <w:t>7</w:t>
            </w:r>
          </w:p>
        </w:tc>
        <w:tc>
          <w:tcPr>
            <w:tcW w:w="1540" w:type="dxa"/>
            <w:tcBorders>
              <w:top w:val="single" w:sz="4" w:space="0" w:color="58595B"/>
              <w:left w:val="single" w:sz="2" w:space="0" w:color="000101"/>
            </w:tcBorders>
          </w:tcPr>
          <w:p>
            <w:pPr>
              <w:pStyle w:val="TableParagraph"/>
              <w:spacing w:before="47"/>
              <w:ind w:left="437"/>
              <w:rPr>
                <w:sz w:val="16"/>
              </w:rPr>
            </w:pPr>
            <w:r>
              <w:rPr>
                <w:sz w:val="16"/>
              </w:rPr>
              <w:t>BQ162</w:t>
            </w:r>
          </w:p>
        </w:tc>
        <w:tc>
          <w:tcPr>
            <w:tcW w:w="1041" w:type="dxa"/>
            <w:tcBorders>
              <w:top w:val="single" w:sz="4" w:space="0" w:color="58595B"/>
              <w:right w:val="single" w:sz="2" w:space="0" w:color="000101"/>
            </w:tcBorders>
          </w:tcPr>
          <w:p>
            <w:pPr>
              <w:pStyle w:val="TableParagraph"/>
              <w:spacing w:before="47"/>
              <w:ind w:left="230" w:right="405"/>
              <w:jc w:val="center"/>
              <w:rPr>
                <w:sz w:val="16"/>
              </w:rPr>
            </w:pPr>
            <w:r>
              <w:rPr>
                <w:sz w:val="16"/>
              </w:rPr>
              <w:t>12</w:t>
            </w:r>
          </w:p>
        </w:tc>
        <w:tc>
          <w:tcPr>
            <w:tcW w:w="1540" w:type="dxa"/>
            <w:tcBorders>
              <w:top w:val="single" w:sz="4" w:space="0" w:color="58595B"/>
              <w:left w:val="single" w:sz="2" w:space="0" w:color="000101"/>
            </w:tcBorders>
          </w:tcPr>
          <w:p>
            <w:pPr>
              <w:pStyle w:val="TableParagraph"/>
              <w:spacing w:before="47"/>
              <w:ind w:left="436"/>
              <w:rPr>
                <w:sz w:val="16"/>
              </w:rPr>
            </w:pPr>
            <w:r>
              <w:rPr>
                <w:sz w:val="16"/>
              </w:rPr>
              <w:t>BQ313-SV</w:t>
            </w:r>
          </w:p>
        </w:tc>
        <w:tc>
          <w:tcPr>
            <w:tcW w:w="675" w:type="dxa"/>
            <w:tcBorders>
              <w:top w:val="single" w:sz="4" w:space="0" w:color="58595B"/>
            </w:tcBorders>
          </w:tcPr>
          <w:p>
            <w:pPr>
              <w:pStyle w:val="TableParagraph"/>
              <w:spacing w:before="47"/>
              <w:ind w:left="266"/>
              <w:jc w:val="center"/>
              <w:rPr>
                <w:sz w:val="16"/>
              </w:rPr>
            </w:pPr>
            <w:r>
              <w:rPr>
                <w:sz w:val="16"/>
              </w:rPr>
              <w:t>3</w:t>
            </w:r>
          </w:p>
        </w:tc>
      </w:tr>
      <w:tr>
        <w:trPr>
          <w:trHeight w:val="280" w:hRule="atLeast"/>
        </w:trPr>
        <w:tc>
          <w:tcPr>
            <w:tcW w:w="1204" w:type="dxa"/>
          </w:tcPr>
          <w:p>
            <w:pPr>
              <w:pStyle w:val="TableParagraph"/>
              <w:spacing w:before="39"/>
              <w:ind w:left="79"/>
              <w:rPr>
                <w:sz w:val="16"/>
              </w:rPr>
            </w:pPr>
            <w:r>
              <w:rPr>
                <w:sz w:val="16"/>
              </w:rPr>
              <w:t>7MBT-6MJ</w:t>
            </w:r>
          </w:p>
        </w:tc>
        <w:tc>
          <w:tcPr>
            <w:tcW w:w="1015" w:type="dxa"/>
            <w:tcBorders>
              <w:right w:val="single" w:sz="2" w:space="0" w:color="000101"/>
            </w:tcBorders>
          </w:tcPr>
          <w:p>
            <w:pPr>
              <w:pStyle w:val="TableParagraph"/>
              <w:spacing w:before="39"/>
              <w:ind w:right="115"/>
              <w:jc w:val="center"/>
              <w:rPr>
                <w:sz w:val="16"/>
              </w:rPr>
            </w:pPr>
            <w:r>
              <w:rPr>
                <w:sz w:val="16"/>
              </w:rPr>
              <w:t>9</w:t>
            </w:r>
          </w:p>
        </w:tc>
        <w:tc>
          <w:tcPr>
            <w:tcW w:w="1540" w:type="dxa"/>
            <w:tcBorders>
              <w:left w:val="single" w:sz="2" w:space="0" w:color="000101"/>
            </w:tcBorders>
          </w:tcPr>
          <w:p>
            <w:pPr>
              <w:pStyle w:val="TableParagraph"/>
              <w:spacing w:before="48"/>
              <w:ind w:left="438"/>
              <w:rPr>
                <w:sz w:val="16"/>
              </w:rPr>
            </w:pPr>
            <w:r>
              <w:rPr>
                <w:sz w:val="16"/>
              </w:rPr>
              <w:t>BQ90A</w:t>
            </w:r>
          </w:p>
        </w:tc>
        <w:tc>
          <w:tcPr>
            <w:tcW w:w="1041" w:type="dxa"/>
            <w:tcBorders>
              <w:right w:val="single" w:sz="2" w:space="0" w:color="000101"/>
            </w:tcBorders>
          </w:tcPr>
          <w:p>
            <w:pPr>
              <w:pStyle w:val="TableParagraph"/>
              <w:spacing w:before="48"/>
              <w:ind w:right="91"/>
              <w:jc w:val="center"/>
              <w:rPr>
                <w:sz w:val="16"/>
              </w:rPr>
            </w:pPr>
            <w:r>
              <w:rPr>
                <w:sz w:val="16"/>
              </w:rPr>
              <w:t>7</w:t>
            </w:r>
          </w:p>
        </w:tc>
        <w:tc>
          <w:tcPr>
            <w:tcW w:w="1540" w:type="dxa"/>
            <w:tcBorders>
              <w:left w:val="single" w:sz="2" w:space="0" w:color="000101"/>
            </w:tcBorders>
          </w:tcPr>
          <w:p>
            <w:pPr>
              <w:pStyle w:val="TableParagraph"/>
              <w:spacing w:before="48"/>
              <w:ind w:left="437"/>
              <w:rPr>
                <w:sz w:val="16"/>
              </w:rPr>
            </w:pPr>
            <w:r>
              <w:rPr>
                <w:sz w:val="16"/>
              </w:rPr>
              <w:t>BQ163</w:t>
            </w:r>
          </w:p>
        </w:tc>
        <w:tc>
          <w:tcPr>
            <w:tcW w:w="1041" w:type="dxa"/>
            <w:tcBorders>
              <w:right w:val="single" w:sz="2" w:space="0" w:color="000101"/>
            </w:tcBorders>
          </w:tcPr>
          <w:p>
            <w:pPr>
              <w:pStyle w:val="TableParagraph"/>
              <w:spacing w:before="48"/>
              <w:ind w:left="230" w:right="405"/>
              <w:jc w:val="center"/>
              <w:rPr>
                <w:sz w:val="16"/>
              </w:rPr>
            </w:pPr>
            <w:r>
              <w:rPr>
                <w:sz w:val="16"/>
              </w:rPr>
              <w:t>12</w:t>
            </w:r>
          </w:p>
        </w:tc>
        <w:tc>
          <w:tcPr>
            <w:tcW w:w="1540" w:type="dxa"/>
            <w:tcBorders>
              <w:left w:val="single" w:sz="2" w:space="0" w:color="000101"/>
            </w:tcBorders>
          </w:tcPr>
          <w:p>
            <w:pPr>
              <w:pStyle w:val="TableParagraph"/>
              <w:spacing w:before="48"/>
              <w:ind w:left="436"/>
              <w:rPr>
                <w:sz w:val="16"/>
              </w:rPr>
            </w:pPr>
            <w:r>
              <w:rPr>
                <w:sz w:val="16"/>
              </w:rPr>
              <w:t>BQ315</w:t>
            </w:r>
          </w:p>
        </w:tc>
        <w:tc>
          <w:tcPr>
            <w:tcW w:w="675" w:type="dxa"/>
          </w:tcPr>
          <w:p>
            <w:pPr>
              <w:pStyle w:val="TableParagraph"/>
              <w:spacing w:before="48"/>
              <w:ind w:left="228" w:right="44"/>
              <w:jc w:val="center"/>
              <w:rPr>
                <w:sz w:val="16"/>
              </w:rPr>
            </w:pPr>
            <w:r>
              <w:rPr>
                <w:sz w:val="16"/>
              </w:rPr>
              <w:t>12</w:t>
            </w:r>
          </w:p>
        </w:tc>
      </w:tr>
      <w:tr>
        <w:trPr>
          <w:trHeight w:val="280" w:hRule="atLeast"/>
        </w:trPr>
        <w:tc>
          <w:tcPr>
            <w:tcW w:w="1204" w:type="dxa"/>
          </w:tcPr>
          <w:p>
            <w:pPr>
              <w:pStyle w:val="TableParagraph"/>
              <w:spacing w:before="39"/>
              <w:ind w:left="79"/>
              <w:rPr>
                <w:sz w:val="16"/>
              </w:rPr>
            </w:pPr>
            <w:r>
              <w:rPr>
                <w:sz w:val="16"/>
              </w:rPr>
              <w:t>14MMBT-6MJ</w:t>
            </w:r>
          </w:p>
        </w:tc>
        <w:tc>
          <w:tcPr>
            <w:tcW w:w="1015" w:type="dxa"/>
            <w:tcBorders>
              <w:right w:val="single" w:sz="2" w:space="0" w:color="000101"/>
            </w:tcBorders>
          </w:tcPr>
          <w:p>
            <w:pPr>
              <w:pStyle w:val="TableParagraph"/>
              <w:spacing w:before="39"/>
              <w:ind w:right="115"/>
              <w:jc w:val="center"/>
              <w:rPr>
                <w:sz w:val="16"/>
              </w:rPr>
            </w:pPr>
            <w:r>
              <w:rPr>
                <w:sz w:val="16"/>
              </w:rPr>
              <w:t>9</w:t>
            </w:r>
          </w:p>
        </w:tc>
        <w:tc>
          <w:tcPr>
            <w:tcW w:w="1540" w:type="dxa"/>
            <w:tcBorders>
              <w:left w:val="single" w:sz="2" w:space="0" w:color="000101"/>
            </w:tcBorders>
          </w:tcPr>
          <w:p>
            <w:pPr>
              <w:pStyle w:val="TableParagraph"/>
              <w:spacing w:before="48"/>
              <w:ind w:left="438"/>
              <w:rPr>
                <w:sz w:val="16"/>
              </w:rPr>
            </w:pPr>
            <w:r>
              <w:rPr>
                <w:sz w:val="16"/>
              </w:rPr>
              <w:t>BQ91A</w:t>
            </w:r>
          </w:p>
        </w:tc>
        <w:tc>
          <w:tcPr>
            <w:tcW w:w="1041" w:type="dxa"/>
            <w:tcBorders>
              <w:right w:val="single" w:sz="2" w:space="0" w:color="000101"/>
            </w:tcBorders>
          </w:tcPr>
          <w:p>
            <w:pPr>
              <w:pStyle w:val="TableParagraph"/>
              <w:spacing w:before="48"/>
              <w:ind w:right="91"/>
              <w:jc w:val="center"/>
              <w:rPr>
                <w:sz w:val="16"/>
              </w:rPr>
            </w:pPr>
            <w:r>
              <w:rPr>
                <w:sz w:val="16"/>
              </w:rPr>
              <w:t>7</w:t>
            </w:r>
          </w:p>
        </w:tc>
        <w:tc>
          <w:tcPr>
            <w:tcW w:w="1540" w:type="dxa"/>
            <w:tcBorders>
              <w:left w:val="single" w:sz="2" w:space="0" w:color="000101"/>
            </w:tcBorders>
          </w:tcPr>
          <w:p>
            <w:pPr>
              <w:pStyle w:val="TableParagraph"/>
              <w:spacing w:before="48"/>
              <w:ind w:left="437"/>
              <w:rPr>
                <w:sz w:val="16"/>
              </w:rPr>
            </w:pPr>
            <w:r>
              <w:rPr>
                <w:sz w:val="16"/>
              </w:rPr>
              <w:t>BQ164</w:t>
            </w:r>
          </w:p>
        </w:tc>
        <w:tc>
          <w:tcPr>
            <w:tcW w:w="1041" w:type="dxa"/>
            <w:tcBorders>
              <w:right w:val="single" w:sz="2" w:space="0" w:color="000101"/>
            </w:tcBorders>
          </w:tcPr>
          <w:p>
            <w:pPr>
              <w:pStyle w:val="TableParagraph"/>
              <w:spacing w:before="48"/>
              <w:ind w:left="230" w:right="405"/>
              <w:jc w:val="center"/>
              <w:rPr>
                <w:sz w:val="16"/>
              </w:rPr>
            </w:pPr>
            <w:r>
              <w:rPr>
                <w:sz w:val="16"/>
              </w:rPr>
              <w:t>12</w:t>
            </w:r>
          </w:p>
        </w:tc>
        <w:tc>
          <w:tcPr>
            <w:tcW w:w="1540" w:type="dxa"/>
            <w:tcBorders>
              <w:left w:val="single" w:sz="2" w:space="0" w:color="000101"/>
            </w:tcBorders>
          </w:tcPr>
          <w:p>
            <w:pPr>
              <w:pStyle w:val="TableParagraph"/>
              <w:spacing w:before="48"/>
              <w:ind w:left="436"/>
              <w:rPr>
                <w:sz w:val="16"/>
              </w:rPr>
            </w:pPr>
            <w:r>
              <w:rPr>
                <w:sz w:val="16"/>
              </w:rPr>
              <w:t>BQ316</w:t>
            </w:r>
          </w:p>
        </w:tc>
        <w:tc>
          <w:tcPr>
            <w:tcW w:w="675" w:type="dxa"/>
          </w:tcPr>
          <w:p>
            <w:pPr>
              <w:pStyle w:val="TableParagraph"/>
              <w:spacing w:before="48"/>
              <w:ind w:left="228" w:right="44"/>
              <w:jc w:val="center"/>
              <w:rPr>
                <w:sz w:val="16"/>
              </w:rPr>
            </w:pPr>
            <w:r>
              <w:rPr>
                <w:sz w:val="16"/>
              </w:rPr>
              <w:t>12</w:t>
            </w:r>
          </w:p>
        </w:tc>
      </w:tr>
      <w:tr>
        <w:trPr>
          <w:trHeight w:val="280" w:hRule="atLeast"/>
        </w:trPr>
        <w:tc>
          <w:tcPr>
            <w:tcW w:w="1204" w:type="dxa"/>
          </w:tcPr>
          <w:p>
            <w:pPr>
              <w:pStyle w:val="TableParagraph"/>
              <w:spacing w:before="39"/>
              <w:ind w:left="79"/>
              <w:rPr>
                <w:sz w:val="16"/>
              </w:rPr>
            </w:pPr>
            <w:r>
              <w:rPr>
                <w:sz w:val="16"/>
              </w:rPr>
              <w:t>16MMBT-6FI</w:t>
            </w:r>
          </w:p>
        </w:tc>
        <w:tc>
          <w:tcPr>
            <w:tcW w:w="1015" w:type="dxa"/>
            <w:tcBorders>
              <w:right w:val="single" w:sz="2" w:space="0" w:color="000101"/>
            </w:tcBorders>
          </w:tcPr>
          <w:p>
            <w:pPr>
              <w:pStyle w:val="TableParagraph"/>
              <w:spacing w:before="39"/>
              <w:ind w:right="115"/>
              <w:jc w:val="center"/>
              <w:rPr>
                <w:sz w:val="16"/>
              </w:rPr>
            </w:pPr>
            <w:r>
              <w:rPr>
                <w:sz w:val="16"/>
              </w:rPr>
              <w:t>9</w:t>
            </w:r>
          </w:p>
        </w:tc>
        <w:tc>
          <w:tcPr>
            <w:tcW w:w="1540" w:type="dxa"/>
            <w:tcBorders>
              <w:left w:val="single" w:sz="2" w:space="0" w:color="000101"/>
            </w:tcBorders>
          </w:tcPr>
          <w:p>
            <w:pPr>
              <w:pStyle w:val="TableParagraph"/>
              <w:spacing w:before="48"/>
              <w:ind w:left="438"/>
              <w:rPr>
                <w:sz w:val="16"/>
              </w:rPr>
            </w:pPr>
            <w:r>
              <w:rPr>
                <w:sz w:val="16"/>
              </w:rPr>
              <w:t>BQ92A</w:t>
            </w:r>
          </w:p>
        </w:tc>
        <w:tc>
          <w:tcPr>
            <w:tcW w:w="1041" w:type="dxa"/>
            <w:tcBorders>
              <w:right w:val="single" w:sz="2" w:space="0" w:color="000101"/>
            </w:tcBorders>
          </w:tcPr>
          <w:p>
            <w:pPr>
              <w:pStyle w:val="TableParagraph"/>
              <w:spacing w:before="48"/>
              <w:ind w:right="91"/>
              <w:jc w:val="center"/>
              <w:rPr>
                <w:sz w:val="16"/>
              </w:rPr>
            </w:pPr>
            <w:r>
              <w:rPr>
                <w:sz w:val="16"/>
              </w:rPr>
              <w:t>7</w:t>
            </w:r>
          </w:p>
        </w:tc>
        <w:tc>
          <w:tcPr>
            <w:tcW w:w="1540" w:type="dxa"/>
            <w:tcBorders>
              <w:left w:val="single" w:sz="2" w:space="0" w:color="000101"/>
            </w:tcBorders>
          </w:tcPr>
          <w:p>
            <w:pPr>
              <w:pStyle w:val="TableParagraph"/>
              <w:spacing w:before="48"/>
              <w:ind w:left="437"/>
              <w:rPr>
                <w:sz w:val="16"/>
              </w:rPr>
            </w:pPr>
            <w:r>
              <w:rPr>
                <w:sz w:val="16"/>
              </w:rPr>
              <w:t>BQ165</w:t>
            </w:r>
          </w:p>
        </w:tc>
        <w:tc>
          <w:tcPr>
            <w:tcW w:w="1041" w:type="dxa"/>
            <w:tcBorders>
              <w:right w:val="single" w:sz="2" w:space="0" w:color="000101"/>
            </w:tcBorders>
          </w:tcPr>
          <w:p>
            <w:pPr>
              <w:pStyle w:val="TableParagraph"/>
              <w:spacing w:before="48"/>
              <w:ind w:left="230" w:right="405"/>
              <w:jc w:val="center"/>
              <w:rPr>
                <w:sz w:val="16"/>
              </w:rPr>
            </w:pPr>
            <w:r>
              <w:rPr>
                <w:sz w:val="16"/>
              </w:rPr>
              <w:t>12</w:t>
            </w:r>
          </w:p>
        </w:tc>
        <w:tc>
          <w:tcPr>
            <w:tcW w:w="1540" w:type="dxa"/>
            <w:tcBorders>
              <w:left w:val="single" w:sz="2" w:space="0" w:color="000101"/>
            </w:tcBorders>
          </w:tcPr>
          <w:p>
            <w:pPr>
              <w:pStyle w:val="TableParagraph"/>
              <w:spacing w:before="48"/>
              <w:ind w:left="436"/>
              <w:rPr>
                <w:sz w:val="16"/>
              </w:rPr>
            </w:pPr>
            <w:r>
              <w:rPr>
                <w:sz w:val="16"/>
              </w:rPr>
              <w:t>BQ318</w:t>
            </w:r>
          </w:p>
        </w:tc>
        <w:tc>
          <w:tcPr>
            <w:tcW w:w="675" w:type="dxa"/>
          </w:tcPr>
          <w:p>
            <w:pPr>
              <w:pStyle w:val="TableParagraph"/>
              <w:spacing w:before="48"/>
              <w:ind w:left="228" w:right="44"/>
              <w:jc w:val="center"/>
              <w:rPr>
                <w:sz w:val="16"/>
              </w:rPr>
            </w:pPr>
            <w:r>
              <w:rPr>
                <w:sz w:val="16"/>
              </w:rPr>
              <w:t>19</w:t>
            </w:r>
          </w:p>
        </w:tc>
      </w:tr>
      <w:tr>
        <w:trPr>
          <w:trHeight w:val="280" w:hRule="atLeast"/>
        </w:trPr>
        <w:tc>
          <w:tcPr>
            <w:tcW w:w="1204" w:type="dxa"/>
          </w:tcPr>
          <w:p>
            <w:pPr>
              <w:pStyle w:val="TableParagraph"/>
              <w:spacing w:before="39"/>
              <w:ind w:left="79"/>
              <w:rPr>
                <w:sz w:val="16"/>
              </w:rPr>
            </w:pPr>
            <w:r>
              <w:rPr>
                <w:sz w:val="16"/>
              </w:rPr>
              <w:t>16MMBT-6MJ</w:t>
            </w:r>
          </w:p>
        </w:tc>
        <w:tc>
          <w:tcPr>
            <w:tcW w:w="1015" w:type="dxa"/>
            <w:tcBorders>
              <w:right w:val="single" w:sz="2" w:space="0" w:color="000101"/>
            </w:tcBorders>
          </w:tcPr>
          <w:p>
            <w:pPr>
              <w:pStyle w:val="TableParagraph"/>
              <w:spacing w:before="39"/>
              <w:ind w:right="115"/>
              <w:jc w:val="center"/>
              <w:rPr>
                <w:sz w:val="16"/>
              </w:rPr>
            </w:pPr>
            <w:r>
              <w:rPr>
                <w:sz w:val="16"/>
              </w:rPr>
              <w:t>9</w:t>
            </w:r>
          </w:p>
        </w:tc>
        <w:tc>
          <w:tcPr>
            <w:tcW w:w="1540" w:type="dxa"/>
            <w:tcBorders>
              <w:left w:val="single" w:sz="2" w:space="0" w:color="000101"/>
            </w:tcBorders>
          </w:tcPr>
          <w:p>
            <w:pPr>
              <w:pStyle w:val="TableParagraph"/>
              <w:spacing w:before="48"/>
              <w:ind w:left="438"/>
              <w:rPr>
                <w:sz w:val="16"/>
              </w:rPr>
            </w:pPr>
            <w:r>
              <w:rPr>
                <w:sz w:val="16"/>
              </w:rPr>
              <w:t>BQ93A</w:t>
            </w:r>
          </w:p>
        </w:tc>
        <w:tc>
          <w:tcPr>
            <w:tcW w:w="1041" w:type="dxa"/>
            <w:tcBorders>
              <w:right w:val="single" w:sz="2" w:space="0" w:color="000101"/>
            </w:tcBorders>
          </w:tcPr>
          <w:p>
            <w:pPr>
              <w:pStyle w:val="TableParagraph"/>
              <w:spacing w:before="48"/>
              <w:ind w:right="91"/>
              <w:jc w:val="center"/>
              <w:rPr>
                <w:sz w:val="16"/>
              </w:rPr>
            </w:pPr>
            <w:r>
              <w:rPr>
                <w:sz w:val="16"/>
              </w:rPr>
              <w:t>7</w:t>
            </w:r>
          </w:p>
        </w:tc>
        <w:tc>
          <w:tcPr>
            <w:tcW w:w="1540" w:type="dxa"/>
            <w:tcBorders>
              <w:left w:val="single" w:sz="2" w:space="0" w:color="000101"/>
            </w:tcBorders>
          </w:tcPr>
          <w:p>
            <w:pPr>
              <w:pStyle w:val="TableParagraph"/>
              <w:spacing w:before="48"/>
              <w:ind w:left="437"/>
              <w:rPr>
                <w:sz w:val="16"/>
              </w:rPr>
            </w:pPr>
            <w:r>
              <w:rPr>
                <w:sz w:val="16"/>
              </w:rPr>
              <w:t>BQ166</w:t>
            </w:r>
          </w:p>
        </w:tc>
        <w:tc>
          <w:tcPr>
            <w:tcW w:w="1041" w:type="dxa"/>
            <w:tcBorders>
              <w:right w:val="single" w:sz="2" w:space="0" w:color="000101"/>
            </w:tcBorders>
          </w:tcPr>
          <w:p>
            <w:pPr>
              <w:pStyle w:val="TableParagraph"/>
              <w:spacing w:before="48"/>
              <w:ind w:left="230" w:right="405"/>
              <w:jc w:val="center"/>
              <w:rPr>
                <w:sz w:val="16"/>
              </w:rPr>
            </w:pPr>
            <w:r>
              <w:rPr>
                <w:sz w:val="16"/>
              </w:rPr>
              <w:t>12</w:t>
            </w:r>
          </w:p>
        </w:tc>
        <w:tc>
          <w:tcPr>
            <w:tcW w:w="1540" w:type="dxa"/>
            <w:tcBorders>
              <w:left w:val="single" w:sz="2" w:space="0" w:color="000101"/>
            </w:tcBorders>
          </w:tcPr>
          <w:p>
            <w:pPr>
              <w:pStyle w:val="TableParagraph"/>
              <w:spacing w:before="48"/>
              <w:ind w:left="436"/>
              <w:rPr>
                <w:sz w:val="16"/>
              </w:rPr>
            </w:pPr>
            <w:r>
              <w:rPr>
                <w:sz w:val="16"/>
              </w:rPr>
              <w:t>BQ319</w:t>
            </w:r>
          </w:p>
        </w:tc>
        <w:tc>
          <w:tcPr>
            <w:tcW w:w="675" w:type="dxa"/>
          </w:tcPr>
          <w:p>
            <w:pPr>
              <w:pStyle w:val="TableParagraph"/>
              <w:spacing w:before="48"/>
              <w:ind w:left="228" w:right="44"/>
              <w:jc w:val="center"/>
              <w:rPr>
                <w:sz w:val="16"/>
              </w:rPr>
            </w:pPr>
            <w:r>
              <w:rPr>
                <w:sz w:val="16"/>
              </w:rPr>
              <w:t>19</w:t>
            </w:r>
          </w:p>
        </w:tc>
      </w:tr>
      <w:tr>
        <w:trPr>
          <w:trHeight w:val="280" w:hRule="atLeast"/>
        </w:trPr>
        <w:tc>
          <w:tcPr>
            <w:tcW w:w="1204" w:type="dxa"/>
          </w:tcPr>
          <w:p>
            <w:pPr>
              <w:pStyle w:val="TableParagraph"/>
              <w:spacing w:before="39"/>
              <w:ind w:left="79"/>
              <w:rPr>
                <w:sz w:val="16"/>
              </w:rPr>
            </w:pPr>
            <w:r>
              <w:rPr>
                <w:sz w:val="16"/>
              </w:rPr>
              <w:t>18MMBT-6MJ</w:t>
            </w:r>
          </w:p>
        </w:tc>
        <w:tc>
          <w:tcPr>
            <w:tcW w:w="1015" w:type="dxa"/>
            <w:tcBorders>
              <w:right w:val="single" w:sz="2" w:space="0" w:color="000101"/>
            </w:tcBorders>
          </w:tcPr>
          <w:p>
            <w:pPr>
              <w:pStyle w:val="TableParagraph"/>
              <w:spacing w:before="39"/>
              <w:ind w:right="115"/>
              <w:jc w:val="center"/>
              <w:rPr>
                <w:sz w:val="16"/>
              </w:rPr>
            </w:pPr>
            <w:r>
              <w:rPr>
                <w:sz w:val="16"/>
              </w:rPr>
              <w:t>9</w:t>
            </w:r>
          </w:p>
        </w:tc>
        <w:tc>
          <w:tcPr>
            <w:tcW w:w="1540" w:type="dxa"/>
            <w:tcBorders>
              <w:left w:val="single" w:sz="2" w:space="0" w:color="000101"/>
            </w:tcBorders>
          </w:tcPr>
          <w:p>
            <w:pPr>
              <w:pStyle w:val="TableParagraph"/>
              <w:spacing w:before="48"/>
              <w:ind w:left="438"/>
              <w:rPr>
                <w:sz w:val="16"/>
              </w:rPr>
            </w:pPr>
            <w:r>
              <w:rPr>
                <w:sz w:val="16"/>
              </w:rPr>
              <w:t>BQ94A</w:t>
            </w:r>
          </w:p>
        </w:tc>
        <w:tc>
          <w:tcPr>
            <w:tcW w:w="1041" w:type="dxa"/>
            <w:tcBorders>
              <w:right w:val="single" w:sz="2" w:space="0" w:color="000101"/>
            </w:tcBorders>
          </w:tcPr>
          <w:p>
            <w:pPr>
              <w:pStyle w:val="TableParagraph"/>
              <w:spacing w:before="48"/>
              <w:ind w:right="91"/>
              <w:jc w:val="center"/>
              <w:rPr>
                <w:sz w:val="16"/>
              </w:rPr>
            </w:pPr>
            <w:r>
              <w:rPr>
                <w:sz w:val="16"/>
              </w:rPr>
              <w:t>7</w:t>
            </w:r>
          </w:p>
        </w:tc>
        <w:tc>
          <w:tcPr>
            <w:tcW w:w="1540" w:type="dxa"/>
            <w:tcBorders>
              <w:left w:val="single" w:sz="2" w:space="0" w:color="000101"/>
            </w:tcBorders>
          </w:tcPr>
          <w:p>
            <w:pPr>
              <w:pStyle w:val="TableParagraph"/>
              <w:spacing w:before="48"/>
              <w:ind w:left="437"/>
              <w:rPr>
                <w:sz w:val="16"/>
              </w:rPr>
            </w:pPr>
            <w:r>
              <w:rPr>
                <w:sz w:val="16"/>
              </w:rPr>
              <w:t>BQ167</w:t>
            </w:r>
          </w:p>
        </w:tc>
        <w:tc>
          <w:tcPr>
            <w:tcW w:w="1041" w:type="dxa"/>
            <w:tcBorders>
              <w:right w:val="single" w:sz="2" w:space="0" w:color="000101"/>
            </w:tcBorders>
          </w:tcPr>
          <w:p>
            <w:pPr>
              <w:pStyle w:val="TableParagraph"/>
              <w:spacing w:before="48"/>
              <w:ind w:left="230" w:right="405"/>
              <w:jc w:val="center"/>
              <w:rPr>
                <w:sz w:val="16"/>
              </w:rPr>
            </w:pPr>
            <w:r>
              <w:rPr>
                <w:sz w:val="16"/>
              </w:rPr>
              <w:t>12</w:t>
            </w:r>
          </w:p>
        </w:tc>
        <w:tc>
          <w:tcPr>
            <w:tcW w:w="1540" w:type="dxa"/>
            <w:tcBorders>
              <w:left w:val="single" w:sz="2" w:space="0" w:color="000101"/>
            </w:tcBorders>
          </w:tcPr>
          <w:p>
            <w:pPr>
              <w:pStyle w:val="TableParagraph"/>
              <w:spacing w:before="48"/>
              <w:ind w:left="436"/>
              <w:rPr>
                <w:sz w:val="16"/>
              </w:rPr>
            </w:pPr>
            <w:r>
              <w:rPr>
                <w:sz w:val="16"/>
              </w:rPr>
              <w:t>BQ320</w:t>
            </w:r>
          </w:p>
        </w:tc>
        <w:tc>
          <w:tcPr>
            <w:tcW w:w="675" w:type="dxa"/>
          </w:tcPr>
          <w:p>
            <w:pPr>
              <w:pStyle w:val="TableParagraph"/>
              <w:spacing w:before="48"/>
              <w:ind w:left="266"/>
              <w:jc w:val="center"/>
              <w:rPr>
                <w:sz w:val="16"/>
              </w:rPr>
            </w:pPr>
            <w:r>
              <w:rPr>
                <w:sz w:val="16"/>
              </w:rPr>
              <w:t>3</w:t>
            </w:r>
          </w:p>
        </w:tc>
      </w:tr>
      <w:tr>
        <w:trPr>
          <w:trHeight w:val="280" w:hRule="atLeast"/>
        </w:trPr>
        <w:tc>
          <w:tcPr>
            <w:tcW w:w="1204" w:type="dxa"/>
          </w:tcPr>
          <w:p>
            <w:pPr>
              <w:pStyle w:val="TableParagraph"/>
              <w:spacing w:before="39"/>
              <w:ind w:left="79"/>
              <w:rPr>
                <w:sz w:val="16"/>
              </w:rPr>
            </w:pPr>
            <w:r>
              <w:rPr>
                <w:sz w:val="16"/>
              </w:rPr>
              <w:t>BQ-01</w:t>
            </w:r>
          </w:p>
        </w:tc>
        <w:tc>
          <w:tcPr>
            <w:tcW w:w="1015" w:type="dxa"/>
            <w:tcBorders>
              <w:right w:val="single" w:sz="2" w:space="0" w:color="000101"/>
            </w:tcBorders>
          </w:tcPr>
          <w:p>
            <w:pPr>
              <w:pStyle w:val="TableParagraph"/>
              <w:spacing w:before="39"/>
              <w:ind w:left="206" w:right="403"/>
              <w:jc w:val="center"/>
              <w:rPr>
                <w:sz w:val="16"/>
              </w:rPr>
            </w:pPr>
            <w:r>
              <w:rPr>
                <w:sz w:val="16"/>
              </w:rPr>
              <w:t>19</w:t>
            </w:r>
          </w:p>
        </w:tc>
        <w:tc>
          <w:tcPr>
            <w:tcW w:w="1540" w:type="dxa"/>
            <w:tcBorders>
              <w:left w:val="single" w:sz="2" w:space="0" w:color="000101"/>
            </w:tcBorders>
          </w:tcPr>
          <w:p>
            <w:pPr>
              <w:pStyle w:val="TableParagraph"/>
              <w:spacing w:before="48"/>
              <w:ind w:left="438"/>
              <w:rPr>
                <w:sz w:val="16"/>
              </w:rPr>
            </w:pPr>
            <w:r>
              <w:rPr>
                <w:sz w:val="16"/>
              </w:rPr>
              <w:t>BQ95A</w:t>
            </w:r>
          </w:p>
        </w:tc>
        <w:tc>
          <w:tcPr>
            <w:tcW w:w="1041" w:type="dxa"/>
            <w:tcBorders>
              <w:right w:val="single" w:sz="2" w:space="0" w:color="000101"/>
            </w:tcBorders>
          </w:tcPr>
          <w:p>
            <w:pPr>
              <w:pStyle w:val="TableParagraph"/>
              <w:spacing w:before="48"/>
              <w:ind w:right="91"/>
              <w:jc w:val="center"/>
              <w:rPr>
                <w:sz w:val="16"/>
              </w:rPr>
            </w:pPr>
            <w:r>
              <w:rPr>
                <w:sz w:val="16"/>
              </w:rPr>
              <w:t>7</w:t>
            </w:r>
          </w:p>
        </w:tc>
        <w:tc>
          <w:tcPr>
            <w:tcW w:w="1540" w:type="dxa"/>
            <w:tcBorders>
              <w:left w:val="single" w:sz="2" w:space="0" w:color="000101"/>
            </w:tcBorders>
          </w:tcPr>
          <w:p>
            <w:pPr>
              <w:pStyle w:val="TableParagraph"/>
              <w:spacing w:before="48"/>
              <w:ind w:left="437"/>
              <w:rPr>
                <w:sz w:val="16"/>
              </w:rPr>
            </w:pPr>
            <w:r>
              <w:rPr>
                <w:sz w:val="16"/>
              </w:rPr>
              <w:t>BQ168</w:t>
            </w:r>
          </w:p>
        </w:tc>
        <w:tc>
          <w:tcPr>
            <w:tcW w:w="1041" w:type="dxa"/>
            <w:tcBorders>
              <w:right w:val="single" w:sz="2" w:space="0" w:color="000101"/>
            </w:tcBorders>
          </w:tcPr>
          <w:p>
            <w:pPr>
              <w:pStyle w:val="TableParagraph"/>
              <w:spacing w:before="48"/>
              <w:ind w:right="93"/>
              <w:jc w:val="center"/>
              <w:rPr>
                <w:sz w:val="16"/>
              </w:rPr>
            </w:pPr>
            <w:r>
              <w:rPr>
                <w:sz w:val="16"/>
              </w:rPr>
              <w:t>9</w:t>
            </w:r>
          </w:p>
        </w:tc>
        <w:tc>
          <w:tcPr>
            <w:tcW w:w="1540" w:type="dxa"/>
            <w:tcBorders>
              <w:left w:val="single" w:sz="2" w:space="0" w:color="000101"/>
            </w:tcBorders>
          </w:tcPr>
          <w:p>
            <w:pPr>
              <w:pStyle w:val="TableParagraph"/>
              <w:spacing w:before="48"/>
              <w:ind w:left="436"/>
              <w:rPr>
                <w:sz w:val="16"/>
              </w:rPr>
            </w:pPr>
            <w:r>
              <w:rPr>
                <w:sz w:val="16"/>
              </w:rPr>
              <w:t>BQ321</w:t>
            </w:r>
          </w:p>
        </w:tc>
        <w:tc>
          <w:tcPr>
            <w:tcW w:w="675" w:type="dxa"/>
          </w:tcPr>
          <w:p>
            <w:pPr>
              <w:pStyle w:val="TableParagraph"/>
              <w:spacing w:before="48"/>
              <w:ind w:left="266"/>
              <w:jc w:val="center"/>
              <w:rPr>
                <w:sz w:val="16"/>
              </w:rPr>
            </w:pPr>
            <w:r>
              <w:rPr>
                <w:sz w:val="16"/>
              </w:rPr>
              <w:t>3</w:t>
            </w:r>
          </w:p>
        </w:tc>
      </w:tr>
      <w:tr>
        <w:trPr>
          <w:trHeight w:val="280" w:hRule="atLeast"/>
        </w:trPr>
        <w:tc>
          <w:tcPr>
            <w:tcW w:w="1204" w:type="dxa"/>
          </w:tcPr>
          <w:p>
            <w:pPr>
              <w:pStyle w:val="TableParagraph"/>
              <w:spacing w:before="39"/>
              <w:ind w:left="79"/>
              <w:rPr>
                <w:sz w:val="16"/>
              </w:rPr>
            </w:pPr>
            <w:r>
              <w:rPr>
                <w:sz w:val="16"/>
              </w:rPr>
              <w:t>BQ13</w:t>
            </w:r>
          </w:p>
        </w:tc>
        <w:tc>
          <w:tcPr>
            <w:tcW w:w="1015" w:type="dxa"/>
            <w:tcBorders>
              <w:right w:val="single" w:sz="2" w:space="0" w:color="000101"/>
            </w:tcBorders>
          </w:tcPr>
          <w:p>
            <w:pPr>
              <w:pStyle w:val="TableParagraph"/>
              <w:spacing w:before="39"/>
              <w:ind w:right="115"/>
              <w:jc w:val="center"/>
              <w:rPr>
                <w:sz w:val="16"/>
              </w:rPr>
            </w:pPr>
            <w:r>
              <w:rPr>
                <w:sz w:val="16"/>
              </w:rPr>
              <w:t>7</w:t>
            </w:r>
          </w:p>
        </w:tc>
        <w:tc>
          <w:tcPr>
            <w:tcW w:w="1540" w:type="dxa"/>
            <w:tcBorders>
              <w:left w:val="single" w:sz="2" w:space="0" w:color="000101"/>
            </w:tcBorders>
          </w:tcPr>
          <w:p>
            <w:pPr>
              <w:pStyle w:val="TableParagraph"/>
              <w:spacing w:before="48"/>
              <w:ind w:left="438"/>
              <w:rPr>
                <w:sz w:val="16"/>
              </w:rPr>
            </w:pPr>
            <w:r>
              <w:rPr>
                <w:sz w:val="16"/>
              </w:rPr>
              <w:t>BQ110</w:t>
            </w:r>
          </w:p>
        </w:tc>
        <w:tc>
          <w:tcPr>
            <w:tcW w:w="1041" w:type="dxa"/>
            <w:tcBorders>
              <w:right w:val="single" w:sz="2" w:space="0" w:color="000101"/>
            </w:tcBorders>
          </w:tcPr>
          <w:p>
            <w:pPr>
              <w:pStyle w:val="TableParagraph"/>
              <w:spacing w:before="48"/>
              <w:ind w:right="91"/>
              <w:jc w:val="center"/>
              <w:rPr>
                <w:sz w:val="16"/>
              </w:rPr>
            </w:pPr>
            <w:r>
              <w:rPr>
                <w:sz w:val="16"/>
              </w:rPr>
              <w:t>6</w:t>
            </w:r>
          </w:p>
        </w:tc>
        <w:tc>
          <w:tcPr>
            <w:tcW w:w="1540" w:type="dxa"/>
            <w:tcBorders>
              <w:left w:val="single" w:sz="2" w:space="0" w:color="000101"/>
            </w:tcBorders>
          </w:tcPr>
          <w:p>
            <w:pPr>
              <w:pStyle w:val="TableParagraph"/>
              <w:spacing w:before="48"/>
              <w:ind w:left="437"/>
              <w:rPr>
                <w:sz w:val="16"/>
              </w:rPr>
            </w:pPr>
            <w:r>
              <w:rPr>
                <w:sz w:val="16"/>
              </w:rPr>
              <w:t>BQ170</w:t>
            </w:r>
          </w:p>
        </w:tc>
        <w:tc>
          <w:tcPr>
            <w:tcW w:w="1041" w:type="dxa"/>
            <w:tcBorders>
              <w:right w:val="single" w:sz="2" w:space="0" w:color="000101"/>
            </w:tcBorders>
          </w:tcPr>
          <w:p>
            <w:pPr>
              <w:pStyle w:val="TableParagraph"/>
              <w:spacing w:before="48"/>
              <w:ind w:right="93"/>
              <w:jc w:val="center"/>
              <w:rPr>
                <w:sz w:val="16"/>
              </w:rPr>
            </w:pPr>
            <w:r>
              <w:rPr>
                <w:sz w:val="16"/>
              </w:rPr>
              <w:t>5</w:t>
            </w:r>
          </w:p>
        </w:tc>
        <w:tc>
          <w:tcPr>
            <w:tcW w:w="1540" w:type="dxa"/>
            <w:tcBorders>
              <w:left w:val="single" w:sz="2" w:space="0" w:color="000101"/>
            </w:tcBorders>
          </w:tcPr>
          <w:p>
            <w:pPr>
              <w:pStyle w:val="TableParagraph"/>
              <w:spacing w:before="48"/>
              <w:ind w:left="436"/>
              <w:rPr>
                <w:sz w:val="16"/>
              </w:rPr>
            </w:pPr>
            <w:r>
              <w:rPr>
                <w:sz w:val="16"/>
              </w:rPr>
              <w:t>BQ322</w:t>
            </w:r>
          </w:p>
        </w:tc>
        <w:tc>
          <w:tcPr>
            <w:tcW w:w="675" w:type="dxa"/>
          </w:tcPr>
          <w:p>
            <w:pPr>
              <w:pStyle w:val="TableParagraph"/>
              <w:spacing w:before="48"/>
              <w:ind w:left="266"/>
              <w:jc w:val="center"/>
              <w:rPr>
                <w:sz w:val="16"/>
              </w:rPr>
            </w:pPr>
            <w:r>
              <w:rPr>
                <w:sz w:val="16"/>
              </w:rPr>
              <w:t>3</w:t>
            </w:r>
          </w:p>
        </w:tc>
      </w:tr>
      <w:tr>
        <w:trPr>
          <w:trHeight w:val="280" w:hRule="atLeast"/>
        </w:trPr>
        <w:tc>
          <w:tcPr>
            <w:tcW w:w="1204" w:type="dxa"/>
          </w:tcPr>
          <w:p>
            <w:pPr>
              <w:pStyle w:val="TableParagraph"/>
              <w:spacing w:before="39"/>
              <w:ind w:left="79"/>
              <w:rPr>
                <w:sz w:val="16"/>
              </w:rPr>
            </w:pPr>
            <w:r>
              <w:rPr>
                <w:sz w:val="16"/>
              </w:rPr>
              <w:t>BQ18</w:t>
            </w:r>
          </w:p>
        </w:tc>
        <w:tc>
          <w:tcPr>
            <w:tcW w:w="1015" w:type="dxa"/>
            <w:tcBorders>
              <w:right w:val="single" w:sz="2" w:space="0" w:color="000101"/>
            </w:tcBorders>
          </w:tcPr>
          <w:p>
            <w:pPr>
              <w:pStyle w:val="TableParagraph"/>
              <w:spacing w:before="39"/>
              <w:ind w:left="206" w:right="403"/>
              <w:jc w:val="center"/>
              <w:rPr>
                <w:sz w:val="16"/>
              </w:rPr>
            </w:pPr>
            <w:r>
              <w:rPr>
                <w:sz w:val="16"/>
              </w:rPr>
              <w:t>12</w:t>
            </w:r>
          </w:p>
        </w:tc>
        <w:tc>
          <w:tcPr>
            <w:tcW w:w="1540" w:type="dxa"/>
            <w:tcBorders>
              <w:left w:val="single" w:sz="2" w:space="0" w:color="000101"/>
            </w:tcBorders>
          </w:tcPr>
          <w:p>
            <w:pPr>
              <w:pStyle w:val="TableParagraph"/>
              <w:spacing w:before="48"/>
              <w:ind w:left="438"/>
              <w:rPr>
                <w:sz w:val="16"/>
              </w:rPr>
            </w:pPr>
            <w:r>
              <w:rPr>
                <w:sz w:val="16"/>
              </w:rPr>
              <w:t>BQ111</w:t>
            </w:r>
          </w:p>
        </w:tc>
        <w:tc>
          <w:tcPr>
            <w:tcW w:w="1041" w:type="dxa"/>
            <w:tcBorders>
              <w:right w:val="single" w:sz="2" w:space="0" w:color="000101"/>
            </w:tcBorders>
          </w:tcPr>
          <w:p>
            <w:pPr>
              <w:pStyle w:val="TableParagraph"/>
              <w:spacing w:before="48"/>
              <w:ind w:right="91"/>
              <w:jc w:val="center"/>
              <w:rPr>
                <w:sz w:val="16"/>
              </w:rPr>
            </w:pPr>
            <w:r>
              <w:rPr>
                <w:sz w:val="16"/>
              </w:rPr>
              <w:t>6</w:t>
            </w:r>
          </w:p>
        </w:tc>
        <w:tc>
          <w:tcPr>
            <w:tcW w:w="1540" w:type="dxa"/>
            <w:tcBorders>
              <w:left w:val="single" w:sz="2" w:space="0" w:color="000101"/>
            </w:tcBorders>
          </w:tcPr>
          <w:p>
            <w:pPr>
              <w:pStyle w:val="TableParagraph"/>
              <w:spacing w:before="48"/>
              <w:ind w:left="437"/>
              <w:rPr>
                <w:sz w:val="16"/>
              </w:rPr>
            </w:pPr>
            <w:r>
              <w:rPr>
                <w:sz w:val="16"/>
              </w:rPr>
              <w:t>BQ171</w:t>
            </w:r>
          </w:p>
        </w:tc>
        <w:tc>
          <w:tcPr>
            <w:tcW w:w="1041" w:type="dxa"/>
            <w:tcBorders>
              <w:right w:val="single" w:sz="2" w:space="0" w:color="000101"/>
            </w:tcBorders>
          </w:tcPr>
          <w:p>
            <w:pPr>
              <w:pStyle w:val="TableParagraph"/>
              <w:spacing w:before="48"/>
              <w:ind w:right="93"/>
              <w:jc w:val="center"/>
              <w:rPr>
                <w:sz w:val="16"/>
              </w:rPr>
            </w:pPr>
            <w:r>
              <w:rPr>
                <w:sz w:val="16"/>
              </w:rPr>
              <w:t>5</w:t>
            </w:r>
          </w:p>
        </w:tc>
        <w:tc>
          <w:tcPr>
            <w:tcW w:w="1540" w:type="dxa"/>
            <w:tcBorders>
              <w:left w:val="single" w:sz="2" w:space="0" w:color="000101"/>
            </w:tcBorders>
          </w:tcPr>
          <w:p>
            <w:pPr>
              <w:pStyle w:val="TableParagraph"/>
              <w:spacing w:before="48"/>
              <w:ind w:left="436"/>
              <w:rPr>
                <w:sz w:val="16"/>
              </w:rPr>
            </w:pPr>
            <w:r>
              <w:rPr>
                <w:sz w:val="16"/>
              </w:rPr>
              <w:t>BQ350</w:t>
            </w:r>
          </w:p>
        </w:tc>
        <w:tc>
          <w:tcPr>
            <w:tcW w:w="675" w:type="dxa"/>
          </w:tcPr>
          <w:p>
            <w:pPr>
              <w:pStyle w:val="TableParagraph"/>
              <w:spacing w:before="48"/>
              <w:ind w:left="228" w:right="44"/>
              <w:jc w:val="center"/>
              <w:rPr>
                <w:sz w:val="16"/>
              </w:rPr>
            </w:pPr>
            <w:r>
              <w:rPr>
                <w:sz w:val="16"/>
              </w:rPr>
              <w:t>16</w:t>
            </w:r>
          </w:p>
        </w:tc>
      </w:tr>
      <w:tr>
        <w:trPr>
          <w:trHeight w:val="280" w:hRule="atLeast"/>
        </w:trPr>
        <w:tc>
          <w:tcPr>
            <w:tcW w:w="1204" w:type="dxa"/>
          </w:tcPr>
          <w:p>
            <w:pPr>
              <w:pStyle w:val="TableParagraph"/>
              <w:spacing w:before="39"/>
              <w:ind w:left="79"/>
              <w:rPr>
                <w:sz w:val="16"/>
              </w:rPr>
            </w:pPr>
            <w:r>
              <w:rPr>
                <w:sz w:val="16"/>
              </w:rPr>
              <w:t>BQ19</w:t>
            </w:r>
          </w:p>
        </w:tc>
        <w:tc>
          <w:tcPr>
            <w:tcW w:w="1015" w:type="dxa"/>
            <w:tcBorders>
              <w:right w:val="single" w:sz="2" w:space="0" w:color="000101"/>
            </w:tcBorders>
          </w:tcPr>
          <w:p>
            <w:pPr>
              <w:pStyle w:val="TableParagraph"/>
              <w:spacing w:before="39"/>
              <w:ind w:left="206" w:right="403"/>
              <w:jc w:val="center"/>
              <w:rPr>
                <w:sz w:val="16"/>
              </w:rPr>
            </w:pPr>
            <w:r>
              <w:rPr>
                <w:sz w:val="16"/>
              </w:rPr>
              <w:t>12</w:t>
            </w:r>
          </w:p>
        </w:tc>
        <w:tc>
          <w:tcPr>
            <w:tcW w:w="1540" w:type="dxa"/>
            <w:tcBorders>
              <w:left w:val="single" w:sz="2" w:space="0" w:color="000101"/>
            </w:tcBorders>
          </w:tcPr>
          <w:p>
            <w:pPr>
              <w:pStyle w:val="TableParagraph"/>
              <w:spacing w:before="48"/>
              <w:ind w:left="438"/>
              <w:rPr>
                <w:sz w:val="16"/>
              </w:rPr>
            </w:pPr>
            <w:r>
              <w:rPr>
                <w:sz w:val="16"/>
              </w:rPr>
              <w:t>BQ111SS</w:t>
            </w:r>
          </w:p>
        </w:tc>
        <w:tc>
          <w:tcPr>
            <w:tcW w:w="1041" w:type="dxa"/>
            <w:tcBorders>
              <w:right w:val="single" w:sz="2" w:space="0" w:color="000101"/>
            </w:tcBorders>
          </w:tcPr>
          <w:p>
            <w:pPr>
              <w:pStyle w:val="TableParagraph"/>
              <w:spacing w:before="48"/>
              <w:ind w:right="91"/>
              <w:jc w:val="center"/>
              <w:rPr>
                <w:sz w:val="16"/>
              </w:rPr>
            </w:pPr>
            <w:r>
              <w:rPr>
                <w:sz w:val="16"/>
              </w:rPr>
              <w:t>6</w:t>
            </w:r>
          </w:p>
        </w:tc>
        <w:tc>
          <w:tcPr>
            <w:tcW w:w="1540" w:type="dxa"/>
            <w:tcBorders>
              <w:left w:val="single" w:sz="2" w:space="0" w:color="000101"/>
            </w:tcBorders>
          </w:tcPr>
          <w:p>
            <w:pPr>
              <w:pStyle w:val="TableParagraph"/>
              <w:spacing w:before="48"/>
              <w:ind w:left="437"/>
              <w:rPr>
                <w:sz w:val="16"/>
              </w:rPr>
            </w:pPr>
            <w:r>
              <w:rPr>
                <w:sz w:val="16"/>
              </w:rPr>
              <w:t>BQ172</w:t>
            </w:r>
          </w:p>
        </w:tc>
        <w:tc>
          <w:tcPr>
            <w:tcW w:w="1041" w:type="dxa"/>
            <w:tcBorders>
              <w:right w:val="single" w:sz="2" w:space="0" w:color="000101"/>
            </w:tcBorders>
          </w:tcPr>
          <w:p>
            <w:pPr>
              <w:pStyle w:val="TableParagraph"/>
              <w:spacing w:before="48"/>
              <w:ind w:right="93"/>
              <w:jc w:val="center"/>
              <w:rPr>
                <w:sz w:val="16"/>
              </w:rPr>
            </w:pPr>
            <w:r>
              <w:rPr>
                <w:sz w:val="16"/>
              </w:rPr>
              <w:t>5</w:t>
            </w:r>
          </w:p>
        </w:tc>
        <w:tc>
          <w:tcPr>
            <w:tcW w:w="1540" w:type="dxa"/>
            <w:tcBorders>
              <w:left w:val="single" w:sz="2" w:space="0" w:color="000101"/>
            </w:tcBorders>
          </w:tcPr>
          <w:p>
            <w:pPr>
              <w:pStyle w:val="TableParagraph"/>
              <w:spacing w:before="48"/>
              <w:ind w:left="436"/>
              <w:rPr>
                <w:sz w:val="16"/>
              </w:rPr>
            </w:pPr>
            <w:r>
              <w:rPr>
                <w:sz w:val="16"/>
              </w:rPr>
              <w:t>BQ350-1</w:t>
            </w:r>
          </w:p>
        </w:tc>
        <w:tc>
          <w:tcPr>
            <w:tcW w:w="675" w:type="dxa"/>
          </w:tcPr>
          <w:p>
            <w:pPr>
              <w:pStyle w:val="TableParagraph"/>
              <w:spacing w:before="48"/>
              <w:ind w:left="228" w:right="44"/>
              <w:jc w:val="center"/>
              <w:rPr>
                <w:sz w:val="16"/>
              </w:rPr>
            </w:pPr>
            <w:r>
              <w:rPr>
                <w:sz w:val="16"/>
              </w:rPr>
              <w:t>16</w:t>
            </w:r>
          </w:p>
        </w:tc>
      </w:tr>
      <w:tr>
        <w:trPr>
          <w:trHeight w:val="280" w:hRule="atLeast"/>
        </w:trPr>
        <w:tc>
          <w:tcPr>
            <w:tcW w:w="1204" w:type="dxa"/>
          </w:tcPr>
          <w:p>
            <w:pPr>
              <w:pStyle w:val="TableParagraph"/>
              <w:spacing w:before="39"/>
              <w:ind w:left="79"/>
              <w:rPr>
                <w:sz w:val="16"/>
              </w:rPr>
            </w:pPr>
            <w:r>
              <w:rPr>
                <w:sz w:val="16"/>
              </w:rPr>
              <w:t>BQ26</w:t>
            </w:r>
          </w:p>
        </w:tc>
        <w:tc>
          <w:tcPr>
            <w:tcW w:w="1015" w:type="dxa"/>
            <w:tcBorders>
              <w:right w:val="single" w:sz="2" w:space="0" w:color="000101"/>
            </w:tcBorders>
          </w:tcPr>
          <w:p>
            <w:pPr>
              <w:pStyle w:val="TableParagraph"/>
              <w:spacing w:before="39"/>
              <w:ind w:left="206" w:right="403"/>
              <w:jc w:val="center"/>
              <w:rPr>
                <w:sz w:val="16"/>
              </w:rPr>
            </w:pPr>
            <w:r>
              <w:rPr>
                <w:sz w:val="16"/>
              </w:rPr>
              <w:t>12</w:t>
            </w:r>
          </w:p>
        </w:tc>
        <w:tc>
          <w:tcPr>
            <w:tcW w:w="1540" w:type="dxa"/>
            <w:tcBorders>
              <w:left w:val="single" w:sz="2" w:space="0" w:color="000101"/>
            </w:tcBorders>
          </w:tcPr>
          <w:p>
            <w:pPr>
              <w:pStyle w:val="TableParagraph"/>
              <w:spacing w:before="48"/>
              <w:ind w:left="438"/>
              <w:rPr>
                <w:sz w:val="16"/>
              </w:rPr>
            </w:pPr>
            <w:r>
              <w:rPr>
                <w:sz w:val="16"/>
              </w:rPr>
              <w:t>BQ112</w:t>
            </w:r>
          </w:p>
        </w:tc>
        <w:tc>
          <w:tcPr>
            <w:tcW w:w="1041" w:type="dxa"/>
            <w:tcBorders>
              <w:right w:val="single" w:sz="2" w:space="0" w:color="000101"/>
            </w:tcBorders>
          </w:tcPr>
          <w:p>
            <w:pPr>
              <w:pStyle w:val="TableParagraph"/>
              <w:spacing w:before="48"/>
              <w:ind w:right="91"/>
              <w:jc w:val="center"/>
              <w:rPr>
                <w:sz w:val="16"/>
              </w:rPr>
            </w:pPr>
            <w:r>
              <w:rPr>
                <w:sz w:val="16"/>
              </w:rPr>
              <w:t>6</w:t>
            </w:r>
          </w:p>
        </w:tc>
        <w:tc>
          <w:tcPr>
            <w:tcW w:w="1540" w:type="dxa"/>
            <w:tcBorders>
              <w:left w:val="single" w:sz="2" w:space="0" w:color="000101"/>
            </w:tcBorders>
          </w:tcPr>
          <w:p>
            <w:pPr>
              <w:pStyle w:val="TableParagraph"/>
              <w:spacing w:before="48"/>
              <w:ind w:left="437"/>
              <w:rPr>
                <w:sz w:val="16"/>
              </w:rPr>
            </w:pPr>
            <w:r>
              <w:rPr>
                <w:sz w:val="16"/>
              </w:rPr>
              <w:t>BQ173</w:t>
            </w:r>
          </w:p>
        </w:tc>
        <w:tc>
          <w:tcPr>
            <w:tcW w:w="1041" w:type="dxa"/>
            <w:tcBorders>
              <w:right w:val="single" w:sz="2" w:space="0" w:color="000101"/>
            </w:tcBorders>
          </w:tcPr>
          <w:p>
            <w:pPr>
              <w:pStyle w:val="TableParagraph"/>
              <w:spacing w:before="48"/>
              <w:ind w:right="93"/>
              <w:jc w:val="center"/>
              <w:rPr>
                <w:sz w:val="16"/>
              </w:rPr>
            </w:pPr>
            <w:r>
              <w:rPr>
                <w:sz w:val="16"/>
              </w:rPr>
              <w:t>5</w:t>
            </w:r>
          </w:p>
        </w:tc>
        <w:tc>
          <w:tcPr>
            <w:tcW w:w="1540" w:type="dxa"/>
            <w:tcBorders>
              <w:left w:val="single" w:sz="2" w:space="0" w:color="000101"/>
            </w:tcBorders>
          </w:tcPr>
          <w:p>
            <w:pPr>
              <w:pStyle w:val="TableParagraph"/>
              <w:spacing w:before="48"/>
              <w:ind w:left="436"/>
              <w:rPr>
                <w:sz w:val="16"/>
              </w:rPr>
            </w:pPr>
            <w:r>
              <w:rPr>
                <w:sz w:val="16"/>
              </w:rPr>
              <w:t>BQ350A</w:t>
            </w:r>
          </w:p>
        </w:tc>
        <w:tc>
          <w:tcPr>
            <w:tcW w:w="675" w:type="dxa"/>
          </w:tcPr>
          <w:p>
            <w:pPr>
              <w:pStyle w:val="TableParagraph"/>
              <w:spacing w:before="48"/>
              <w:ind w:left="228" w:right="44"/>
              <w:jc w:val="center"/>
              <w:rPr>
                <w:sz w:val="16"/>
              </w:rPr>
            </w:pPr>
            <w:r>
              <w:rPr>
                <w:sz w:val="16"/>
              </w:rPr>
              <w:t>16</w:t>
            </w:r>
          </w:p>
        </w:tc>
      </w:tr>
      <w:tr>
        <w:trPr>
          <w:trHeight w:val="280" w:hRule="atLeast"/>
        </w:trPr>
        <w:tc>
          <w:tcPr>
            <w:tcW w:w="1204" w:type="dxa"/>
          </w:tcPr>
          <w:p>
            <w:pPr>
              <w:pStyle w:val="TableParagraph"/>
              <w:spacing w:before="39"/>
              <w:ind w:left="79"/>
              <w:rPr>
                <w:sz w:val="16"/>
              </w:rPr>
            </w:pPr>
            <w:r>
              <w:rPr>
                <w:sz w:val="16"/>
              </w:rPr>
              <w:t>BQ33</w:t>
            </w:r>
          </w:p>
        </w:tc>
        <w:tc>
          <w:tcPr>
            <w:tcW w:w="1015" w:type="dxa"/>
            <w:tcBorders>
              <w:right w:val="single" w:sz="2" w:space="0" w:color="000101"/>
            </w:tcBorders>
          </w:tcPr>
          <w:p>
            <w:pPr>
              <w:pStyle w:val="TableParagraph"/>
              <w:spacing w:before="39"/>
              <w:ind w:right="115"/>
              <w:jc w:val="center"/>
              <w:rPr>
                <w:sz w:val="16"/>
              </w:rPr>
            </w:pPr>
            <w:r>
              <w:rPr>
                <w:sz w:val="16"/>
              </w:rPr>
              <w:t>5</w:t>
            </w:r>
          </w:p>
        </w:tc>
        <w:tc>
          <w:tcPr>
            <w:tcW w:w="1540" w:type="dxa"/>
            <w:tcBorders>
              <w:left w:val="single" w:sz="2" w:space="0" w:color="000101"/>
            </w:tcBorders>
          </w:tcPr>
          <w:p>
            <w:pPr>
              <w:pStyle w:val="TableParagraph"/>
              <w:spacing w:before="48"/>
              <w:ind w:left="438"/>
              <w:rPr>
                <w:sz w:val="16"/>
              </w:rPr>
            </w:pPr>
            <w:r>
              <w:rPr>
                <w:sz w:val="16"/>
              </w:rPr>
              <w:t>BQ113</w:t>
            </w:r>
          </w:p>
        </w:tc>
        <w:tc>
          <w:tcPr>
            <w:tcW w:w="1041" w:type="dxa"/>
            <w:tcBorders>
              <w:right w:val="single" w:sz="2" w:space="0" w:color="000101"/>
            </w:tcBorders>
          </w:tcPr>
          <w:p>
            <w:pPr>
              <w:pStyle w:val="TableParagraph"/>
              <w:spacing w:before="48"/>
              <w:ind w:right="91"/>
              <w:jc w:val="center"/>
              <w:rPr>
                <w:sz w:val="16"/>
              </w:rPr>
            </w:pPr>
            <w:r>
              <w:rPr>
                <w:sz w:val="16"/>
              </w:rPr>
              <w:t>6</w:t>
            </w:r>
          </w:p>
        </w:tc>
        <w:tc>
          <w:tcPr>
            <w:tcW w:w="1540" w:type="dxa"/>
            <w:tcBorders>
              <w:left w:val="single" w:sz="2" w:space="0" w:color="000101"/>
            </w:tcBorders>
          </w:tcPr>
          <w:p>
            <w:pPr>
              <w:pStyle w:val="TableParagraph"/>
              <w:spacing w:before="48"/>
              <w:ind w:left="437"/>
              <w:rPr>
                <w:sz w:val="16"/>
              </w:rPr>
            </w:pPr>
            <w:r>
              <w:rPr>
                <w:sz w:val="16"/>
              </w:rPr>
              <w:t>BQ174</w:t>
            </w:r>
          </w:p>
        </w:tc>
        <w:tc>
          <w:tcPr>
            <w:tcW w:w="1041" w:type="dxa"/>
            <w:tcBorders>
              <w:right w:val="single" w:sz="2" w:space="0" w:color="000101"/>
            </w:tcBorders>
          </w:tcPr>
          <w:p>
            <w:pPr>
              <w:pStyle w:val="TableParagraph"/>
              <w:spacing w:before="48"/>
              <w:ind w:right="93"/>
              <w:jc w:val="center"/>
              <w:rPr>
                <w:sz w:val="16"/>
              </w:rPr>
            </w:pPr>
            <w:r>
              <w:rPr>
                <w:sz w:val="16"/>
              </w:rPr>
              <w:t>5</w:t>
            </w:r>
          </w:p>
        </w:tc>
        <w:tc>
          <w:tcPr>
            <w:tcW w:w="1540" w:type="dxa"/>
            <w:tcBorders>
              <w:left w:val="single" w:sz="2" w:space="0" w:color="000101"/>
            </w:tcBorders>
          </w:tcPr>
          <w:p>
            <w:pPr>
              <w:pStyle w:val="TableParagraph"/>
              <w:spacing w:before="48"/>
              <w:ind w:left="436"/>
              <w:rPr>
                <w:sz w:val="16"/>
              </w:rPr>
            </w:pPr>
            <w:r>
              <w:rPr>
                <w:sz w:val="16"/>
              </w:rPr>
              <w:t>BQ351</w:t>
            </w:r>
          </w:p>
        </w:tc>
        <w:tc>
          <w:tcPr>
            <w:tcW w:w="675" w:type="dxa"/>
          </w:tcPr>
          <w:p>
            <w:pPr>
              <w:pStyle w:val="TableParagraph"/>
              <w:spacing w:before="48"/>
              <w:ind w:left="228" w:right="44"/>
              <w:jc w:val="center"/>
              <w:rPr>
                <w:sz w:val="16"/>
              </w:rPr>
            </w:pPr>
            <w:r>
              <w:rPr>
                <w:sz w:val="16"/>
              </w:rPr>
              <w:t>16</w:t>
            </w:r>
          </w:p>
        </w:tc>
      </w:tr>
      <w:tr>
        <w:trPr>
          <w:trHeight w:val="280" w:hRule="atLeast"/>
        </w:trPr>
        <w:tc>
          <w:tcPr>
            <w:tcW w:w="1204" w:type="dxa"/>
          </w:tcPr>
          <w:p>
            <w:pPr>
              <w:pStyle w:val="TableParagraph"/>
              <w:spacing w:before="39"/>
              <w:ind w:left="79"/>
              <w:rPr>
                <w:sz w:val="16"/>
              </w:rPr>
            </w:pPr>
            <w:r>
              <w:rPr>
                <w:sz w:val="16"/>
              </w:rPr>
              <w:t>BQ34</w:t>
            </w:r>
          </w:p>
        </w:tc>
        <w:tc>
          <w:tcPr>
            <w:tcW w:w="1015" w:type="dxa"/>
            <w:tcBorders>
              <w:right w:val="single" w:sz="2" w:space="0" w:color="000101"/>
            </w:tcBorders>
          </w:tcPr>
          <w:p>
            <w:pPr>
              <w:pStyle w:val="TableParagraph"/>
              <w:spacing w:before="39"/>
              <w:ind w:right="115"/>
              <w:jc w:val="center"/>
              <w:rPr>
                <w:sz w:val="16"/>
              </w:rPr>
            </w:pPr>
            <w:r>
              <w:rPr>
                <w:sz w:val="16"/>
              </w:rPr>
              <w:t>5</w:t>
            </w:r>
          </w:p>
        </w:tc>
        <w:tc>
          <w:tcPr>
            <w:tcW w:w="1540" w:type="dxa"/>
            <w:tcBorders>
              <w:left w:val="single" w:sz="2" w:space="0" w:color="000101"/>
            </w:tcBorders>
          </w:tcPr>
          <w:p>
            <w:pPr>
              <w:pStyle w:val="TableParagraph"/>
              <w:spacing w:before="48"/>
              <w:ind w:left="438"/>
              <w:rPr>
                <w:sz w:val="16"/>
              </w:rPr>
            </w:pPr>
            <w:r>
              <w:rPr>
                <w:sz w:val="16"/>
              </w:rPr>
              <w:t>BQ114</w:t>
            </w:r>
          </w:p>
        </w:tc>
        <w:tc>
          <w:tcPr>
            <w:tcW w:w="1041" w:type="dxa"/>
            <w:tcBorders>
              <w:right w:val="single" w:sz="2" w:space="0" w:color="000101"/>
            </w:tcBorders>
          </w:tcPr>
          <w:p>
            <w:pPr>
              <w:pStyle w:val="TableParagraph"/>
              <w:spacing w:before="48"/>
              <w:ind w:right="91"/>
              <w:jc w:val="center"/>
              <w:rPr>
                <w:sz w:val="16"/>
              </w:rPr>
            </w:pPr>
            <w:r>
              <w:rPr>
                <w:sz w:val="16"/>
              </w:rPr>
              <w:t>6</w:t>
            </w:r>
          </w:p>
        </w:tc>
        <w:tc>
          <w:tcPr>
            <w:tcW w:w="1540" w:type="dxa"/>
            <w:tcBorders>
              <w:left w:val="single" w:sz="2" w:space="0" w:color="000101"/>
            </w:tcBorders>
          </w:tcPr>
          <w:p>
            <w:pPr>
              <w:pStyle w:val="TableParagraph"/>
              <w:spacing w:before="48"/>
              <w:ind w:left="437"/>
              <w:rPr>
                <w:sz w:val="16"/>
              </w:rPr>
            </w:pPr>
            <w:r>
              <w:rPr>
                <w:sz w:val="16"/>
              </w:rPr>
              <w:t>BQ176</w:t>
            </w:r>
          </w:p>
        </w:tc>
        <w:tc>
          <w:tcPr>
            <w:tcW w:w="1041" w:type="dxa"/>
            <w:tcBorders>
              <w:right w:val="single" w:sz="2" w:space="0" w:color="000101"/>
            </w:tcBorders>
          </w:tcPr>
          <w:p>
            <w:pPr>
              <w:pStyle w:val="TableParagraph"/>
              <w:spacing w:before="48"/>
              <w:ind w:right="93"/>
              <w:jc w:val="center"/>
              <w:rPr>
                <w:sz w:val="16"/>
              </w:rPr>
            </w:pPr>
            <w:r>
              <w:rPr>
                <w:sz w:val="16"/>
              </w:rPr>
              <w:t>9</w:t>
            </w:r>
          </w:p>
        </w:tc>
        <w:tc>
          <w:tcPr>
            <w:tcW w:w="1540" w:type="dxa"/>
            <w:tcBorders>
              <w:left w:val="single" w:sz="2" w:space="0" w:color="000101"/>
            </w:tcBorders>
          </w:tcPr>
          <w:p>
            <w:pPr>
              <w:pStyle w:val="TableParagraph"/>
              <w:spacing w:before="48"/>
              <w:ind w:left="436"/>
              <w:rPr>
                <w:sz w:val="16"/>
              </w:rPr>
            </w:pPr>
            <w:r>
              <w:rPr>
                <w:sz w:val="16"/>
              </w:rPr>
              <w:t>BQ352</w:t>
            </w:r>
          </w:p>
        </w:tc>
        <w:tc>
          <w:tcPr>
            <w:tcW w:w="675" w:type="dxa"/>
          </w:tcPr>
          <w:p>
            <w:pPr>
              <w:pStyle w:val="TableParagraph"/>
              <w:spacing w:before="48"/>
              <w:ind w:left="228" w:right="44"/>
              <w:jc w:val="center"/>
              <w:rPr>
                <w:sz w:val="16"/>
              </w:rPr>
            </w:pPr>
            <w:r>
              <w:rPr>
                <w:sz w:val="16"/>
              </w:rPr>
              <w:t>16</w:t>
            </w:r>
          </w:p>
        </w:tc>
      </w:tr>
      <w:tr>
        <w:trPr>
          <w:trHeight w:val="280" w:hRule="atLeast"/>
        </w:trPr>
        <w:tc>
          <w:tcPr>
            <w:tcW w:w="1204" w:type="dxa"/>
          </w:tcPr>
          <w:p>
            <w:pPr>
              <w:pStyle w:val="TableParagraph"/>
              <w:spacing w:before="39"/>
              <w:ind w:left="79"/>
              <w:rPr>
                <w:sz w:val="16"/>
              </w:rPr>
            </w:pPr>
            <w:r>
              <w:rPr>
                <w:sz w:val="16"/>
              </w:rPr>
              <w:t>BQ40</w:t>
            </w:r>
          </w:p>
        </w:tc>
        <w:tc>
          <w:tcPr>
            <w:tcW w:w="1015" w:type="dxa"/>
            <w:tcBorders>
              <w:right w:val="single" w:sz="2" w:space="0" w:color="000101"/>
            </w:tcBorders>
          </w:tcPr>
          <w:p>
            <w:pPr>
              <w:pStyle w:val="TableParagraph"/>
              <w:spacing w:before="39"/>
              <w:ind w:right="115"/>
              <w:jc w:val="center"/>
              <w:rPr>
                <w:sz w:val="16"/>
              </w:rPr>
            </w:pPr>
            <w:r>
              <w:rPr>
                <w:sz w:val="16"/>
              </w:rPr>
              <w:t>8</w:t>
            </w:r>
          </w:p>
        </w:tc>
        <w:tc>
          <w:tcPr>
            <w:tcW w:w="1540" w:type="dxa"/>
            <w:tcBorders>
              <w:left w:val="single" w:sz="2" w:space="0" w:color="000101"/>
            </w:tcBorders>
          </w:tcPr>
          <w:p>
            <w:pPr>
              <w:pStyle w:val="TableParagraph"/>
              <w:spacing w:before="48"/>
              <w:ind w:left="438"/>
              <w:rPr>
                <w:sz w:val="16"/>
              </w:rPr>
            </w:pPr>
            <w:r>
              <w:rPr>
                <w:sz w:val="16"/>
              </w:rPr>
              <w:t>BQ115</w:t>
            </w:r>
          </w:p>
        </w:tc>
        <w:tc>
          <w:tcPr>
            <w:tcW w:w="1041" w:type="dxa"/>
            <w:tcBorders>
              <w:right w:val="single" w:sz="2" w:space="0" w:color="000101"/>
            </w:tcBorders>
          </w:tcPr>
          <w:p>
            <w:pPr>
              <w:pStyle w:val="TableParagraph"/>
              <w:spacing w:before="48"/>
              <w:ind w:right="91"/>
              <w:jc w:val="center"/>
              <w:rPr>
                <w:sz w:val="16"/>
              </w:rPr>
            </w:pPr>
            <w:r>
              <w:rPr>
                <w:sz w:val="16"/>
              </w:rPr>
              <w:t>6</w:t>
            </w:r>
          </w:p>
        </w:tc>
        <w:tc>
          <w:tcPr>
            <w:tcW w:w="1540" w:type="dxa"/>
            <w:tcBorders>
              <w:left w:val="single" w:sz="2" w:space="0" w:color="000101"/>
            </w:tcBorders>
          </w:tcPr>
          <w:p>
            <w:pPr>
              <w:pStyle w:val="TableParagraph"/>
              <w:spacing w:before="48"/>
              <w:ind w:left="437"/>
              <w:rPr>
                <w:sz w:val="16"/>
              </w:rPr>
            </w:pPr>
            <w:r>
              <w:rPr>
                <w:sz w:val="16"/>
              </w:rPr>
              <w:t>BQ177SS</w:t>
            </w:r>
          </w:p>
        </w:tc>
        <w:tc>
          <w:tcPr>
            <w:tcW w:w="1041" w:type="dxa"/>
            <w:tcBorders>
              <w:right w:val="single" w:sz="2" w:space="0" w:color="000101"/>
            </w:tcBorders>
          </w:tcPr>
          <w:p>
            <w:pPr>
              <w:pStyle w:val="TableParagraph"/>
              <w:spacing w:before="48"/>
              <w:ind w:right="93"/>
              <w:jc w:val="center"/>
              <w:rPr>
                <w:sz w:val="16"/>
              </w:rPr>
            </w:pPr>
            <w:r>
              <w:rPr>
                <w:sz w:val="16"/>
              </w:rPr>
              <w:t>7</w:t>
            </w:r>
          </w:p>
        </w:tc>
        <w:tc>
          <w:tcPr>
            <w:tcW w:w="1540" w:type="dxa"/>
            <w:tcBorders>
              <w:left w:val="single" w:sz="2" w:space="0" w:color="000101"/>
            </w:tcBorders>
          </w:tcPr>
          <w:p>
            <w:pPr>
              <w:pStyle w:val="TableParagraph"/>
              <w:spacing w:before="48"/>
              <w:ind w:left="436"/>
              <w:rPr>
                <w:sz w:val="16"/>
              </w:rPr>
            </w:pPr>
            <w:r>
              <w:rPr>
                <w:sz w:val="16"/>
              </w:rPr>
              <w:t>BQ352-BQ</w:t>
            </w:r>
          </w:p>
        </w:tc>
        <w:tc>
          <w:tcPr>
            <w:tcW w:w="675" w:type="dxa"/>
          </w:tcPr>
          <w:p>
            <w:pPr>
              <w:pStyle w:val="TableParagraph"/>
              <w:spacing w:before="48"/>
              <w:ind w:left="228" w:right="44"/>
              <w:jc w:val="center"/>
              <w:rPr>
                <w:sz w:val="16"/>
              </w:rPr>
            </w:pPr>
            <w:r>
              <w:rPr>
                <w:sz w:val="16"/>
              </w:rPr>
              <w:t>16</w:t>
            </w:r>
          </w:p>
        </w:tc>
      </w:tr>
      <w:tr>
        <w:trPr>
          <w:trHeight w:val="280" w:hRule="atLeast"/>
        </w:trPr>
        <w:tc>
          <w:tcPr>
            <w:tcW w:w="1204" w:type="dxa"/>
          </w:tcPr>
          <w:p>
            <w:pPr>
              <w:pStyle w:val="TableParagraph"/>
              <w:spacing w:before="39"/>
              <w:ind w:left="79"/>
              <w:rPr>
                <w:sz w:val="16"/>
              </w:rPr>
            </w:pPr>
            <w:r>
              <w:rPr>
                <w:sz w:val="16"/>
              </w:rPr>
              <w:t>BQ41</w:t>
            </w:r>
          </w:p>
        </w:tc>
        <w:tc>
          <w:tcPr>
            <w:tcW w:w="1015" w:type="dxa"/>
            <w:tcBorders>
              <w:right w:val="single" w:sz="2" w:space="0" w:color="000101"/>
            </w:tcBorders>
          </w:tcPr>
          <w:p>
            <w:pPr>
              <w:pStyle w:val="TableParagraph"/>
              <w:spacing w:before="39"/>
              <w:ind w:right="115"/>
              <w:jc w:val="center"/>
              <w:rPr>
                <w:sz w:val="16"/>
              </w:rPr>
            </w:pPr>
            <w:r>
              <w:rPr>
                <w:sz w:val="16"/>
              </w:rPr>
              <w:t>8</w:t>
            </w:r>
          </w:p>
        </w:tc>
        <w:tc>
          <w:tcPr>
            <w:tcW w:w="1540" w:type="dxa"/>
            <w:tcBorders>
              <w:left w:val="single" w:sz="2" w:space="0" w:color="000101"/>
            </w:tcBorders>
          </w:tcPr>
          <w:p>
            <w:pPr>
              <w:pStyle w:val="TableParagraph"/>
              <w:spacing w:before="48"/>
              <w:ind w:left="438"/>
              <w:rPr>
                <w:sz w:val="16"/>
              </w:rPr>
            </w:pPr>
            <w:r>
              <w:rPr>
                <w:sz w:val="16"/>
              </w:rPr>
              <w:t>BQ116</w:t>
            </w:r>
          </w:p>
        </w:tc>
        <w:tc>
          <w:tcPr>
            <w:tcW w:w="1041" w:type="dxa"/>
            <w:tcBorders>
              <w:right w:val="single" w:sz="2" w:space="0" w:color="000101"/>
            </w:tcBorders>
          </w:tcPr>
          <w:p>
            <w:pPr>
              <w:pStyle w:val="TableParagraph"/>
              <w:spacing w:before="48"/>
              <w:ind w:right="91"/>
              <w:jc w:val="center"/>
              <w:rPr>
                <w:sz w:val="16"/>
              </w:rPr>
            </w:pPr>
            <w:r>
              <w:rPr>
                <w:sz w:val="16"/>
              </w:rPr>
              <w:t>6</w:t>
            </w:r>
          </w:p>
        </w:tc>
        <w:tc>
          <w:tcPr>
            <w:tcW w:w="1540" w:type="dxa"/>
            <w:tcBorders>
              <w:left w:val="single" w:sz="2" w:space="0" w:color="000101"/>
            </w:tcBorders>
          </w:tcPr>
          <w:p>
            <w:pPr>
              <w:pStyle w:val="TableParagraph"/>
              <w:spacing w:before="48"/>
              <w:ind w:left="437"/>
              <w:rPr>
                <w:sz w:val="16"/>
              </w:rPr>
            </w:pPr>
            <w:r>
              <w:rPr>
                <w:sz w:val="16"/>
              </w:rPr>
              <w:t>BQ178</w:t>
            </w:r>
          </w:p>
        </w:tc>
        <w:tc>
          <w:tcPr>
            <w:tcW w:w="1041" w:type="dxa"/>
            <w:tcBorders>
              <w:right w:val="single" w:sz="2" w:space="0" w:color="000101"/>
            </w:tcBorders>
          </w:tcPr>
          <w:p>
            <w:pPr>
              <w:pStyle w:val="TableParagraph"/>
              <w:spacing w:before="48"/>
              <w:ind w:left="230" w:right="405"/>
              <w:jc w:val="center"/>
              <w:rPr>
                <w:sz w:val="16"/>
              </w:rPr>
            </w:pPr>
            <w:r>
              <w:rPr>
                <w:sz w:val="16"/>
              </w:rPr>
              <w:t>11</w:t>
            </w:r>
          </w:p>
        </w:tc>
        <w:tc>
          <w:tcPr>
            <w:tcW w:w="1540" w:type="dxa"/>
            <w:tcBorders>
              <w:left w:val="single" w:sz="2" w:space="0" w:color="000101"/>
            </w:tcBorders>
          </w:tcPr>
          <w:p>
            <w:pPr>
              <w:pStyle w:val="TableParagraph"/>
              <w:spacing w:before="48"/>
              <w:ind w:left="436"/>
              <w:rPr>
                <w:sz w:val="16"/>
              </w:rPr>
            </w:pPr>
            <w:r>
              <w:rPr>
                <w:sz w:val="16"/>
              </w:rPr>
              <w:t>BQ360</w:t>
            </w:r>
          </w:p>
        </w:tc>
        <w:tc>
          <w:tcPr>
            <w:tcW w:w="675" w:type="dxa"/>
          </w:tcPr>
          <w:p>
            <w:pPr>
              <w:pStyle w:val="TableParagraph"/>
              <w:spacing w:before="48"/>
              <w:ind w:left="266"/>
              <w:jc w:val="center"/>
              <w:rPr>
                <w:sz w:val="16"/>
              </w:rPr>
            </w:pPr>
            <w:r>
              <w:rPr>
                <w:sz w:val="16"/>
              </w:rPr>
              <w:t>7</w:t>
            </w:r>
          </w:p>
        </w:tc>
      </w:tr>
      <w:tr>
        <w:trPr>
          <w:trHeight w:val="280" w:hRule="atLeast"/>
        </w:trPr>
        <w:tc>
          <w:tcPr>
            <w:tcW w:w="1204" w:type="dxa"/>
          </w:tcPr>
          <w:p>
            <w:pPr>
              <w:pStyle w:val="TableParagraph"/>
              <w:spacing w:before="39"/>
              <w:ind w:left="79"/>
              <w:rPr>
                <w:sz w:val="16"/>
              </w:rPr>
            </w:pPr>
            <w:r>
              <w:rPr>
                <w:sz w:val="16"/>
              </w:rPr>
              <w:t>BQ42</w:t>
            </w:r>
          </w:p>
        </w:tc>
        <w:tc>
          <w:tcPr>
            <w:tcW w:w="1015" w:type="dxa"/>
            <w:tcBorders>
              <w:right w:val="single" w:sz="2" w:space="0" w:color="000101"/>
            </w:tcBorders>
          </w:tcPr>
          <w:p>
            <w:pPr>
              <w:pStyle w:val="TableParagraph"/>
              <w:spacing w:before="39"/>
              <w:ind w:right="115"/>
              <w:jc w:val="center"/>
              <w:rPr>
                <w:sz w:val="16"/>
              </w:rPr>
            </w:pPr>
            <w:r>
              <w:rPr>
                <w:sz w:val="16"/>
              </w:rPr>
              <w:t>8</w:t>
            </w:r>
          </w:p>
        </w:tc>
        <w:tc>
          <w:tcPr>
            <w:tcW w:w="1540" w:type="dxa"/>
            <w:tcBorders>
              <w:left w:val="single" w:sz="2" w:space="0" w:color="000101"/>
            </w:tcBorders>
          </w:tcPr>
          <w:p>
            <w:pPr>
              <w:pStyle w:val="TableParagraph"/>
              <w:spacing w:before="48"/>
              <w:ind w:left="438"/>
              <w:rPr>
                <w:sz w:val="16"/>
              </w:rPr>
            </w:pPr>
            <w:r>
              <w:rPr>
                <w:sz w:val="16"/>
              </w:rPr>
              <w:t>BQ117</w:t>
            </w:r>
          </w:p>
        </w:tc>
        <w:tc>
          <w:tcPr>
            <w:tcW w:w="1041" w:type="dxa"/>
            <w:tcBorders>
              <w:right w:val="single" w:sz="2" w:space="0" w:color="000101"/>
            </w:tcBorders>
          </w:tcPr>
          <w:p>
            <w:pPr>
              <w:pStyle w:val="TableParagraph"/>
              <w:spacing w:before="48"/>
              <w:ind w:right="91"/>
              <w:jc w:val="center"/>
              <w:rPr>
                <w:sz w:val="16"/>
              </w:rPr>
            </w:pPr>
            <w:r>
              <w:rPr>
                <w:sz w:val="16"/>
              </w:rPr>
              <w:t>6</w:t>
            </w:r>
          </w:p>
        </w:tc>
        <w:tc>
          <w:tcPr>
            <w:tcW w:w="1540" w:type="dxa"/>
            <w:tcBorders>
              <w:left w:val="single" w:sz="2" w:space="0" w:color="000101"/>
            </w:tcBorders>
          </w:tcPr>
          <w:p>
            <w:pPr>
              <w:pStyle w:val="TableParagraph"/>
              <w:spacing w:before="48"/>
              <w:ind w:left="437"/>
              <w:rPr>
                <w:sz w:val="16"/>
              </w:rPr>
            </w:pPr>
            <w:r>
              <w:rPr>
                <w:sz w:val="16"/>
              </w:rPr>
              <w:t>BQ179</w:t>
            </w:r>
          </w:p>
        </w:tc>
        <w:tc>
          <w:tcPr>
            <w:tcW w:w="1041" w:type="dxa"/>
            <w:tcBorders>
              <w:right w:val="single" w:sz="2" w:space="0" w:color="000101"/>
            </w:tcBorders>
          </w:tcPr>
          <w:p>
            <w:pPr>
              <w:pStyle w:val="TableParagraph"/>
              <w:spacing w:before="48"/>
              <w:ind w:left="230" w:right="405"/>
              <w:jc w:val="center"/>
              <w:rPr>
                <w:sz w:val="16"/>
              </w:rPr>
            </w:pPr>
            <w:r>
              <w:rPr>
                <w:sz w:val="16"/>
              </w:rPr>
              <w:t>11</w:t>
            </w:r>
          </w:p>
        </w:tc>
        <w:tc>
          <w:tcPr>
            <w:tcW w:w="1540" w:type="dxa"/>
            <w:tcBorders>
              <w:left w:val="single" w:sz="2" w:space="0" w:color="000101"/>
            </w:tcBorders>
          </w:tcPr>
          <w:p>
            <w:pPr>
              <w:pStyle w:val="TableParagraph"/>
              <w:spacing w:before="48"/>
              <w:ind w:left="436"/>
              <w:rPr>
                <w:sz w:val="16"/>
              </w:rPr>
            </w:pPr>
            <w:r>
              <w:rPr>
                <w:sz w:val="16"/>
              </w:rPr>
              <w:t>BQ361</w:t>
            </w:r>
          </w:p>
        </w:tc>
        <w:tc>
          <w:tcPr>
            <w:tcW w:w="675" w:type="dxa"/>
          </w:tcPr>
          <w:p>
            <w:pPr>
              <w:pStyle w:val="TableParagraph"/>
              <w:spacing w:before="48"/>
              <w:ind w:left="266"/>
              <w:jc w:val="center"/>
              <w:rPr>
                <w:sz w:val="16"/>
              </w:rPr>
            </w:pPr>
            <w:r>
              <w:rPr>
                <w:sz w:val="16"/>
              </w:rPr>
              <w:t>7</w:t>
            </w:r>
          </w:p>
        </w:tc>
      </w:tr>
      <w:tr>
        <w:trPr>
          <w:trHeight w:val="280" w:hRule="atLeast"/>
        </w:trPr>
        <w:tc>
          <w:tcPr>
            <w:tcW w:w="1204" w:type="dxa"/>
          </w:tcPr>
          <w:p>
            <w:pPr>
              <w:pStyle w:val="TableParagraph"/>
              <w:spacing w:before="39"/>
              <w:ind w:left="79"/>
              <w:rPr>
                <w:sz w:val="16"/>
              </w:rPr>
            </w:pPr>
            <w:r>
              <w:rPr>
                <w:sz w:val="16"/>
              </w:rPr>
              <w:t>BQ43</w:t>
            </w:r>
          </w:p>
        </w:tc>
        <w:tc>
          <w:tcPr>
            <w:tcW w:w="1015" w:type="dxa"/>
            <w:tcBorders>
              <w:right w:val="single" w:sz="2" w:space="0" w:color="000101"/>
            </w:tcBorders>
          </w:tcPr>
          <w:p>
            <w:pPr>
              <w:pStyle w:val="TableParagraph"/>
              <w:spacing w:before="39"/>
              <w:ind w:right="115"/>
              <w:jc w:val="center"/>
              <w:rPr>
                <w:sz w:val="16"/>
              </w:rPr>
            </w:pPr>
            <w:r>
              <w:rPr>
                <w:sz w:val="16"/>
              </w:rPr>
              <w:t>8</w:t>
            </w:r>
          </w:p>
        </w:tc>
        <w:tc>
          <w:tcPr>
            <w:tcW w:w="1540" w:type="dxa"/>
            <w:tcBorders>
              <w:left w:val="single" w:sz="2" w:space="0" w:color="000101"/>
            </w:tcBorders>
          </w:tcPr>
          <w:p>
            <w:pPr>
              <w:pStyle w:val="TableParagraph"/>
              <w:spacing w:before="48"/>
              <w:ind w:left="438"/>
              <w:rPr>
                <w:sz w:val="16"/>
              </w:rPr>
            </w:pPr>
            <w:r>
              <w:rPr>
                <w:sz w:val="16"/>
              </w:rPr>
              <w:t>BQ119</w:t>
            </w:r>
          </w:p>
        </w:tc>
        <w:tc>
          <w:tcPr>
            <w:tcW w:w="1041" w:type="dxa"/>
            <w:tcBorders>
              <w:right w:val="single" w:sz="2" w:space="0" w:color="000101"/>
            </w:tcBorders>
          </w:tcPr>
          <w:p>
            <w:pPr>
              <w:pStyle w:val="TableParagraph"/>
              <w:spacing w:before="48"/>
              <w:ind w:right="91"/>
              <w:jc w:val="center"/>
              <w:rPr>
                <w:sz w:val="16"/>
              </w:rPr>
            </w:pPr>
            <w:r>
              <w:rPr>
                <w:sz w:val="16"/>
              </w:rPr>
              <w:t>6</w:t>
            </w:r>
          </w:p>
        </w:tc>
        <w:tc>
          <w:tcPr>
            <w:tcW w:w="1540" w:type="dxa"/>
            <w:tcBorders>
              <w:left w:val="single" w:sz="2" w:space="0" w:color="000101"/>
            </w:tcBorders>
          </w:tcPr>
          <w:p>
            <w:pPr>
              <w:pStyle w:val="TableParagraph"/>
              <w:spacing w:before="48"/>
              <w:ind w:left="437"/>
              <w:rPr>
                <w:sz w:val="16"/>
              </w:rPr>
            </w:pPr>
            <w:r>
              <w:rPr>
                <w:sz w:val="16"/>
              </w:rPr>
              <w:t>BQ181</w:t>
            </w:r>
          </w:p>
        </w:tc>
        <w:tc>
          <w:tcPr>
            <w:tcW w:w="1041" w:type="dxa"/>
            <w:tcBorders>
              <w:right w:val="single" w:sz="2" w:space="0" w:color="000101"/>
            </w:tcBorders>
          </w:tcPr>
          <w:p>
            <w:pPr>
              <w:pStyle w:val="TableParagraph"/>
              <w:spacing w:before="48"/>
              <w:ind w:left="230" w:right="405"/>
              <w:jc w:val="center"/>
              <w:rPr>
                <w:sz w:val="16"/>
              </w:rPr>
            </w:pPr>
            <w:r>
              <w:rPr>
                <w:sz w:val="16"/>
              </w:rPr>
              <w:t>12</w:t>
            </w:r>
          </w:p>
        </w:tc>
        <w:tc>
          <w:tcPr>
            <w:tcW w:w="1540" w:type="dxa"/>
            <w:tcBorders>
              <w:left w:val="single" w:sz="2" w:space="0" w:color="000101"/>
            </w:tcBorders>
          </w:tcPr>
          <w:p>
            <w:pPr>
              <w:pStyle w:val="TableParagraph"/>
              <w:spacing w:before="48"/>
              <w:ind w:left="436"/>
              <w:rPr>
                <w:sz w:val="16"/>
              </w:rPr>
            </w:pPr>
            <w:r>
              <w:rPr>
                <w:sz w:val="16"/>
              </w:rPr>
              <w:t>BQ378</w:t>
            </w:r>
          </w:p>
        </w:tc>
        <w:tc>
          <w:tcPr>
            <w:tcW w:w="675" w:type="dxa"/>
          </w:tcPr>
          <w:p>
            <w:pPr>
              <w:pStyle w:val="TableParagraph"/>
              <w:spacing w:before="48"/>
              <w:ind w:left="266"/>
              <w:jc w:val="center"/>
              <w:rPr>
                <w:sz w:val="16"/>
              </w:rPr>
            </w:pPr>
            <w:r>
              <w:rPr>
                <w:sz w:val="16"/>
              </w:rPr>
              <w:t>7</w:t>
            </w:r>
          </w:p>
        </w:tc>
      </w:tr>
      <w:tr>
        <w:trPr>
          <w:trHeight w:val="280" w:hRule="atLeast"/>
        </w:trPr>
        <w:tc>
          <w:tcPr>
            <w:tcW w:w="1204" w:type="dxa"/>
          </w:tcPr>
          <w:p>
            <w:pPr>
              <w:pStyle w:val="TableParagraph"/>
              <w:spacing w:before="39"/>
              <w:ind w:left="79"/>
              <w:rPr>
                <w:sz w:val="16"/>
              </w:rPr>
            </w:pPr>
            <w:r>
              <w:rPr>
                <w:sz w:val="16"/>
              </w:rPr>
              <w:t>BQ44</w:t>
            </w:r>
          </w:p>
        </w:tc>
        <w:tc>
          <w:tcPr>
            <w:tcW w:w="1015" w:type="dxa"/>
            <w:tcBorders>
              <w:right w:val="single" w:sz="2" w:space="0" w:color="000101"/>
            </w:tcBorders>
          </w:tcPr>
          <w:p>
            <w:pPr>
              <w:pStyle w:val="TableParagraph"/>
              <w:spacing w:before="39"/>
              <w:ind w:right="115"/>
              <w:jc w:val="center"/>
              <w:rPr>
                <w:sz w:val="16"/>
              </w:rPr>
            </w:pPr>
            <w:r>
              <w:rPr>
                <w:sz w:val="16"/>
              </w:rPr>
              <w:t>8</w:t>
            </w:r>
          </w:p>
        </w:tc>
        <w:tc>
          <w:tcPr>
            <w:tcW w:w="1540" w:type="dxa"/>
            <w:tcBorders>
              <w:left w:val="single" w:sz="2" w:space="0" w:color="000101"/>
            </w:tcBorders>
          </w:tcPr>
          <w:p>
            <w:pPr>
              <w:pStyle w:val="TableParagraph"/>
              <w:spacing w:before="48"/>
              <w:ind w:left="438"/>
              <w:rPr>
                <w:sz w:val="16"/>
              </w:rPr>
            </w:pPr>
            <w:r>
              <w:rPr>
                <w:sz w:val="16"/>
              </w:rPr>
              <w:t>BQ120</w:t>
            </w:r>
          </w:p>
        </w:tc>
        <w:tc>
          <w:tcPr>
            <w:tcW w:w="1041" w:type="dxa"/>
            <w:tcBorders>
              <w:right w:val="single" w:sz="2" w:space="0" w:color="000101"/>
            </w:tcBorders>
          </w:tcPr>
          <w:p>
            <w:pPr>
              <w:pStyle w:val="TableParagraph"/>
              <w:spacing w:before="48"/>
              <w:ind w:right="91"/>
              <w:jc w:val="center"/>
              <w:rPr>
                <w:sz w:val="16"/>
              </w:rPr>
            </w:pPr>
            <w:r>
              <w:rPr>
                <w:sz w:val="16"/>
              </w:rPr>
              <w:t>8</w:t>
            </w:r>
          </w:p>
        </w:tc>
        <w:tc>
          <w:tcPr>
            <w:tcW w:w="1540" w:type="dxa"/>
            <w:tcBorders>
              <w:left w:val="single" w:sz="2" w:space="0" w:color="000101"/>
            </w:tcBorders>
          </w:tcPr>
          <w:p>
            <w:pPr>
              <w:pStyle w:val="TableParagraph"/>
              <w:spacing w:before="48"/>
              <w:ind w:left="437"/>
              <w:rPr>
                <w:sz w:val="16"/>
              </w:rPr>
            </w:pPr>
            <w:r>
              <w:rPr>
                <w:sz w:val="16"/>
              </w:rPr>
              <w:t>BQ182</w:t>
            </w:r>
          </w:p>
        </w:tc>
        <w:tc>
          <w:tcPr>
            <w:tcW w:w="1041" w:type="dxa"/>
            <w:tcBorders>
              <w:right w:val="single" w:sz="2" w:space="0" w:color="000101"/>
            </w:tcBorders>
          </w:tcPr>
          <w:p>
            <w:pPr>
              <w:pStyle w:val="TableParagraph"/>
              <w:spacing w:before="48"/>
              <w:ind w:right="93"/>
              <w:jc w:val="center"/>
              <w:rPr>
                <w:sz w:val="16"/>
              </w:rPr>
            </w:pPr>
            <w:r>
              <w:rPr>
                <w:sz w:val="16"/>
              </w:rPr>
              <w:t>9</w:t>
            </w:r>
          </w:p>
        </w:tc>
        <w:tc>
          <w:tcPr>
            <w:tcW w:w="1540" w:type="dxa"/>
            <w:tcBorders>
              <w:left w:val="single" w:sz="2" w:space="0" w:color="000101"/>
            </w:tcBorders>
          </w:tcPr>
          <w:p>
            <w:pPr>
              <w:pStyle w:val="TableParagraph"/>
              <w:spacing w:before="48"/>
              <w:ind w:left="436"/>
              <w:rPr>
                <w:sz w:val="16"/>
              </w:rPr>
            </w:pPr>
            <w:r>
              <w:rPr>
                <w:sz w:val="16"/>
              </w:rPr>
              <w:t>BQ379</w:t>
            </w:r>
          </w:p>
        </w:tc>
        <w:tc>
          <w:tcPr>
            <w:tcW w:w="675" w:type="dxa"/>
          </w:tcPr>
          <w:p>
            <w:pPr>
              <w:pStyle w:val="TableParagraph"/>
              <w:spacing w:before="48"/>
              <w:ind w:left="266"/>
              <w:jc w:val="center"/>
              <w:rPr>
                <w:sz w:val="16"/>
              </w:rPr>
            </w:pPr>
            <w:r>
              <w:rPr>
                <w:sz w:val="16"/>
              </w:rPr>
              <w:t>8</w:t>
            </w:r>
          </w:p>
        </w:tc>
      </w:tr>
      <w:tr>
        <w:trPr>
          <w:trHeight w:val="280" w:hRule="atLeast"/>
        </w:trPr>
        <w:tc>
          <w:tcPr>
            <w:tcW w:w="1204" w:type="dxa"/>
          </w:tcPr>
          <w:p>
            <w:pPr>
              <w:pStyle w:val="TableParagraph"/>
              <w:spacing w:before="39"/>
              <w:ind w:left="79"/>
              <w:rPr>
                <w:sz w:val="16"/>
              </w:rPr>
            </w:pPr>
            <w:r>
              <w:rPr>
                <w:sz w:val="16"/>
              </w:rPr>
              <w:t>BQ45</w:t>
            </w:r>
          </w:p>
        </w:tc>
        <w:tc>
          <w:tcPr>
            <w:tcW w:w="1015" w:type="dxa"/>
            <w:tcBorders>
              <w:right w:val="single" w:sz="2" w:space="0" w:color="000101"/>
            </w:tcBorders>
          </w:tcPr>
          <w:p>
            <w:pPr>
              <w:pStyle w:val="TableParagraph"/>
              <w:spacing w:before="39"/>
              <w:ind w:right="115"/>
              <w:jc w:val="center"/>
              <w:rPr>
                <w:sz w:val="16"/>
              </w:rPr>
            </w:pPr>
            <w:r>
              <w:rPr>
                <w:sz w:val="16"/>
              </w:rPr>
              <w:t>8</w:t>
            </w:r>
          </w:p>
        </w:tc>
        <w:tc>
          <w:tcPr>
            <w:tcW w:w="1540" w:type="dxa"/>
            <w:tcBorders>
              <w:left w:val="single" w:sz="2" w:space="0" w:color="000101"/>
            </w:tcBorders>
          </w:tcPr>
          <w:p>
            <w:pPr>
              <w:pStyle w:val="TableParagraph"/>
              <w:spacing w:before="48"/>
              <w:ind w:left="438"/>
              <w:rPr>
                <w:sz w:val="16"/>
              </w:rPr>
            </w:pPr>
            <w:r>
              <w:rPr>
                <w:sz w:val="16"/>
              </w:rPr>
              <w:t>BQ121</w:t>
            </w:r>
          </w:p>
        </w:tc>
        <w:tc>
          <w:tcPr>
            <w:tcW w:w="1041" w:type="dxa"/>
            <w:tcBorders>
              <w:right w:val="single" w:sz="2" w:space="0" w:color="000101"/>
            </w:tcBorders>
          </w:tcPr>
          <w:p>
            <w:pPr>
              <w:pStyle w:val="TableParagraph"/>
              <w:spacing w:before="48"/>
              <w:ind w:right="91"/>
              <w:jc w:val="center"/>
              <w:rPr>
                <w:sz w:val="16"/>
              </w:rPr>
            </w:pPr>
            <w:r>
              <w:rPr>
                <w:sz w:val="16"/>
              </w:rPr>
              <w:t>8</w:t>
            </w:r>
          </w:p>
        </w:tc>
        <w:tc>
          <w:tcPr>
            <w:tcW w:w="1540" w:type="dxa"/>
            <w:tcBorders>
              <w:left w:val="single" w:sz="2" w:space="0" w:color="000101"/>
            </w:tcBorders>
          </w:tcPr>
          <w:p>
            <w:pPr>
              <w:pStyle w:val="TableParagraph"/>
              <w:spacing w:before="48"/>
              <w:ind w:left="437"/>
              <w:rPr>
                <w:sz w:val="16"/>
              </w:rPr>
            </w:pPr>
            <w:r>
              <w:rPr>
                <w:sz w:val="16"/>
              </w:rPr>
              <w:t>BQ183</w:t>
            </w:r>
          </w:p>
        </w:tc>
        <w:tc>
          <w:tcPr>
            <w:tcW w:w="1041" w:type="dxa"/>
            <w:tcBorders>
              <w:right w:val="single" w:sz="2" w:space="0" w:color="000101"/>
            </w:tcBorders>
          </w:tcPr>
          <w:p>
            <w:pPr>
              <w:pStyle w:val="TableParagraph"/>
              <w:spacing w:before="48"/>
              <w:ind w:right="93"/>
              <w:jc w:val="center"/>
              <w:rPr>
                <w:sz w:val="16"/>
              </w:rPr>
            </w:pPr>
            <w:r>
              <w:rPr>
                <w:sz w:val="16"/>
              </w:rPr>
              <w:t>9</w:t>
            </w:r>
          </w:p>
        </w:tc>
        <w:tc>
          <w:tcPr>
            <w:tcW w:w="1540" w:type="dxa"/>
            <w:tcBorders>
              <w:left w:val="single" w:sz="2" w:space="0" w:color="000101"/>
            </w:tcBorders>
          </w:tcPr>
          <w:p>
            <w:pPr>
              <w:pStyle w:val="TableParagraph"/>
              <w:spacing w:before="48"/>
              <w:ind w:left="436"/>
              <w:rPr>
                <w:sz w:val="16"/>
              </w:rPr>
            </w:pPr>
            <w:r>
              <w:rPr>
                <w:sz w:val="16"/>
              </w:rPr>
              <w:t>BQ380</w:t>
            </w:r>
          </w:p>
        </w:tc>
        <w:tc>
          <w:tcPr>
            <w:tcW w:w="675" w:type="dxa"/>
          </w:tcPr>
          <w:p>
            <w:pPr>
              <w:pStyle w:val="TableParagraph"/>
              <w:spacing w:before="48"/>
              <w:ind w:left="266"/>
              <w:jc w:val="center"/>
              <w:rPr>
                <w:sz w:val="16"/>
              </w:rPr>
            </w:pPr>
            <w:r>
              <w:rPr>
                <w:sz w:val="16"/>
              </w:rPr>
              <w:t>8</w:t>
            </w:r>
          </w:p>
        </w:tc>
      </w:tr>
      <w:tr>
        <w:trPr>
          <w:trHeight w:val="280" w:hRule="atLeast"/>
        </w:trPr>
        <w:tc>
          <w:tcPr>
            <w:tcW w:w="1204" w:type="dxa"/>
          </w:tcPr>
          <w:p>
            <w:pPr>
              <w:pStyle w:val="TableParagraph"/>
              <w:spacing w:before="39"/>
              <w:ind w:left="79"/>
              <w:rPr>
                <w:sz w:val="16"/>
              </w:rPr>
            </w:pPr>
            <w:r>
              <w:rPr>
                <w:sz w:val="16"/>
              </w:rPr>
              <w:t>BQ46</w:t>
            </w:r>
          </w:p>
        </w:tc>
        <w:tc>
          <w:tcPr>
            <w:tcW w:w="1015" w:type="dxa"/>
            <w:tcBorders>
              <w:right w:val="single" w:sz="2" w:space="0" w:color="000101"/>
            </w:tcBorders>
          </w:tcPr>
          <w:p>
            <w:pPr>
              <w:pStyle w:val="TableParagraph"/>
              <w:spacing w:before="39"/>
              <w:ind w:right="115"/>
              <w:jc w:val="center"/>
              <w:rPr>
                <w:sz w:val="16"/>
              </w:rPr>
            </w:pPr>
            <w:r>
              <w:rPr>
                <w:sz w:val="16"/>
              </w:rPr>
              <w:t>8</w:t>
            </w:r>
          </w:p>
        </w:tc>
        <w:tc>
          <w:tcPr>
            <w:tcW w:w="1540" w:type="dxa"/>
            <w:tcBorders>
              <w:left w:val="single" w:sz="2" w:space="0" w:color="000101"/>
            </w:tcBorders>
          </w:tcPr>
          <w:p>
            <w:pPr>
              <w:pStyle w:val="TableParagraph"/>
              <w:spacing w:before="48"/>
              <w:ind w:left="438"/>
              <w:rPr>
                <w:sz w:val="16"/>
              </w:rPr>
            </w:pPr>
            <w:r>
              <w:rPr>
                <w:sz w:val="16"/>
              </w:rPr>
              <w:t>BQ122</w:t>
            </w:r>
          </w:p>
        </w:tc>
        <w:tc>
          <w:tcPr>
            <w:tcW w:w="1041" w:type="dxa"/>
            <w:tcBorders>
              <w:right w:val="single" w:sz="2" w:space="0" w:color="000101"/>
            </w:tcBorders>
          </w:tcPr>
          <w:p>
            <w:pPr>
              <w:pStyle w:val="TableParagraph"/>
              <w:spacing w:before="48"/>
              <w:ind w:right="91"/>
              <w:jc w:val="center"/>
              <w:rPr>
                <w:sz w:val="16"/>
              </w:rPr>
            </w:pPr>
            <w:r>
              <w:rPr>
                <w:sz w:val="16"/>
              </w:rPr>
              <w:t>8</w:t>
            </w:r>
          </w:p>
        </w:tc>
        <w:tc>
          <w:tcPr>
            <w:tcW w:w="1540" w:type="dxa"/>
            <w:tcBorders>
              <w:left w:val="single" w:sz="2" w:space="0" w:color="000101"/>
            </w:tcBorders>
          </w:tcPr>
          <w:p>
            <w:pPr>
              <w:pStyle w:val="TableParagraph"/>
              <w:spacing w:before="48"/>
              <w:ind w:left="437"/>
              <w:rPr>
                <w:sz w:val="16"/>
              </w:rPr>
            </w:pPr>
            <w:r>
              <w:rPr>
                <w:sz w:val="16"/>
              </w:rPr>
              <w:t>BQ187</w:t>
            </w:r>
          </w:p>
        </w:tc>
        <w:tc>
          <w:tcPr>
            <w:tcW w:w="1041" w:type="dxa"/>
            <w:tcBorders>
              <w:right w:val="single" w:sz="2" w:space="0" w:color="000101"/>
            </w:tcBorders>
          </w:tcPr>
          <w:p>
            <w:pPr>
              <w:pStyle w:val="TableParagraph"/>
              <w:spacing w:before="48"/>
              <w:ind w:right="93"/>
              <w:jc w:val="center"/>
              <w:rPr>
                <w:sz w:val="16"/>
              </w:rPr>
            </w:pPr>
            <w:r>
              <w:rPr>
                <w:sz w:val="16"/>
              </w:rPr>
              <w:t>8</w:t>
            </w:r>
          </w:p>
        </w:tc>
        <w:tc>
          <w:tcPr>
            <w:tcW w:w="1540" w:type="dxa"/>
            <w:tcBorders>
              <w:left w:val="single" w:sz="2" w:space="0" w:color="000101"/>
            </w:tcBorders>
          </w:tcPr>
          <w:p>
            <w:pPr>
              <w:pStyle w:val="TableParagraph"/>
              <w:spacing w:before="48"/>
              <w:ind w:left="436"/>
              <w:rPr>
                <w:sz w:val="16"/>
              </w:rPr>
            </w:pPr>
            <w:r>
              <w:rPr>
                <w:sz w:val="16"/>
              </w:rPr>
              <w:t>BQ383</w:t>
            </w:r>
          </w:p>
        </w:tc>
        <w:tc>
          <w:tcPr>
            <w:tcW w:w="675" w:type="dxa"/>
          </w:tcPr>
          <w:p>
            <w:pPr>
              <w:pStyle w:val="TableParagraph"/>
              <w:spacing w:before="48"/>
              <w:ind w:left="266"/>
              <w:jc w:val="center"/>
              <w:rPr>
                <w:sz w:val="16"/>
              </w:rPr>
            </w:pPr>
            <w:r>
              <w:rPr>
                <w:sz w:val="16"/>
              </w:rPr>
              <w:t>8</w:t>
            </w:r>
          </w:p>
        </w:tc>
      </w:tr>
      <w:tr>
        <w:trPr>
          <w:trHeight w:val="280" w:hRule="atLeast"/>
        </w:trPr>
        <w:tc>
          <w:tcPr>
            <w:tcW w:w="1204" w:type="dxa"/>
          </w:tcPr>
          <w:p>
            <w:pPr>
              <w:pStyle w:val="TableParagraph"/>
              <w:spacing w:before="39"/>
              <w:ind w:left="79"/>
              <w:rPr>
                <w:sz w:val="16"/>
              </w:rPr>
            </w:pPr>
            <w:r>
              <w:rPr>
                <w:sz w:val="16"/>
              </w:rPr>
              <w:t>BQ47</w:t>
            </w:r>
          </w:p>
        </w:tc>
        <w:tc>
          <w:tcPr>
            <w:tcW w:w="1015" w:type="dxa"/>
            <w:tcBorders>
              <w:right w:val="single" w:sz="2" w:space="0" w:color="000101"/>
            </w:tcBorders>
          </w:tcPr>
          <w:p>
            <w:pPr>
              <w:pStyle w:val="TableParagraph"/>
              <w:spacing w:before="39"/>
              <w:ind w:right="115"/>
              <w:jc w:val="center"/>
              <w:rPr>
                <w:sz w:val="16"/>
              </w:rPr>
            </w:pPr>
            <w:r>
              <w:rPr>
                <w:sz w:val="16"/>
              </w:rPr>
              <w:t>8</w:t>
            </w:r>
          </w:p>
        </w:tc>
        <w:tc>
          <w:tcPr>
            <w:tcW w:w="1540" w:type="dxa"/>
            <w:tcBorders>
              <w:left w:val="single" w:sz="2" w:space="0" w:color="000101"/>
            </w:tcBorders>
          </w:tcPr>
          <w:p>
            <w:pPr>
              <w:pStyle w:val="TableParagraph"/>
              <w:spacing w:before="48"/>
              <w:ind w:left="438"/>
              <w:rPr>
                <w:sz w:val="16"/>
              </w:rPr>
            </w:pPr>
            <w:r>
              <w:rPr>
                <w:sz w:val="16"/>
              </w:rPr>
              <w:t>BQ123</w:t>
            </w:r>
          </w:p>
        </w:tc>
        <w:tc>
          <w:tcPr>
            <w:tcW w:w="1041" w:type="dxa"/>
            <w:tcBorders>
              <w:right w:val="single" w:sz="2" w:space="0" w:color="000101"/>
            </w:tcBorders>
          </w:tcPr>
          <w:p>
            <w:pPr>
              <w:pStyle w:val="TableParagraph"/>
              <w:spacing w:before="48"/>
              <w:ind w:right="91"/>
              <w:jc w:val="center"/>
              <w:rPr>
                <w:sz w:val="16"/>
              </w:rPr>
            </w:pPr>
            <w:r>
              <w:rPr>
                <w:sz w:val="16"/>
              </w:rPr>
              <w:t>8</w:t>
            </w:r>
          </w:p>
        </w:tc>
        <w:tc>
          <w:tcPr>
            <w:tcW w:w="1540" w:type="dxa"/>
            <w:tcBorders>
              <w:left w:val="single" w:sz="2" w:space="0" w:color="000101"/>
            </w:tcBorders>
          </w:tcPr>
          <w:p>
            <w:pPr>
              <w:pStyle w:val="TableParagraph"/>
              <w:spacing w:before="48"/>
              <w:ind w:left="437"/>
              <w:rPr>
                <w:sz w:val="16"/>
              </w:rPr>
            </w:pPr>
            <w:r>
              <w:rPr>
                <w:sz w:val="16"/>
              </w:rPr>
              <w:t>BQ202</w:t>
            </w:r>
          </w:p>
        </w:tc>
        <w:tc>
          <w:tcPr>
            <w:tcW w:w="1041" w:type="dxa"/>
            <w:tcBorders>
              <w:right w:val="single" w:sz="2" w:space="0" w:color="000101"/>
            </w:tcBorders>
          </w:tcPr>
          <w:p>
            <w:pPr>
              <w:pStyle w:val="TableParagraph"/>
              <w:spacing w:before="48"/>
              <w:ind w:right="93"/>
              <w:jc w:val="center"/>
              <w:rPr>
                <w:sz w:val="16"/>
              </w:rPr>
            </w:pPr>
            <w:r>
              <w:rPr>
                <w:sz w:val="16"/>
              </w:rPr>
              <w:t>3</w:t>
            </w:r>
          </w:p>
        </w:tc>
        <w:tc>
          <w:tcPr>
            <w:tcW w:w="1540" w:type="dxa"/>
            <w:tcBorders>
              <w:left w:val="single" w:sz="2" w:space="0" w:color="000101"/>
            </w:tcBorders>
          </w:tcPr>
          <w:p>
            <w:pPr>
              <w:pStyle w:val="TableParagraph"/>
              <w:spacing w:before="48"/>
              <w:ind w:left="436"/>
              <w:rPr>
                <w:sz w:val="16"/>
              </w:rPr>
            </w:pPr>
            <w:r>
              <w:rPr>
                <w:sz w:val="16"/>
              </w:rPr>
              <w:t>BQ392</w:t>
            </w:r>
          </w:p>
        </w:tc>
        <w:tc>
          <w:tcPr>
            <w:tcW w:w="675" w:type="dxa"/>
          </w:tcPr>
          <w:p>
            <w:pPr>
              <w:pStyle w:val="TableParagraph"/>
              <w:spacing w:before="48"/>
              <w:ind w:left="228" w:right="44"/>
              <w:jc w:val="center"/>
              <w:rPr>
                <w:sz w:val="16"/>
              </w:rPr>
            </w:pPr>
            <w:r>
              <w:rPr>
                <w:sz w:val="16"/>
              </w:rPr>
              <w:t>11</w:t>
            </w:r>
          </w:p>
        </w:tc>
      </w:tr>
      <w:tr>
        <w:trPr>
          <w:trHeight w:val="280" w:hRule="atLeast"/>
        </w:trPr>
        <w:tc>
          <w:tcPr>
            <w:tcW w:w="1204" w:type="dxa"/>
          </w:tcPr>
          <w:p>
            <w:pPr>
              <w:pStyle w:val="TableParagraph"/>
              <w:spacing w:before="39"/>
              <w:ind w:left="79"/>
              <w:rPr>
                <w:sz w:val="16"/>
              </w:rPr>
            </w:pPr>
            <w:r>
              <w:rPr>
                <w:sz w:val="16"/>
              </w:rPr>
              <w:t>BQ48</w:t>
            </w:r>
          </w:p>
        </w:tc>
        <w:tc>
          <w:tcPr>
            <w:tcW w:w="1015" w:type="dxa"/>
            <w:tcBorders>
              <w:right w:val="single" w:sz="2" w:space="0" w:color="000101"/>
            </w:tcBorders>
          </w:tcPr>
          <w:p>
            <w:pPr>
              <w:pStyle w:val="TableParagraph"/>
              <w:spacing w:before="39"/>
              <w:ind w:right="115"/>
              <w:jc w:val="center"/>
              <w:rPr>
                <w:sz w:val="16"/>
              </w:rPr>
            </w:pPr>
            <w:r>
              <w:rPr>
                <w:sz w:val="16"/>
              </w:rPr>
              <w:t>8</w:t>
            </w:r>
          </w:p>
        </w:tc>
        <w:tc>
          <w:tcPr>
            <w:tcW w:w="1540" w:type="dxa"/>
            <w:tcBorders>
              <w:left w:val="single" w:sz="2" w:space="0" w:color="000101"/>
            </w:tcBorders>
          </w:tcPr>
          <w:p>
            <w:pPr>
              <w:pStyle w:val="TableParagraph"/>
              <w:spacing w:before="48"/>
              <w:ind w:left="438"/>
              <w:rPr>
                <w:sz w:val="16"/>
              </w:rPr>
            </w:pPr>
            <w:r>
              <w:rPr>
                <w:sz w:val="16"/>
              </w:rPr>
              <w:t>BQ124</w:t>
            </w:r>
          </w:p>
        </w:tc>
        <w:tc>
          <w:tcPr>
            <w:tcW w:w="1041" w:type="dxa"/>
            <w:tcBorders>
              <w:right w:val="single" w:sz="2" w:space="0" w:color="000101"/>
            </w:tcBorders>
          </w:tcPr>
          <w:p>
            <w:pPr>
              <w:pStyle w:val="TableParagraph"/>
              <w:spacing w:before="48"/>
              <w:ind w:right="91"/>
              <w:jc w:val="center"/>
              <w:rPr>
                <w:sz w:val="16"/>
              </w:rPr>
            </w:pPr>
            <w:r>
              <w:rPr>
                <w:sz w:val="16"/>
              </w:rPr>
              <w:t>8</w:t>
            </w:r>
          </w:p>
        </w:tc>
        <w:tc>
          <w:tcPr>
            <w:tcW w:w="1540" w:type="dxa"/>
            <w:tcBorders>
              <w:left w:val="single" w:sz="2" w:space="0" w:color="000101"/>
            </w:tcBorders>
          </w:tcPr>
          <w:p>
            <w:pPr>
              <w:pStyle w:val="TableParagraph"/>
              <w:spacing w:before="48"/>
              <w:ind w:left="437"/>
              <w:rPr>
                <w:sz w:val="16"/>
              </w:rPr>
            </w:pPr>
            <w:r>
              <w:rPr>
                <w:sz w:val="16"/>
              </w:rPr>
              <w:t>BQ222</w:t>
            </w:r>
          </w:p>
        </w:tc>
        <w:tc>
          <w:tcPr>
            <w:tcW w:w="1041" w:type="dxa"/>
            <w:tcBorders>
              <w:right w:val="single" w:sz="2" w:space="0" w:color="000101"/>
            </w:tcBorders>
          </w:tcPr>
          <w:p>
            <w:pPr>
              <w:pStyle w:val="TableParagraph"/>
              <w:spacing w:before="48"/>
              <w:ind w:right="93"/>
              <w:jc w:val="center"/>
              <w:rPr>
                <w:sz w:val="16"/>
              </w:rPr>
            </w:pPr>
            <w:r>
              <w:rPr>
                <w:sz w:val="16"/>
              </w:rPr>
              <w:t>6</w:t>
            </w:r>
          </w:p>
        </w:tc>
        <w:tc>
          <w:tcPr>
            <w:tcW w:w="1540" w:type="dxa"/>
            <w:tcBorders>
              <w:left w:val="single" w:sz="2" w:space="0" w:color="000101"/>
            </w:tcBorders>
          </w:tcPr>
          <w:p>
            <w:pPr>
              <w:pStyle w:val="TableParagraph"/>
              <w:spacing w:before="48"/>
              <w:ind w:left="436"/>
              <w:rPr>
                <w:sz w:val="16"/>
              </w:rPr>
            </w:pPr>
            <w:r>
              <w:rPr>
                <w:sz w:val="16"/>
              </w:rPr>
              <w:t>BQ393</w:t>
            </w:r>
          </w:p>
        </w:tc>
        <w:tc>
          <w:tcPr>
            <w:tcW w:w="675" w:type="dxa"/>
          </w:tcPr>
          <w:p>
            <w:pPr>
              <w:pStyle w:val="TableParagraph"/>
              <w:spacing w:before="48"/>
              <w:ind w:left="228" w:right="44"/>
              <w:jc w:val="center"/>
              <w:rPr>
                <w:sz w:val="16"/>
              </w:rPr>
            </w:pPr>
            <w:r>
              <w:rPr>
                <w:sz w:val="16"/>
              </w:rPr>
              <w:t>11</w:t>
            </w:r>
          </w:p>
        </w:tc>
      </w:tr>
      <w:tr>
        <w:trPr>
          <w:trHeight w:val="280" w:hRule="atLeast"/>
        </w:trPr>
        <w:tc>
          <w:tcPr>
            <w:tcW w:w="1204" w:type="dxa"/>
          </w:tcPr>
          <w:p>
            <w:pPr>
              <w:pStyle w:val="TableParagraph"/>
              <w:spacing w:before="39"/>
              <w:ind w:left="79"/>
              <w:rPr>
                <w:sz w:val="16"/>
              </w:rPr>
            </w:pPr>
            <w:r>
              <w:rPr>
                <w:sz w:val="16"/>
              </w:rPr>
              <w:t>BQ49</w:t>
            </w:r>
          </w:p>
        </w:tc>
        <w:tc>
          <w:tcPr>
            <w:tcW w:w="1015" w:type="dxa"/>
            <w:tcBorders>
              <w:right w:val="single" w:sz="2" w:space="0" w:color="000101"/>
            </w:tcBorders>
          </w:tcPr>
          <w:p>
            <w:pPr>
              <w:pStyle w:val="TableParagraph"/>
              <w:spacing w:before="39"/>
              <w:ind w:right="115"/>
              <w:jc w:val="center"/>
              <w:rPr>
                <w:sz w:val="16"/>
              </w:rPr>
            </w:pPr>
            <w:r>
              <w:rPr>
                <w:sz w:val="16"/>
              </w:rPr>
              <w:t>8</w:t>
            </w:r>
          </w:p>
        </w:tc>
        <w:tc>
          <w:tcPr>
            <w:tcW w:w="1540" w:type="dxa"/>
            <w:tcBorders>
              <w:left w:val="single" w:sz="2" w:space="0" w:color="000101"/>
            </w:tcBorders>
          </w:tcPr>
          <w:p>
            <w:pPr>
              <w:pStyle w:val="TableParagraph"/>
              <w:spacing w:before="48"/>
              <w:ind w:left="438"/>
              <w:rPr>
                <w:sz w:val="16"/>
              </w:rPr>
            </w:pPr>
            <w:r>
              <w:rPr>
                <w:sz w:val="16"/>
              </w:rPr>
              <w:t>BQ125</w:t>
            </w:r>
          </w:p>
        </w:tc>
        <w:tc>
          <w:tcPr>
            <w:tcW w:w="1041" w:type="dxa"/>
            <w:tcBorders>
              <w:right w:val="single" w:sz="2" w:space="0" w:color="000101"/>
            </w:tcBorders>
          </w:tcPr>
          <w:p>
            <w:pPr>
              <w:pStyle w:val="TableParagraph"/>
              <w:spacing w:before="48"/>
              <w:ind w:right="91"/>
              <w:jc w:val="center"/>
              <w:rPr>
                <w:sz w:val="16"/>
              </w:rPr>
            </w:pPr>
            <w:r>
              <w:rPr>
                <w:sz w:val="16"/>
              </w:rPr>
              <w:t>8</w:t>
            </w:r>
          </w:p>
        </w:tc>
        <w:tc>
          <w:tcPr>
            <w:tcW w:w="1540" w:type="dxa"/>
            <w:tcBorders>
              <w:left w:val="single" w:sz="2" w:space="0" w:color="000101"/>
            </w:tcBorders>
          </w:tcPr>
          <w:p>
            <w:pPr>
              <w:pStyle w:val="TableParagraph"/>
              <w:spacing w:before="48"/>
              <w:ind w:left="437"/>
              <w:rPr>
                <w:sz w:val="16"/>
              </w:rPr>
            </w:pPr>
            <w:r>
              <w:rPr>
                <w:sz w:val="16"/>
              </w:rPr>
              <w:t>BQ223</w:t>
            </w:r>
          </w:p>
        </w:tc>
        <w:tc>
          <w:tcPr>
            <w:tcW w:w="1041" w:type="dxa"/>
            <w:tcBorders>
              <w:right w:val="single" w:sz="2" w:space="0" w:color="000101"/>
            </w:tcBorders>
          </w:tcPr>
          <w:p>
            <w:pPr>
              <w:pStyle w:val="TableParagraph"/>
              <w:spacing w:before="48"/>
              <w:ind w:left="230" w:right="405"/>
              <w:jc w:val="center"/>
              <w:rPr>
                <w:sz w:val="16"/>
              </w:rPr>
            </w:pPr>
            <w:r>
              <w:rPr>
                <w:sz w:val="16"/>
              </w:rPr>
              <w:t>11</w:t>
            </w:r>
          </w:p>
        </w:tc>
        <w:tc>
          <w:tcPr>
            <w:tcW w:w="1540" w:type="dxa"/>
            <w:tcBorders>
              <w:left w:val="single" w:sz="2" w:space="0" w:color="000101"/>
            </w:tcBorders>
          </w:tcPr>
          <w:p>
            <w:pPr>
              <w:pStyle w:val="TableParagraph"/>
              <w:spacing w:before="48"/>
              <w:ind w:left="436"/>
              <w:rPr>
                <w:sz w:val="16"/>
              </w:rPr>
            </w:pPr>
            <w:r>
              <w:rPr>
                <w:sz w:val="16"/>
              </w:rPr>
              <w:t>BQ402</w:t>
            </w:r>
          </w:p>
        </w:tc>
        <w:tc>
          <w:tcPr>
            <w:tcW w:w="675" w:type="dxa"/>
          </w:tcPr>
          <w:p>
            <w:pPr>
              <w:pStyle w:val="TableParagraph"/>
              <w:spacing w:before="48"/>
              <w:ind w:left="228" w:right="44"/>
              <w:jc w:val="center"/>
              <w:rPr>
                <w:sz w:val="16"/>
              </w:rPr>
            </w:pPr>
            <w:r>
              <w:rPr>
                <w:sz w:val="16"/>
              </w:rPr>
              <w:t>15</w:t>
            </w:r>
          </w:p>
        </w:tc>
      </w:tr>
      <w:tr>
        <w:trPr>
          <w:trHeight w:val="280" w:hRule="atLeast"/>
        </w:trPr>
        <w:tc>
          <w:tcPr>
            <w:tcW w:w="1204" w:type="dxa"/>
          </w:tcPr>
          <w:p>
            <w:pPr>
              <w:pStyle w:val="TableParagraph"/>
              <w:spacing w:before="39"/>
              <w:ind w:left="79"/>
              <w:rPr>
                <w:sz w:val="16"/>
              </w:rPr>
            </w:pPr>
            <w:r>
              <w:rPr>
                <w:sz w:val="16"/>
              </w:rPr>
              <w:t>BQ50</w:t>
            </w:r>
          </w:p>
        </w:tc>
        <w:tc>
          <w:tcPr>
            <w:tcW w:w="1015" w:type="dxa"/>
            <w:tcBorders>
              <w:right w:val="single" w:sz="2" w:space="0" w:color="000101"/>
            </w:tcBorders>
          </w:tcPr>
          <w:p>
            <w:pPr>
              <w:pStyle w:val="TableParagraph"/>
              <w:spacing w:before="39"/>
              <w:ind w:right="115"/>
              <w:jc w:val="center"/>
              <w:rPr>
                <w:sz w:val="16"/>
              </w:rPr>
            </w:pPr>
            <w:r>
              <w:rPr>
                <w:sz w:val="16"/>
              </w:rPr>
              <w:t>8</w:t>
            </w:r>
          </w:p>
        </w:tc>
        <w:tc>
          <w:tcPr>
            <w:tcW w:w="1540" w:type="dxa"/>
            <w:tcBorders>
              <w:left w:val="single" w:sz="2" w:space="0" w:color="000101"/>
            </w:tcBorders>
          </w:tcPr>
          <w:p>
            <w:pPr>
              <w:pStyle w:val="TableParagraph"/>
              <w:spacing w:before="48"/>
              <w:ind w:left="438"/>
              <w:rPr>
                <w:sz w:val="16"/>
              </w:rPr>
            </w:pPr>
            <w:r>
              <w:rPr>
                <w:sz w:val="16"/>
              </w:rPr>
              <w:t>BQ127</w:t>
            </w:r>
          </w:p>
        </w:tc>
        <w:tc>
          <w:tcPr>
            <w:tcW w:w="1041" w:type="dxa"/>
            <w:tcBorders>
              <w:right w:val="single" w:sz="2" w:space="0" w:color="000101"/>
            </w:tcBorders>
          </w:tcPr>
          <w:p>
            <w:pPr>
              <w:pStyle w:val="TableParagraph"/>
              <w:spacing w:before="48"/>
              <w:ind w:right="91"/>
              <w:jc w:val="center"/>
              <w:rPr>
                <w:sz w:val="16"/>
              </w:rPr>
            </w:pPr>
            <w:r>
              <w:rPr>
                <w:sz w:val="16"/>
              </w:rPr>
              <w:t>8</w:t>
            </w:r>
          </w:p>
        </w:tc>
        <w:tc>
          <w:tcPr>
            <w:tcW w:w="1540" w:type="dxa"/>
            <w:tcBorders>
              <w:left w:val="single" w:sz="2" w:space="0" w:color="000101"/>
            </w:tcBorders>
          </w:tcPr>
          <w:p>
            <w:pPr>
              <w:pStyle w:val="TableParagraph"/>
              <w:spacing w:before="48"/>
              <w:ind w:left="437"/>
              <w:rPr>
                <w:sz w:val="16"/>
              </w:rPr>
            </w:pPr>
            <w:r>
              <w:rPr>
                <w:sz w:val="16"/>
              </w:rPr>
              <w:t>BQ224</w:t>
            </w:r>
          </w:p>
        </w:tc>
        <w:tc>
          <w:tcPr>
            <w:tcW w:w="1041" w:type="dxa"/>
            <w:tcBorders>
              <w:right w:val="single" w:sz="2" w:space="0" w:color="000101"/>
            </w:tcBorders>
          </w:tcPr>
          <w:p>
            <w:pPr>
              <w:pStyle w:val="TableParagraph"/>
              <w:spacing w:before="48"/>
              <w:ind w:left="230" w:right="405"/>
              <w:jc w:val="center"/>
              <w:rPr>
                <w:sz w:val="16"/>
              </w:rPr>
            </w:pPr>
            <w:r>
              <w:rPr>
                <w:sz w:val="16"/>
              </w:rPr>
              <w:t>11</w:t>
            </w:r>
          </w:p>
        </w:tc>
        <w:tc>
          <w:tcPr>
            <w:tcW w:w="1540" w:type="dxa"/>
            <w:tcBorders>
              <w:left w:val="single" w:sz="2" w:space="0" w:color="000101"/>
            </w:tcBorders>
          </w:tcPr>
          <w:p>
            <w:pPr>
              <w:pStyle w:val="TableParagraph"/>
              <w:spacing w:before="48"/>
              <w:ind w:left="436"/>
              <w:rPr>
                <w:sz w:val="16"/>
              </w:rPr>
            </w:pPr>
            <w:r>
              <w:rPr>
                <w:sz w:val="16"/>
              </w:rPr>
              <w:t>BQ405</w:t>
            </w:r>
          </w:p>
        </w:tc>
        <w:tc>
          <w:tcPr>
            <w:tcW w:w="675" w:type="dxa"/>
          </w:tcPr>
          <w:p>
            <w:pPr>
              <w:pStyle w:val="TableParagraph"/>
              <w:spacing w:before="48"/>
              <w:ind w:left="228" w:right="44"/>
              <w:jc w:val="center"/>
              <w:rPr>
                <w:sz w:val="16"/>
              </w:rPr>
            </w:pPr>
            <w:r>
              <w:rPr>
                <w:sz w:val="16"/>
              </w:rPr>
              <w:t>14</w:t>
            </w:r>
          </w:p>
        </w:tc>
      </w:tr>
      <w:tr>
        <w:trPr>
          <w:trHeight w:val="280" w:hRule="atLeast"/>
        </w:trPr>
        <w:tc>
          <w:tcPr>
            <w:tcW w:w="1204" w:type="dxa"/>
          </w:tcPr>
          <w:p>
            <w:pPr>
              <w:pStyle w:val="TableParagraph"/>
              <w:spacing w:before="39"/>
              <w:ind w:left="79"/>
              <w:rPr>
                <w:sz w:val="16"/>
              </w:rPr>
            </w:pPr>
            <w:r>
              <w:rPr>
                <w:sz w:val="16"/>
              </w:rPr>
              <w:t>BQ55</w:t>
            </w:r>
          </w:p>
        </w:tc>
        <w:tc>
          <w:tcPr>
            <w:tcW w:w="1015" w:type="dxa"/>
            <w:tcBorders>
              <w:right w:val="single" w:sz="2" w:space="0" w:color="000101"/>
            </w:tcBorders>
          </w:tcPr>
          <w:p>
            <w:pPr>
              <w:pStyle w:val="TableParagraph"/>
              <w:spacing w:before="39"/>
              <w:ind w:right="115"/>
              <w:jc w:val="center"/>
              <w:rPr>
                <w:sz w:val="16"/>
              </w:rPr>
            </w:pPr>
            <w:r>
              <w:rPr>
                <w:sz w:val="16"/>
              </w:rPr>
              <w:t>5</w:t>
            </w:r>
          </w:p>
        </w:tc>
        <w:tc>
          <w:tcPr>
            <w:tcW w:w="1540" w:type="dxa"/>
            <w:tcBorders>
              <w:left w:val="single" w:sz="2" w:space="0" w:color="000101"/>
            </w:tcBorders>
          </w:tcPr>
          <w:p>
            <w:pPr>
              <w:pStyle w:val="TableParagraph"/>
              <w:spacing w:before="48"/>
              <w:ind w:left="438"/>
              <w:rPr>
                <w:sz w:val="16"/>
              </w:rPr>
            </w:pPr>
            <w:r>
              <w:rPr>
                <w:sz w:val="16"/>
              </w:rPr>
              <w:t>BQ128</w:t>
            </w:r>
          </w:p>
        </w:tc>
        <w:tc>
          <w:tcPr>
            <w:tcW w:w="1041" w:type="dxa"/>
            <w:tcBorders>
              <w:right w:val="single" w:sz="2" w:space="0" w:color="000101"/>
            </w:tcBorders>
          </w:tcPr>
          <w:p>
            <w:pPr>
              <w:pStyle w:val="TableParagraph"/>
              <w:spacing w:before="48"/>
              <w:ind w:right="91"/>
              <w:jc w:val="center"/>
              <w:rPr>
                <w:sz w:val="16"/>
              </w:rPr>
            </w:pPr>
            <w:r>
              <w:rPr>
                <w:sz w:val="16"/>
              </w:rPr>
              <w:t>9</w:t>
            </w:r>
          </w:p>
        </w:tc>
        <w:tc>
          <w:tcPr>
            <w:tcW w:w="1540" w:type="dxa"/>
            <w:tcBorders>
              <w:left w:val="single" w:sz="2" w:space="0" w:color="000101"/>
            </w:tcBorders>
          </w:tcPr>
          <w:p>
            <w:pPr>
              <w:pStyle w:val="TableParagraph"/>
              <w:spacing w:before="48"/>
              <w:ind w:left="437"/>
              <w:rPr>
                <w:sz w:val="16"/>
              </w:rPr>
            </w:pPr>
            <w:r>
              <w:rPr>
                <w:sz w:val="16"/>
              </w:rPr>
              <w:t>BQ225</w:t>
            </w:r>
          </w:p>
        </w:tc>
        <w:tc>
          <w:tcPr>
            <w:tcW w:w="1041" w:type="dxa"/>
            <w:tcBorders>
              <w:right w:val="single" w:sz="2" w:space="0" w:color="000101"/>
            </w:tcBorders>
          </w:tcPr>
          <w:p>
            <w:pPr>
              <w:pStyle w:val="TableParagraph"/>
              <w:spacing w:before="48"/>
              <w:ind w:left="230" w:right="405"/>
              <w:jc w:val="center"/>
              <w:rPr>
                <w:sz w:val="16"/>
              </w:rPr>
            </w:pPr>
            <w:r>
              <w:rPr>
                <w:sz w:val="16"/>
              </w:rPr>
              <w:t>11</w:t>
            </w:r>
          </w:p>
        </w:tc>
        <w:tc>
          <w:tcPr>
            <w:tcW w:w="1540" w:type="dxa"/>
            <w:tcBorders>
              <w:left w:val="single" w:sz="2" w:space="0" w:color="000101"/>
            </w:tcBorders>
          </w:tcPr>
          <w:p>
            <w:pPr>
              <w:pStyle w:val="TableParagraph"/>
              <w:spacing w:before="48"/>
              <w:ind w:left="436"/>
              <w:rPr>
                <w:sz w:val="16"/>
              </w:rPr>
            </w:pPr>
            <w:r>
              <w:rPr>
                <w:sz w:val="16"/>
              </w:rPr>
              <w:t>BQ406</w:t>
            </w:r>
          </w:p>
        </w:tc>
        <w:tc>
          <w:tcPr>
            <w:tcW w:w="675" w:type="dxa"/>
          </w:tcPr>
          <w:p>
            <w:pPr>
              <w:pStyle w:val="TableParagraph"/>
              <w:spacing w:before="48"/>
              <w:ind w:left="228" w:right="44"/>
              <w:jc w:val="center"/>
              <w:rPr>
                <w:sz w:val="16"/>
              </w:rPr>
            </w:pPr>
            <w:r>
              <w:rPr>
                <w:sz w:val="16"/>
              </w:rPr>
              <w:t>15</w:t>
            </w:r>
          </w:p>
        </w:tc>
      </w:tr>
      <w:tr>
        <w:trPr>
          <w:trHeight w:val="280" w:hRule="atLeast"/>
        </w:trPr>
        <w:tc>
          <w:tcPr>
            <w:tcW w:w="1204" w:type="dxa"/>
          </w:tcPr>
          <w:p>
            <w:pPr>
              <w:pStyle w:val="TableParagraph"/>
              <w:spacing w:before="39"/>
              <w:ind w:left="79"/>
              <w:rPr>
                <w:sz w:val="16"/>
              </w:rPr>
            </w:pPr>
            <w:r>
              <w:rPr>
                <w:sz w:val="16"/>
              </w:rPr>
              <w:t>BQ56A</w:t>
            </w:r>
          </w:p>
        </w:tc>
        <w:tc>
          <w:tcPr>
            <w:tcW w:w="1015" w:type="dxa"/>
            <w:tcBorders>
              <w:right w:val="single" w:sz="2" w:space="0" w:color="000101"/>
            </w:tcBorders>
          </w:tcPr>
          <w:p>
            <w:pPr>
              <w:pStyle w:val="TableParagraph"/>
              <w:spacing w:before="39"/>
              <w:ind w:right="115"/>
              <w:jc w:val="center"/>
              <w:rPr>
                <w:sz w:val="16"/>
              </w:rPr>
            </w:pPr>
            <w:r>
              <w:rPr>
                <w:sz w:val="16"/>
              </w:rPr>
              <w:t>7</w:t>
            </w:r>
          </w:p>
        </w:tc>
        <w:tc>
          <w:tcPr>
            <w:tcW w:w="1540" w:type="dxa"/>
            <w:tcBorders>
              <w:left w:val="single" w:sz="2" w:space="0" w:color="000101"/>
            </w:tcBorders>
          </w:tcPr>
          <w:p>
            <w:pPr>
              <w:pStyle w:val="TableParagraph"/>
              <w:spacing w:before="48"/>
              <w:ind w:left="438"/>
              <w:rPr>
                <w:sz w:val="16"/>
              </w:rPr>
            </w:pPr>
            <w:r>
              <w:rPr>
                <w:sz w:val="16"/>
              </w:rPr>
              <w:t>BQ129</w:t>
            </w:r>
          </w:p>
        </w:tc>
        <w:tc>
          <w:tcPr>
            <w:tcW w:w="1041" w:type="dxa"/>
            <w:tcBorders>
              <w:right w:val="single" w:sz="2" w:space="0" w:color="000101"/>
            </w:tcBorders>
          </w:tcPr>
          <w:p>
            <w:pPr>
              <w:pStyle w:val="TableParagraph"/>
              <w:spacing w:before="48"/>
              <w:ind w:right="91"/>
              <w:jc w:val="center"/>
              <w:rPr>
                <w:sz w:val="16"/>
              </w:rPr>
            </w:pPr>
            <w:r>
              <w:rPr>
                <w:sz w:val="16"/>
              </w:rPr>
              <w:t>9</w:t>
            </w:r>
          </w:p>
        </w:tc>
        <w:tc>
          <w:tcPr>
            <w:tcW w:w="1540" w:type="dxa"/>
            <w:tcBorders>
              <w:left w:val="single" w:sz="2" w:space="0" w:color="000101"/>
            </w:tcBorders>
          </w:tcPr>
          <w:p>
            <w:pPr>
              <w:pStyle w:val="TableParagraph"/>
              <w:spacing w:before="48"/>
              <w:ind w:left="437"/>
              <w:rPr>
                <w:sz w:val="16"/>
              </w:rPr>
            </w:pPr>
            <w:r>
              <w:rPr>
                <w:sz w:val="16"/>
              </w:rPr>
              <w:t>BQ226</w:t>
            </w:r>
          </w:p>
        </w:tc>
        <w:tc>
          <w:tcPr>
            <w:tcW w:w="1041" w:type="dxa"/>
            <w:tcBorders>
              <w:right w:val="single" w:sz="2" w:space="0" w:color="000101"/>
            </w:tcBorders>
          </w:tcPr>
          <w:p>
            <w:pPr>
              <w:pStyle w:val="TableParagraph"/>
              <w:spacing w:before="48"/>
              <w:ind w:right="93"/>
              <w:jc w:val="center"/>
              <w:rPr>
                <w:sz w:val="16"/>
              </w:rPr>
            </w:pPr>
            <w:r>
              <w:rPr>
                <w:sz w:val="16"/>
              </w:rPr>
              <w:t>5</w:t>
            </w:r>
          </w:p>
        </w:tc>
        <w:tc>
          <w:tcPr>
            <w:tcW w:w="1540" w:type="dxa"/>
            <w:tcBorders>
              <w:left w:val="single" w:sz="2" w:space="0" w:color="000101"/>
            </w:tcBorders>
          </w:tcPr>
          <w:p>
            <w:pPr>
              <w:pStyle w:val="TableParagraph"/>
              <w:spacing w:before="48"/>
              <w:ind w:left="436"/>
              <w:rPr>
                <w:sz w:val="16"/>
              </w:rPr>
            </w:pPr>
            <w:r>
              <w:rPr>
                <w:sz w:val="16"/>
              </w:rPr>
              <w:t>BQ407</w:t>
            </w:r>
          </w:p>
        </w:tc>
        <w:tc>
          <w:tcPr>
            <w:tcW w:w="675" w:type="dxa"/>
          </w:tcPr>
          <w:p>
            <w:pPr>
              <w:pStyle w:val="TableParagraph"/>
              <w:spacing w:before="48"/>
              <w:ind w:left="228" w:right="44"/>
              <w:jc w:val="center"/>
              <w:rPr>
                <w:sz w:val="16"/>
              </w:rPr>
            </w:pPr>
            <w:r>
              <w:rPr>
                <w:sz w:val="16"/>
              </w:rPr>
              <w:t>17</w:t>
            </w:r>
          </w:p>
        </w:tc>
      </w:tr>
      <w:tr>
        <w:trPr>
          <w:trHeight w:val="280" w:hRule="atLeast"/>
        </w:trPr>
        <w:tc>
          <w:tcPr>
            <w:tcW w:w="1204" w:type="dxa"/>
          </w:tcPr>
          <w:p>
            <w:pPr>
              <w:pStyle w:val="TableParagraph"/>
              <w:spacing w:before="39"/>
              <w:ind w:left="79"/>
              <w:rPr>
                <w:sz w:val="16"/>
              </w:rPr>
            </w:pPr>
            <w:r>
              <w:rPr>
                <w:sz w:val="16"/>
              </w:rPr>
              <w:t>BQ56ASS</w:t>
            </w:r>
          </w:p>
        </w:tc>
        <w:tc>
          <w:tcPr>
            <w:tcW w:w="1015" w:type="dxa"/>
            <w:tcBorders>
              <w:right w:val="single" w:sz="2" w:space="0" w:color="000101"/>
            </w:tcBorders>
          </w:tcPr>
          <w:p>
            <w:pPr>
              <w:pStyle w:val="TableParagraph"/>
              <w:spacing w:before="39"/>
              <w:ind w:right="115"/>
              <w:jc w:val="center"/>
              <w:rPr>
                <w:sz w:val="16"/>
              </w:rPr>
            </w:pPr>
            <w:r>
              <w:rPr>
                <w:sz w:val="16"/>
              </w:rPr>
              <w:t>7</w:t>
            </w:r>
          </w:p>
        </w:tc>
        <w:tc>
          <w:tcPr>
            <w:tcW w:w="1540" w:type="dxa"/>
            <w:tcBorders>
              <w:left w:val="single" w:sz="2" w:space="0" w:color="000101"/>
            </w:tcBorders>
          </w:tcPr>
          <w:p>
            <w:pPr>
              <w:pStyle w:val="TableParagraph"/>
              <w:spacing w:before="48"/>
              <w:ind w:left="438"/>
              <w:rPr>
                <w:sz w:val="16"/>
              </w:rPr>
            </w:pPr>
            <w:r>
              <w:rPr>
                <w:sz w:val="16"/>
              </w:rPr>
              <w:t>BQ130</w:t>
            </w:r>
          </w:p>
        </w:tc>
        <w:tc>
          <w:tcPr>
            <w:tcW w:w="1041" w:type="dxa"/>
            <w:tcBorders>
              <w:right w:val="single" w:sz="2" w:space="0" w:color="000101"/>
            </w:tcBorders>
          </w:tcPr>
          <w:p>
            <w:pPr>
              <w:pStyle w:val="TableParagraph"/>
              <w:spacing w:before="48"/>
              <w:ind w:right="91"/>
              <w:jc w:val="center"/>
              <w:rPr>
                <w:sz w:val="16"/>
              </w:rPr>
            </w:pPr>
            <w:r>
              <w:rPr>
                <w:sz w:val="16"/>
              </w:rPr>
              <w:t>9</w:t>
            </w:r>
          </w:p>
        </w:tc>
        <w:tc>
          <w:tcPr>
            <w:tcW w:w="1540" w:type="dxa"/>
            <w:tcBorders>
              <w:left w:val="single" w:sz="2" w:space="0" w:color="000101"/>
            </w:tcBorders>
          </w:tcPr>
          <w:p>
            <w:pPr>
              <w:pStyle w:val="TableParagraph"/>
              <w:spacing w:before="48"/>
              <w:ind w:left="437"/>
              <w:rPr>
                <w:sz w:val="16"/>
              </w:rPr>
            </w:pPr>
            <w:r>
              <w:rPr>
                <w:sz w:val="16"/>
              </w:rPr>
              <w:t>BQ227</w:t>
            </w:r>
          </w:p>
        </w:tc>
        <w:tc>
          <w:tcPr>
            <w:tcW w:w="1041" w:type="dxa"/>
            <w:tcBorders>
              <w:right w:val="single" w:sz="2" w:space="0" w:color="000101"/>
            </w:tcBorders>
          </w:tcPr>
          <w:p>
            <w:pPr>
              <w:pStyle w:val="TableParagraph"/>
              <w:spacing w:before="48"/>
              <w:ind w:right="93"/>
              <w:jc w:val="center"/>
              <w:rPr>
                <w:sz w:val="16"/>
              </w:rPr>
            </w:pPr>
            <w:r>
              <w:rPr>
                <w:sz w:val="16"/>
              </w:rPr>
              <w:t>5</w:t>
            </w:r>
          </w:p>
        </w:tc>
        <w:tc>
          <w:tcPr>
            <w:tcW w:w="1540" w:type="dxa"/>
            <w:tcBorders>
              <w:left w:val="single" w:sz="2" w:space="0" w:color="000101"/>
            </w:tcBorders>
          </w:tcPr>
          <w:p>
            <w:pPr>
              <w:pStyle w:val="TableParagraph"/>
              <w:spacing w:before="48"/>
              <w:ind w:left="436"/>
              <w:rPr>
                <w:sz w:val="16"/>
              </w:rPr>
            </w:pPr>
            <w:r>
              <w:rPr>
                <w:sz w:val="16"/>
              </w:rPr>
              <w:t>BQ408</w:t>
            </w:r>
          </w:p>
        </w:tc>
        <w:tc>
          <w:tcPr>
            <w:tcW w:w="675" w:type="dxa"/>
          </w:tcPr>
          <w:p>
            <w:pPr>
              <w:pStyle w:val="TableParagraph"/>
              <w:spacing w:before="48"/>
              <w:ind w:left="228" w:right="44"/>
              <w:jc w:val="center"/>
              <w:rPr>
                <w:sz w:val="16"/>
              </w:rPr>
            </w:pPr>
            <w:r>
              <w:rPr>
                <w:sz w:val="16"/>
              </w:rPr>
              <w:t>17</w:t>
            </w:r>
          </w:p>
        </w:tc>
      </w:tr>
      <w:tr>
        <w:trPr>
          <w:trHeight w:val="280" w:hRule="atLeast"/>
        </w:trPr>
        <w:tc>
          <w:tcPr>
            <w:tcW w:w="1204" w:type="dxa"/>
          </w:tcPr>
          <w:p>
            <w:pPr>
              <w:pStyle w:val="TableParagraph"/>
              <w:spacing w:before="39"/>
              <w:ind w:left="79"/>
              <w:rPr>
                <w:sz w:val="16"/>
              </w:rPr>
            </w:pPr>
            <w:r>
              <w:rPr>
                <w:sz w:val="16"/>
              </w:rPr>
              <w:t>BQ57</w:t>
            </w:r>
          </w:p>
        </w:tc>
        <w:tc>
          <w:tcPr>
            <w:tcW w:w="1015" w:type="dxa"/>
            <w:tcBorders>
              <w:right w:val="single" w:sz="2" w:space="0" w:color="000101"/>
            </w:tcBorders>
          </w:tcPr>
          <w:p>
            <w:pPr>
              <w:pStyle w:val="TableParagraph"/>
              <w:spacing w:before="39"/>
              <w:ind w:right="115"/>
              <w:jc w:val="center"/>
              <w:rPr>
                <w:sz w:val="16"/>
              </w:rPr>
            </w:pPr>
            <w:r>
              <w:rPr>
                <w:sz w:val="16"/>
              </w:rPr>
              <w:t>5</w:t>
            </w:r>
          </w:p>
        </w:tc>
        <w:tc>
          <w:tcPr>
            <w:tcW w:w="1540" w:type="dxa"/>
            <w:tcBorders>
              <w:left w:val="single" w:sz="2" w:space="0" w:color="000101"/>
            </w:tcBorders>
          </w:tcPr>
          <w:p>
            <w:pPr>
              <w:pStyle w:val="TableParagraph"/>
              <w:spacing w:before="48"/>
              <w:ind w:left="438"/>
              <w:rPr>
                <w:sz w:val="16"/>
              </w:rPr>
            </w:pPr>
            <w:r>
              <w:rPr>
                <w:sz w:val="16"/>
              </w:rPr>
              <w:t>BQ131</w:t>
            </w:r>
          </w:p>
        </w:tc>
        <w:tc>
          <w:tcPr>
            <w:tcW w:w="1041" w:type="dxa"/>
            <w:tcBorders>
              <w:right w:val="single" w:sz="2" w:space="0" w:color="000101"/>
            </w:tcBorders>
          </w:tcPr>
          <w:p>
            <w:pPr>
              <w:pStyle w:val="TableParagraph"/>
              <w:spacing w:before="48"/>
              <w:ind w:right="91"/>
              <w:jc w:val="center"/>
              <w:rPr>
                <w:sz w:val="16"/>
              </w:rPr>
            </w:pPr>
            <w:r>
              <w:rPr>
                <w:sz w:val="16"/>
              </w:rPr>
              <w:t>9</w:t>
            </w:r>
          </w:p>
        </w:tc>
        <w:tc>
          <w:tcPr>
            <w:tcW w:w="1540" w:type="dxa"/>
            <w:tcBorders>
              <w:left w:val="single" w:sz="2" w:space="0" w:color="000101"/>
            </w:tcBorders>
          </w:tcPr>
          <w:p>
            <w:pPr>
              <w:pStyle w:val="TableParagraph"/>
              <w:spacing w:before="48"/>
              <w:ind w:left="437"/>
              <w:rPr>
                <w:sz w:val="16"/>
              </w:rPr>
            </w:pPr>
            <w:r>
              <w:rPr>
                <w:sz w:val="16"/>
              </w:rPr>
              <w:t>BQ228</w:t>
            </w:r>
          </w:p>
        </w:tc>
        <w:tc>
          <w:tcPr>
            <w:tcW w:w="1041" w:type="dxa"/>
            <w:tcBorders>
              <w:right w:val="single" w:sz="2" w:space="0" w:color="000101"/>
            </w:tcBorders>
          </w:tcPr>
          <w:p>
            <w:pPr>
              <w:pStyle w:val="TableParagraph"/>
              <w:spacing w:before="48"/>
              <w:ind w:right="93"/>
              <w:jc w:val="center"/>
              <w:rPr>
                <w:sz w:val="16"/>
              </w:rPr>
            </w:pPr>
            <w:r>
              <w:rPr>
                <w:sz w:val="16"/>
              </w:rPr>
              <w:t>5</w:t>
            </w:r>
          </w:p>
        </w:tc>
        <w:tc>
          <w:tcPr>
            <w:tcW w:w="1540" w:type="dxa"/>
            <w:tcBorders>
              <w:left w:val="single" w:sz="2" w:space="0" w:color="000101"/>
            </w:tcBorders>
          </w:tcPr>
          <w:p>
            <w:pPr>
              <w:pStyle w:val="TableParagraph"/>
              <w:spacing w:before="48"/>
              <w:ind w:left="436"/>
              <w:rPr>
                <w:sz w:val="16"/>
              </w:rPr>
            </w:pPr>
            <w:r>
              <w:rPr>
                <w:sz w:val="16"/>
              </w:rPr>
              <w:t>BQ412</w:t>
            </w:r>
          </w:p>
        </w:tc>
        <w:tc>
          <w:tcPr>
            <w:tcW w:w="675" w:type="dxa"/>
          </w:tcPr>
          <w:p>
            <w:pPr>
              <w:pStyle w:val="TableParagraph"/>
              <w:spacing w:before="48"/>
              <w:ind w:left="228" w:right="44"/>
              <w:jc w:val="center"/>
              <w:rPr>
                <w:sz w:val="16"/>
              </w:rPr>
            </w:pPr>
            <w:r>
              <w:rPr>
                <w:sz w:val="16"/>
              </w:rPr>
              <w:t>19</w:t>
            </w:r>
          </w:p>
        </w:tc>
      </w:tr>
      <w:tr>
        <w:trPr>
          <w:trHeight w:val="280" w:hRule="atLeast"/>
        </w:trPr>
        <w:tc>
          <w:tcPr>
            <w:tcW w:w="1204" w:type="dxa"/>
          </w:tcPr>
          <w:p>
            <w:pPr>
              <w:pStyle w:val="TableParagraph"/>
              <w:spacing w:before="39"/>
              <w:ind w:left="79"/>
              <w:rPr>
                <w:sz w:val="16"/>
              </w:rPr>
            </w:pPr>
            <w:r>
              <w:rPr>
                <w:sz w:val="16"/>
              </w:rPr>
              <w:t>BQ60</w:t>
            </w:r>
          </w:p>
        </w:tc>
        <w:tc>
          <w:tcPr>
            <w:tcW w:w="1015" w:type="dxa"/>
            <w:tcBorders>
              <w:right w:val="single" w:sz="2" w:space="0" w:color="000101"/>
            </w:tcBorders>
          </w:tcPr>
          <w:p>
            <w:pPr>
              <w:pStyle w:val="TableParagraph"/>
              <w:spacing w:before="39"/>
              <w:ind w:left="206" w:right="403"/>
              <w:jc w:val="center"/>
              <w:rPr>
                <w:sz w:val="16"/>
              </w:rPr>
            </w:pPr>
            <w:r>
              <w:rPr>
                <w:sz w:val="16"/>
              </w:rPr>
              <w:t>11</w:t>
            </w:r>
          </w:p>
        </w:tc>
        <w:tc>
          <w:tcPr>
            <w:tcW w:w="1540" w:type="dxa"/>
            <w:tcBorders>
              <w:left w:val="single" w:sz="2" w:space="0" w:color="000101"/>
            </w:tcBorders>
          </w:tcPr>
          <w:p>
            <w:pPr>
              <w:pStyle w:val="TableParagraph"/>
              <w:spacing w:before="48"/>
              <w:ind w:left="438"/>
              <w:rPr>
                <w:sz w:val="16"/>
              </w:rPr>
            </w:pPr>
            <w:r>
              <w:rPr>
                <w:sz w:val="16"/>
              </w:rPr>
              <w:t>BQ132</w:t>
            </w:r>
          </w:p>
        </w:tc>
        <w:tc>
          <w:tcPr>
            <w:tcW w:w="1041" w:type="dxa"/>
            <w:tcBorders>
              <w:right w:val="single" w:sz="2" w:space="0" w:color="000101"/>
            </w:tcBorders>
          </w:tcPr>
          <w:p>
            <w:pPr>
              <w:pStyle w:val="TableParagraph"/>
              <w:spacing w:before="48"/>
              <w:ind w:right="91"/>
              <w:jc w:val="center"/>
              <w:rPr>
                <w:sz w:val="16"/>
              </w:rPr>
            </w:pPr>
            <w:r>
              <w:rPr>
                <w:sz w:val="16"/>
              </w:rPr>
              <w:t>9</w:t>
            </w:r>
          </w:p>
        </w:tc>
        <w:tc>
          <w:tcPr>
            <w:tcW w:w="1540" w:type="dxa"/>
            <w:tcBorders>
              <w:left w:val="single" w:sz="2" w:space="0" w:color="000101"/>
            </w:tcBorders>
          </w:tcPr>
          <w:p>
            <w:pPr>
              <w:pStyle w:val="TableParagraph"/>
              <w:spacing w:before="48"/>
              <w:ind w:left="437"/>
              <w:rPr>
                <w:sz w:val="16"/>
              </w:rPr>
            </w:pPr>
            <w:r>
              <w:rPr>
                <w:sz w:val="16"/>
              </w:rPr>
              <w:t>BQ231</w:t>
            </w:r>
          </w:p>
        </w:tc>
        <w:tc>
          <w:tcPr>
            <w:tcW w:w="1041" w:type="dxa"/>
            <w:tcBorders>
              <w:right w:val="single" w:sz="2" w:space="0" w:color="000101"/>
            </w:tcBorders>
          </w:tcPr>
          <w:p>
            <w:pPr>
              <w:pStyle w:val="TableParagraph"/>
              <w:spacing w:before="48"/>
              <w:ind w:right="93"/>
              <w:jc w:val="center"/>
              <w:rPr>
                <w:sz w:val="16"/>
              </w:rPr>
            </w:pPr>
            <w:r>
              <w:rPr>
                <w:sz w:val="16"/>
              </w:rPr>
              <w:t>3</w:t>
            </w:r>
          </w:p>
        </w:tc>
        <w:tc>
          <w:tcPr>
            <w:tcW w:w="1540" w:type="dxa"/>
            <w:tcBorders>
              <w:left w:val="single" w:sz="2" w:space="0" w:color="000101"/>
            </w:tcBorders>
          </w:tcPr>
          <w:p>
            <w:pPr>
              <w:pStyle w:val="TableParagraph"/>
              <w:spacing w:before="48"/>
              <w:ind w:left="436"/>
              <w:rPr>
                <w:sz w:val="16"/>
              </w:rPr>
            </w:pPr>
            <w:r>
              <w:rPr>
                <w:sz w:val="16"/>
              </w:rPr>
              <w:t>BQ601</w:t>
            </w:r>
          </w:p>
        </w:tc>
        <w:tc>
          <w:tcPr>
            <w:tcW w:w="675" w:type="dxa"/>
          </w:tcPr>
          <w:p>
            <w:pPr>
              <w:pStyle w:val="TableParagraph"/>
              <w:spacing w:before="48"/>
              <w:ind w:left="228" w:right="44"/>
              <w:jc w:val="center"/>
              <w:rPr>
                <w:sz w:val="16"/>
              </w:rPr>
            </w:pPr>
            <w:r>
              <w:rPr>
                <w:sz w:val="16"/>
              </w:rPr>
              <w:t>15</w:t>
            </w:r>
          </w:p>
        </w:tc>
      </w:tr>
      <w:tr>
        <w:trPr>
          <w:trHeight w:val="280" w:hRule="atLeast"/>
        </w:trPr>
        <w:tc>
          <w:tcPr>
            <w:tcW w:w="1204" w:type="dxa"/>
          </w:tcPr>
          <w:p>
            <w:pPr>
              <w:pStyle w:val="TableParagraph"/>
              <w:spacing w:before="39"/>
              <w:ind w:left="79"/>
              <w:rPr>
                <w:sz w:val="16"/>
              </w:rPr>
            </w:pPr>
            <w:r>
              <w:rPr>
                <w:sz w:val="16"/>
              </w:rPr>
              <w:t>BQ61</w:t>
            </w:r>
          </w:p>
        </w:tc>
        <w:tc>
          <w:tcPr>
            <w:tcW w:w="1015" w:type="dxa"/>
            <w:tcBorders>
              <w:right w:val="single" w:sz="2" w:space="0" w:color="000101"/>
            </w:tcBorders>
          </w:tcPr>
          <w:p>
            <w:pPr>
              <w:pStyle w:val="TableParagraph"/>
              <w:spacing w:before="39"/>
              <w:ind w:left="206" w:right="403"/>
              <w:jc w:val="center"/>
              <w:rPr>
                <w:sz w:val="16"/>
              </w:rPr>
            </w:pPr>
            <w:r>
              <w:rPr>
                <w:sz w:val="16"/>
              </w:rPr>
              <w:t>11</w:t>
            </w:r>
          </w:p>
        </w:tc>
        <w:tc>
          <w:tcPr>
            <w:tcW w:w="1540" w:type="dxa"/>
            <w:tcBorders>
              <w:left w:val="single" w:sz="2" w:space="0" w:color="000101"/>
            </w:tcBorders>
          </w:tcPr>
          <w:p>
            <w:pPr>
              <w:pStyle w:val="TableParagraph"/>
              <w:spacing w:before="48"/>
              <w:ind w:left="438"/>
              <w:rPr>
                <w:sz w:val="16"/>
              </w:rPr>
            </w:pPr>
            <w:r>
              <w:rPr>
                <w:sz w:val="16"/>
              </w:rPr>
              <w:t>BQ134</w:t>
            </w:r>
          </w:p>
        </w:tc>
        <w:tc>
          <w:tcPr>
            <w:tcW w:w="1041" w:type="dxa"/>
            <w:tcBorders>
              <w:right w:val="single" w:sz="2" w:space="0" w:color="000101"/>
            </w:tcBorders>
          </w:tcPr>
          <w:p>
            <w:pPr>
              <w:pStyle w:val="TableParagraph"/>
              <w:spacing w:before="48"/>
              <w:ind w:right="91"/>
              <w:jc w:val="center"/>
              <w:rPr>
                <w:sz w:val="16"/>
              </w:rPr>
            </w:pPr>
            <w:r>
              <w:rPr>
                <w:sz w:val="16"/>
              </w:rPr>
              <w:t>9</w:t>
            </w:r>
          </w:p>
        </w:tc>
        <w:tc>
          <w:tcPr>
            <w:tcW w:w="1540" w:type="dxa"/>
            <w:tcBorders>
              <w:left w:val="single" w:sz="2" w:space="0" w:color="000101"/>
            </w:tcBorders>
          </w:tcPr>
          <w:p>
            <w:pPr>
              <w:pStyle w:val="TableParagraph"/>
              <w:spacing w:before="48"/>
              <w:ind w:left="437"/>
              <w:rPr>
                <w:sz w:val="16"/>
              </w:rPr>
            </w:pPr>
            <w:r>
              <w:rPr>
                <w:sz w:val="16"/>
              </w:rPr>
              <w:t>BQ232</w:t>
            </w:r>
          </w:p>
        </w:tc>
        <w:tc>
          <w:tcPr>
            <w:tcW w:w="1041" w:type="dxa"/>
            <w:tcBorders>
              <w:right w:val="single" w:sz="2" w:space="0" w:color="000101"/>
            </w:tcBorders>
          </w:tcPr>
          <w:p>
            <w:pPr>
              <w:pStyle w:val="TableParagraph"/>
              <w:spacing w:before="48"/>
              <w:ind w:right="93"/>
              <w:jc w:val="center"/>
              <w:rPr>
                <w:sz w:val="16"/>
              </w:rPr>
            </w:pPr>
            <w:r>
              <w:rPr>
                <w:sz w:val="16"/>
              </w:rPr>
              <w:t>3</w:t>
            </w:r>
          </w:p>
        </w:tc>
        <w:tc>
          <w:tcPr>
            <w:tcW w:w="1540" w:type="dxa"/>
            <w:tcBorders>
              <w:left w:val="single" w:sz="2" w:space="0" w:color="000101"/>
            </w:tcBorders>
          </w:tcPr>
          <w:p>
            <w:pPr>
              <w:pStyle w:val="TableParagraph"/>
              <w:spacing w:before="48"/>
              <w:ind w:left="436"/>
              <w:rPr>
                <w:sz w:val="16"/>
              </w:rPr>
            </w:pPr>
            <w:r>
              <w:rPr>
                <w:sz w:val="16"/>
              </w:rPr>
              <w:t>BQ602</w:t>
            </w:r>
          </w:p>
        </w:tc>
        <w:tc>
          <w:tcPr>
            <w:tcW w:w="675" w:type="dxa"/>
          </w:tcPr>
          <w:p>
            <w:pPr>
              <w:pStyle w:val="TableParagraph"/>
              <w:spacing w:before="48"/>
              <w:ind w:left="228" w:right="44"/>
              <w:jc w:val="center"/>
              <w:rPr>
                <w:sz w:val="16"/>
              </w:rPr>
            </w:pPr>
            <w:r>
              <w:rPr>
                <w:sz w:val="16"/>
              </w:rPr>
              <w:t>15</w:t>
            </w:r>
          </w:p>
        </w:tc>
      </w:tr>
      <w:tr>
        <w:trPr>
          <w:trHeight w:val="280" w:hRule="atLeast"/>
        </w:trPr>
        <w:tc>
          <w:tcPr>
            <w:tcW w:w="1204" w:type="dxa"/>
          </w:tcPr>
          <w:p>
            <w:pPr>
              <w:pStyle w:val="TableParagraph"/>
              <w:spacing w:before="39"/>
              <w:ind w:left="79"/>
              <w:rPr>
                <w:sz w:val="16"/>
              </w:rPr>
            </w:pPr>
            <w:r>
              <w:rPr>
                <w:sz w:val="16"/>
              </w:rPr>
              <w:t>BQ62</w:t>
            </w:r>
          </w:p>
        </w:tc>
        <w:tc>
          <w:tcPr>
            <w:tcW w:w="1015" w:type="dxa"/>
            <w:tcBorders>
              <w:right w:val="single" w:sz="2" w:space="0" w:color="000101"/>
            </w:tcBorders>
          </w:tcPr>
          <w:p>
            <w:pPr>
              <w:pStyle w:val="TableParagraph"/>
              <w:spacing w:before="39"/>
              <w:ind w:left="206" w:right="403"/>
              <w:jc w:val="center"/>
              <w:rPr>
                <w:sz w:val="16"/>
              </w:rPr>
            </w:pPr>
            <w:r>
              <w:rPr>
                <w:sz w:val="16"/>
              </w:rPr>
              <w:t>11</w:t>
            </w:r>
          </w:p>
        </w:tc>
        <w:tc>
          <w:tcPr>
            <w:tcW w:w="1540" w:type="dxa"/>
            <w:tcBorders>
              <w:left w:val="single" w:sz="2" w:space="0" w:color="000101"/>
            </w:tcBorders>
          </w:tcPr>
          <w:p>
            <w:pPr>
              <w:pStyle w:val="TableParagraph"/>
              <w:spacing w:before="49"/>
              <w:ind w:left="438"/>
              <w:rPr>
                <w:sz w:val="16"/>
              </w:rPr>
            </w:pPr>
            <w:r>
              <w:rPr>
                <w:sz w:val="16"/>
              </w:rPr>
              <w:t>BQ135</w:t>
            </w:r>
          </w:p>
        </w:tc>
        <w:tc>
          <w:tcPr>
            <w:tcW w:w="1041" w:type="dxa"/>
            <w:tcBorders>
              <w:right w:val="single" w:sz="2" w:space="0" w:color="000101"/>
            </w:tcBorders>
          </w:tcPr>
          <w:p>
            <w:pPr>
              <w:pStyle w:val="TableParagraph"/>
              <w:spacing w:before="49"/>
              <w:ind w:right="91"/>
              <w:jc w:val="center"/>
              <w:rPr>
                <w:sz w:val="16"/>
              </w:rPr>
            </w:pPr>
            <w:r>
              <w:rPr>
                <w:sz w:val="16"/>
              </w:rPr>
              <w:t>9</w:t>
            </w:r>
          </w:p>
        </w:tc>
        <w:tc>
          <w:tcPr>
            <w:tcW w:w="1540" w:type="dxa"/>
            <w:tcBorders>
              <w:left w:val="single" w:sz="2" w:space="0" w:color="000101"/>
            </w:tcBorders>
          </w:tcPr>
          <w:p>
            <w:pPr>
              <w:pStyle w:val="TableParagraph"/>
              <w:spacing w:before="49"/>
              <w:ind w:left="437"/>
              <w:rPr>
                <w:sz w:val="16"/>
              </w:rPr>
            </w:pPr>
            <w:r>
              <w:rPr>
                <w:sz w:val="16"/>
              </w:rPr>
              <w:t>BQ244</w:t>
            </w:r>
          </w:p>
        </w:tc>
        <w:tc>
          <w:tcPr>
            <w:tcW w:w="1041" w:type="dxa"/>
            <w:tcBorders>
              <w:right w:val="single" w:sz="2" w:space="0" w:color="000101"/>
            </w:tcBorders>
          </w:tcPr>
          <w:p>
            <w:pPr>
              <w:pStyle w:val="TableParagraph"/>
              <w:spacing w:before="49"/>
              <w:ind w:left="230" w:right="405"/>
              <w:jc w:val="center"/>
              <w:rPr>
                <w:sz w:val="16"/>
              </w:rPr>
            </w:pPr>
            <w:r>
              <w:rPr>
                <w:sz w:val="16"/>
              </w:rPr>
              <w:t>10</w:t>
            </w:r>
          </w:p>
        </w:tc>
        <w:tc>
          <w:tcPr>
            <w:tcW w:w="1540" w:type="dxa"/>
            <w:tcBorders>
              <w:left w:val="single" w:sz="2" w:space="0" w:color="000101"/>
            </w:tcBorders>
          </w:tcPr>
          <w:p>
            <w:pPr>
              <w:pStyle w:val="TableParagraph"/>
              <w:spacing w:before="49"/>
              <w:ind w:left="436"/>
              <w:rPr>
                <w:sz w:val="16"/>
              </w:rPr>
            </w:pPr>
            <w:r>
              <w:rPr>
                <w:sz w:val="16"/>
              </w:rPr>
              <w:t>BQ602C</w:t>
            </w:r>
          </w:p>
        </w:tc>
        <w:tc>
          <w:tcPr>
            <w:tcW w:w="675" w:type="dxa"/>
          </w:tcPr>
          <w:p>
            <w:pPr>
              <w:pStyle w:val="TableParagraph"/>
              <w:spacing w:before="49"/>
              <w:ind w:left="228" w:right="44"/>
              <w:jc w:val="center"/>
              <w:rPr>
                <w:sz w:val="16"/>
              </w:rPr>
            </w:pPr>
            <w:r>
              <w:rPr>
                <w:sz w:val="16"/>
              </w:rPr>
              <w:t>15</w:t>
            </w:r>
          </w:p>
        </w:tc>
      </w:tr>
      <w:tr>
        <w:trPr>
          <w:trHeight w:val="280" w:hRule="atLeast"/>
        </w:trPr>
        <w:tc>
          <w:tcPr>
            <w:tcW w:w="1204" w:type="dxa"/>
          </w:tcPr>
          <w:p>
            <w:pPr>
              <w:pStyle w:val="TableParagraph"/>
              <w:spacing w:before="39"/>
              <w:ind w:left="79"/>
              <w:rPr>
                <w:sz w:val="16"/>
              </w:rPr>
            </w:pPr>
            <w:r>
              <w:rPr>
                <w:sz w:val="16"/>
              </w:rPr>
              <w:t>BQ63</w:t>
            </w:r>
          </w:p>
        </w:tc>
        <w:tc>
          <w:tcPr>
            <w:tcW w:w="1015" w:type="dxa"/>
            <w:tcBorders>
              <w:right w:val="single" w:sz="2" w:space="0" w:color="000101"/>
            </w:tcBorders>
          </w:tcPr>
          <w:p>
            <w:pPr>
              <w:pStyle w:val="TableParagraph"/>
              <w:spacing w:before="39"/>
              <w:ind w:left="206" w:right="403"/>
              <w:jc w:val="center"/>
              <w:rPr>
                <w:sz w:val="16"/>
              </w:rPr>
            </w:pPr>
            <w:r>
              <w:rPr>
                <w:sz w:val="16"/>
              </w:rPr>
              <w:t>11</w:t>
            </w:r>
          </w:p>
        </w:tc>
        <w:tc>
          <w:tcPr>
            <w:tcW w:w="1540" w:type="dxa"/>
            <w:tcBorders>
              <w:left w:val="single" w:sz="2" w:space="0" w:color="000101"/>
            </w:tcBorders>
          </w:tcPr>
          <w:p>
            <w:pPr>
              <w:pStyle w:val="TableParagraph"/>
              <w:spacing w:before="49"/>
              <w:ind w:left="438"/>
              <w:rPr>
                <w:sz w:val="16"/>
              </w:rPr>
            </w:pPr>
            <w:r>
              <w:rPr>
                <w:sz w:val="16"/>
              </w:rPr>
              <w:t>BQ141</w:t>
            </w:r>
          </w:p>
        </w:tc>
        <w:tc>
          <w:tcPr>
            <w:tcW w:w="1041" w:type="dxa"/>
            <w:tcBorders>
              <w:right w:val="single" w:sz="2" w:space="0" w:color="000101"/>
            </w:tcBorders>
          </w:tcPr>
          <w:p>
            <w:pPr>
              <w:pStyle w:val="TableParagraph"/>
              <w:spacing w:before="49"/>
              <w:ind w:right="91"/>
              <w:jc w:val="center"/>
              <w:rPr>
                <w:sz w:val="16"/>
              </w:rPr>
            </w:pPr>
            <w:r>
              <w:rPr>
                <w:sz w:val="16"/>
              </w:rPr>
              <w:t>5</w:t>
            </w:r>
          </w:p>
        </w:tc>
        <w:tc>
          <w:tcPr>
            <w:tcW w:w="1540" w:type="dxa"/>
            <w:tcBorders>
              <w:left w:val="single" w:sz="2" w:space="0" w:color="000101"/>
            </w:tcBorders>
          </w:tcPr>
          <w:p>
            <w:pPr>
              <w:pStyle w:val="TableParagraph"/>
              <w:spacing w:before="49"/>
              <w:ind w:left="437"/>
              <w:rPr>
                <w:sz w:val="16"/>
              </w:rPr>
            </w:pPr>
            <w:r>
              <w:rPr>
                <w:sz w:val="16"/>
              </w:rPr>
              <w:t>BQ246</w:t>
            </w:r>
          </w:p>
        </w:tc>
        <w:tc>
          <w:tcPr>
            <w:tcW w:w="1041" w:type="dxa"/>
            <w:tcBorders>
              <w:right w:val="single" w:sz="2" w:space="0" w:color="000101"/>
            </w:tcBorders>
          </w:tcPr>
          <w:p>
            <w:pPr>
              <w:pStyle w:val="TableParagraph"/>
              <w:spacing w:before="49"/>
              <w:ind w:right="93"/>
              <w:jc w:val="center"/>
              <w:rPr>
                <w:sz w:val="16"/>
              </w:rPr>
            </w:pPr>
            <w:r>
              <w:rPr>
                <w:sz w:val="16"/>
              </w:rPr>
              <w:t>8</w:t>
            </w:r>
          </w:p>
        </w:tc>
        <w:tc>
          <w:tcPr>
            <w:tcW w:w="1540" w:type="dxa"/>
            <w:tcBorders>
              <w:left w:val="single" w:sz="2" w:space="0" w:color="000101"/>
            </w:tcBorders>
          </w:tcPr>
          <w:p>
            <w:pPr>
              <w:pStyle w:val="TableParagraph"/>
              <w:spacing w:before="49"/>
              <w:ind w:left="436"/>
              <w:rPr>
                <w:sz w:val="16"/>
              </w:rPr>
            </w:pPr>
            <w:r>
              <w:rPr>
                <w:sz w:val="16"/>
              </w:rPr>
              <w:t>BQ813</w:t>
            </w:r>
          </w:p>
        </w:tc>
        <w:tc>
          <w:tcPr>
            <w:tcW w:w="675" w:type="dxa"/>
          </w:tcPr>
          <w:p>
            <w:pPr>
              <w:pStyle w:val="TableParagraph"/>
              <w:spacing w:before="49"/>
              <w:ind w:left="228" w:right="44"/>
              <w:jc w:val="center"/>
              <w:rPr>
                <w:sz w:val="16"/>
              </w:rPr>
            </w:pPr>
            <w:r>
              <w:rPr>
                <w:sz w:val="16"/>
              </w:rPr>
              <w:t>10</w:t>
            </w:r>
          </w:p>
        </w:tc>
      </w:tr>
      <w:tr>
        <w:trPr>
          <w:trHeight w:val="280" w:hRule="atLeast"/>
        </w:trPr>
        <w:tc>
          <w:tcPr>
            <w:tcW w:w="1204" w:type="dxa"/>
          </w:tcPr>
          <w:p>
            <w:pPr>
              <w:pStyle w:val="TableParagraph"/>
              <w:spacing w:before="39"/>
              <w:ind w:left="79"/>
              <w:rPr>
                <w:sz w:val="16"/>
              </w:rPr>
            </w:pPr>
            <w:r>
              <w:rPr>
                <w:sz w:val="16"/>
              </w:rPr>
              <w:t>BQ71</w:t>
            </w:r>
          </w:p>
        </w:tc>
        <w:tc>
          <w:tcPr>
            <w:tcW w:w="1015" w:type="dxa"/>
            <w:tcBorders>
              <w:right w:val="single" w:sz="2" w:space="0" w:color="000101"/>
            </w:tcBorders>
          </w:tcPr>
          <w:p>
            <w:pPr>
              <w:pStyle w:val="TableParagraph"/>
              <w:spacing w:before="39"/>
              <w:ind w:right="115"/>
              <w:jc w:val="center"/>
              <w:rPr>
                <w:sz w:val="16"/>
              </w:rPr>
            </w:pPr>
            <w:r>
              <w:rPr>
                <w:sz w:val="16"/>
              </w:rPr>
              <w:t>6</w:t>
            </w:r>
          </w:p>
        </w:tc>
        <w:tc>
          <w:tcPr>
            <w:tcW w:w="1540" w:type="dxa"/>
            <w:tcBorders>
              <w:left w:val="single" w:sz="2" w:space="0" w:color="000101"/>
            </w:tcBorders>
          </w:tcPr>
          <w:p>
            <w:pPr>
              <w:pStyle w:val="TableParagraph"/>
              <w:spacing w:before="49"/>
              <w:ind w:left="438"/>
              <w:rPr>
                <w:sz w:val="16"/>
              </w:rPr>
            </w:pPr>
            <w:r>
              <w:rPr>
                <w:sz w:val="16"/>
              </w:rPr>
              <w:t>BQ144</w:t>
            </w:r>
          </w:p>
        </w:tc>
        <w:tc>
          <w:tcPr>
            <w:tcW w:w="1041" w:type="dxa"/>
            <w:tcBorders>
              <w:right w:val="single" w:sz="2" w:space="0" w:color="000101"/>
            </w:tcBorders>
          </w:tcPr>
          <w:p>
            <w:pPr>
              <w:pStyle w:val="TableParagraph"/>
              <w:spacing w:before="49"/>
              <w:ind w:right="91"/>
              <w:jc w:val="center"/>
              <w:rPr>
                <w:sz w:val="16"/>
              </w:rPr>
            </w:pPr>
            <w:r>
              <w:rPr>
                <w:sz w:val="16"/>
              </w:rPr>
              <w:t>9</w:t>
            </w:r>
          </w:p>
        </w:tc>
        <w:tc>
          <w:tcPr>
            <w:tcW w:w="1540" w:type="dxa"/>
            <w:tcBorders>
              <w:left w:val="single" w:sz="2" w:space="0" w:color="000101"/>
            </w:tcBorders>
          </w:tcPr>
          <w:p>
            <w:pPr>
              <w:pStyle w:val="TableParagraph"/>
              <w:spacing w:before="49"/>
              <w:ind w:left="437"/>
              <w:rPr>
                <w:sz w:val="16"/>
              </w:rPr>
            </w:pPr>
            <w:r>
              <w:rPr>
                <w:sz w:val="16"/>
              </w:rPr>
              <w:t>BQ247</w:t>
            </w:r>
          </w:p>
        </w:tc>
        <w:tc>
          <w:tcPr>
            <w:tcW w:w="1041" w:type="dxa"/>
            <w:tcBorders>
              <w:right w:val="single" w:sz="2" w:space="0" w:color="000101"/>
            </w:tcBorders>
          </w:tcPr>
          <w:p>
            <w:pPr>
              <w:pStyle w:val="TableParagraph"/>
              <w:spacing w:before="49"/>
              <w:ind w:right="93"/>
              <w:jc w:val="center"/>
              <w:rPr>
                <w:sz w:val="16"/>
              </w:rPr>
            </w:pPr>
            <w:r>
              <w:rPr>
                <w:sz w:val="16"/>
              </w:rPr>
              <w:t>8</w:t>
            </w:r>
          </w:p>
        </w:tc>
        <w:tc>
          <w:tcPr>
            <w:tcW w:w="1540" w:type="dxa"/>
            <w:tcBorders>
              <w:left w:val="single" w:sz="2" w:space="0" w:color="000101"/>
            </w:tcBorders>
          </w:tcPr>
          <w:p>
            <w:pPr>
              <w:pStyle w:val="TableParagraph"/>
              <w:spacing w:before="49"/>
              <w:ind w:left="436"/>
              <w:rPr>
                <w:sz w:val="16"/>
              </w:rPr>
            </w:pPr>
            <w:r>
              <w:rPr>
                <w:sz w:val="16"/>
              </w:rPr>
              <w:t>BQ1016</w:t>
            </w:r>
          </w:p>
        </w:tc>
        <w:tc>
          <w:tcPr>
            <w:tcW w:w="675" w:type="dxa"/>
          </w:tcPr>
          <w:p>
            <w:pPr>
              <w:pStyle w:val="TableParagraph"/>
              <w:spacing w:before="49"/>
              <w:ind w:left="228" w:right="44"/>
              <w:jc w:val="center"/>
              <w:rPr>
                <w:sz w:val="16"/>
              </w:rPr>
            </w:pPr>
            <w:r>
              <w:rPr>
                <w:sz w:val="16"/>
              </w:rPr>
              <w:t>10</w:t>
            </w:r>
          </w:p>
        </w:tc>
      </w:tr>
      <w:tr>
        <w:trPr>
          <w:trHeight w:val="280" w:hRule="atLeast"/>
        </w:trPr>
        <w:tc>
          <w:tcPr>
            <w:tcW w:w="1204" w:type="dxa"/>
          </w:tcPr>
          <w:p>
            <w:pPr>
              <w:pStyle w:val="TableParagraph"/>
              <w:spacing w:before="39"/>
              <w:ind w:left="79"/>
              <w:rPr>
                <w:sz w:val="16"/>
              </w:rPr>
            </w:pPr>
            <w:r>
              <w:rPr>
                <w:sz w:val="16"/>
              </w:rPr>
              <w:t>BQ72</w:t>
            </w:r>
          </w:p>
        </w:tc>
        <w:tc>
          <w:tcPr>
            <w:tcW w:w="1015" w:type="dxa"/>
            <w:tcBorders>
              <w:right w:val="single" w:sz="2" w:space="0" w:color="000101"/>
            </w:tcBorders>
          </w:tcPr>
          <w:p>
            <w:pPr>
              <w:pStyle w:val="TableParagraph"/>
              <w:spacing w:before="39"/>
              <w:ind w:right="115"/>
              <w:jc w:val="center"/>
              <w:rPr>
                <w:sz w:val="16"/>
              </w:rPr>
            </w:pPr>
            <w:r>
              <w:rPr>
                <w:sz w:val="16"/>
              </w:rPr>
              <w:t>4</w:t>
            </w:r>
          </w:p>
        </w:tc>
        <w:tc>
          <w:tcPr>
            <w:tcW w:w="1540" w:type="dxa"/>
            <w:tcBorders>
              <w:left w:val="single" w:sz="2" w:space="0" w:color="000101"/>
            </w:tcBorders>
          </w:tcPr>
          <w:p>
            <w:pPr>
              <w:pStyle w:val="TableParagraph"/>
              <w:spacing w:before="49"/>
              <w:ind w:left="438"/>
              <w:rPr>
                <w:sz w:val="16"/>
              </w:rPr>
            </w:pPr>
            <w:r>
              <w:rPr>
                <w:sz w:val="16"/>
              </w:rPr>
              <w:t>BQ145</w:t>
            </w:r>
          </w:p>
        </w:tc>
        <w:tc>
          <w:tcPr>
            <w:tcW w:w="1041" w:type="dxa"/>
            <w:tcBorders>
              <w:right w:val="single" w:sz="2" w:space="0" w:color="000101"/>
            </w:tcBorders>
          </w:tcPr>
          <w:p>
            <w:pPr>
              <w:pStyle w:val="TableParagraph"/>
              <w:spacing w:before="49"/>
              <w:ind w:right="91"/>
              <w:jc w:val="center"/>
              <w:rPr>
                <w:sz w:val="16"/>
              </w:rPr>
            </w:pPr>
            <w:r>
              <w:rPr>
                <w:sz w:val="16"/>
              </w:rPr>
              <w:t>9</w:t>
            </w:r>
          </w:p>
        </w:tc>
        <w:tc>
          <w:tcPr>
            <w:tcW w:w="1540" w:type="dxa"/>
            <w:tcBorders>
              <w:left w:val="single" w:sz="2" w:space="0" w:color="000101"/>
            </w:tcBorders>
          </w:tcPr>
          <w:p>
            <w:pPr>
              <w:pStyle w:val="TableParagraph"/>
              <w:spacing w:before="49"/>
              <w:ind w:left="437"/>
              <w:rPr>
                <w:sz w:val="16"/>
              </w:rPr>
            </w:pPr>
            <w:r>
              <w:rPr>
                <w:sz w:val="16"/>
              </w:rPr>
              <w:t>BQ248</w:t>
            </w:r>
          </w:p>
        </w:tc>
        <w:tc>
          <w:tcPr>
            <w:tcW w:w="1041" w:type="dxa"/>
            <w:tcBorders>
              <w:right w:val="single" w:sz="2" w:space="0" w:color="000101"/>
            </w:tcBorders>
          </w:tcPr>
          <w:p>
            <w:pPr>
              <w:pStyle w:val="TableParagraph"/>
              <w:spacing w:before="49"/>
              <w:ind w:right="93"/>
              <w:jc w:val="center"/>
              <w:rPr>
                <w:sz w:val="16"/>
              </w:rPr>
            </w:pPr>
            <w:r>
              <w:rPr>
                <w:sz w:val="16"/>
              </w:rPr>
              <w:t>8</w:t>
            </w:r>
          </w:p>
        </w:tc>
        <w:tc>
          <w:tcPr>
            <w:tcW w:w="1540" w:type="dxa"/>
            <w:tcBorders>
              <w:left w:val="single" w:sz="2" w:space="0" w:color="000101"/>
            </w:tcBorders>
          </w:tcPr>
          <w:p>
            <w:pPr>
              <w:pStyle w:val="TableParagraph"/>
              <w:spacing w:before="49"/>
              <w:ind w:left="436"/>
              <w:rPr>
                <w:sz w:val="16"/>
              </w:rPr>
            </w:pPr>
            <w:r>
              <w:rPr>
                <w:sz w:val="16"/>
              </w:rPr>
              <w:t>BQ1020</w:t>
            </w:r>
          </w:p>
        </w:tc>
        <w:tc>
          <w:tcPr>
            <w:tcW w:w="675" w:type="dxa"/>
          </w:tcPr>
          <w:p>
            <w:pPr>
              <w:pStyle w:val="TableParagraph"/>
              <w:spacing w:before="49"/>
              <w:ind w:left="228" w:right="44"/>
              <w:jc w:val="center"/>
              <w:rPr>
                <w:sz w:val="16"/>
              </w:rPr>
            </w:pPr>
            <w:r>
              <w:rPr>
                <w:sz w:val="16"/>
              </w:rPr>
              <w:t>12</w:t>
            </w:r>
          </w:p>
        </w:tc>
      </w:tr>
      <w:tr>
        <w:trPr>
          <w:trHeight w:val="280" w:hRule="atLeast"/>
        </w:trPr>
        <w:tc>
          <w:tcPr>
            <w:tcW w:w="1204" w:type="dxa"/>
          </w:tcPr>
          <w:p>
            <w:pPr>
              <w:pStyle w:val="TableParagraph"/>
              <w:spacing w:before="39"/>
              <w:ind w:left="79"/>
              <w:rPr>
                <w:sz w:val="16"/>
              </w:rPr>
            </w:pPr>
            <w:r>
              <w:rPr>
                <w:sz w:val="16"/>
              </w:rPr>
              <w:t>BQ75</w:t>
            </w:r>
          </w:p>
        </w:tc>
        <w:tc>
          <w:tcPr>
            <w:tcW w:w="1015" w:type="dxa"/>
            <w:tcBorders>
              <w:right w:val="single" w:sz="2" w:space="0" w:color="000101"/>
            </w:tcBorders>
          </w:tcPr>
          <w:p>
            <w:pPr>
              <w:pStyle w:val="TableParagraph"/>
              <w:spacing w:before="39"/>
              <w:ind w:right="115"/>
              <w:jc w:val="center"/>
              <w:rPr>
                <w:sz w:val="16"/>
              </w:rPr>
            </w:pPr>
            <w:r>
              <w:rPr>
                <w:sz w:val="16"/>
              </w:rPr>
              <w:t>7</w:t>
            </w:r>
          </w:p>
        </w:tc>
        <w:tc>
          <w:tcPr>
            <w:tcW w:w="1540" w:type="dxa"/>
            <w:tcBorders>
              <w:left w:val="single" w:sz="2" w:space="0" w:color="000101"/>
            </w:tcBorders>
          </w:tcPr>
          <w:p>
            <w:pPr>
              <w:pStyle w:val="TableParagraph"/>
              <w:spacing w:before="49"/>
              <w:ind w:left="438"/>
              <w:rPr>
                <w:sz w:val="16"/>
              </w:rPr>
            </w:pPr>
            <w:r>
              <w:rPr>
                <w:sz w:val="16"/>
              </w:rPr>
              <w:t>BQ147</w:t>
            </w:r>
          </w:p>
        </w:tc>
        <w:tc>
          <w:tcPr>
            <w:tcW w:w="1041" w:type="dxa"/>
            <w:tcBorders>
              <w:right w:val="single" w:sz="2" w:space="0" w:color="000101"/>
            </w:tcBorders>
          </w:tcPr>
          <w:p>
            <w:pPr>
              <w:pStyle w:val="TableParagraph"/>
              <w:spacing w:before="49"/>
              <w:ind w:right="91"/>
              <w:jc w:val="center"/>
              <w:rPr>
                <w:sz w:val="16"/>
              </w:rPr>
            </w:pPr>
            <w:r>
              <w:rPr>
                <w:sz w:val="16"/>
              </w:rPr>
              <w:t>6</w:t>
            </w:r>
          </w:p>
        </w:tc>
        <w:tc>
          <w:tcPr>
            <w:tcW w:w="1540" w:type="dxa"/>
            <w:tcBorders>
              <w:left w:val="single" w:sz="2" w:space="0" w:color="000101"/>
            </w:tcBorders>
          </w:tcPr>
          <w:p>
            <w:pPr>
              <w:pStyle w:val="TableParagraph"/>
              <w:spacing w:before="49"/>
              <w:ind w:left="437"/>
              <w:rPr>
                <w:sz w:val="16"/>
              </w:rPr>
            </w:pPr>
            <w:r>
              <w:rPr>
                <w:sz w:val="16"/>
              </w:rPr>
              <w:t>BQ249</w:t>
            </w:r>
          </w:p>
        </w:tc>
        <w:tc>
          <w:tcPr>
            <w:tcW w:w="1041" w:type="dxa"/>
            <w:tcBorders>
              <w:right w:val="single" w:sz="2" w:space="0" w:color="000101"/>
            </w:tcBorders>
          </w:tcPr>
          <w:p>
            <w:pPr>
              <w:pStyle w:val="TableParagraph"/>
              <w:spacing w:before="49"/>
              <w:ind w:right="93"/>
              <w:jc w:val="center"/>
              <w:rPr>
                <w:sz w:val="16"/>
              </w:rPr>
            </w:pPr>
            <w:r>
              <w:rPr>
                <w:sz w:val="16"/>
              </w:rPr>
              <w:t>6</w:t>
            </w:r>
          </w:p>
        </w:tc>
        <w:tc>
          <w:tcPr>
            <w:tcW w:w="1540" w:type="dxa"/>
            <w:tcBorders>
              <w:left w:val="single" w:sz="2" w:space="0" w:color="000101"/>
            </w:tcBorders>
          </w:tcPr>
          <w:p>
            <w:pPr>
              <w:pStyle w:val="TableParagraph"/>
              <w:spacing w:before="49"/>
              <w:ind w:left="436"/>
              <w:rPr>
                <w:sz w:val="16"/>
              </w:rPr>
            </w:pPr>
            <w:r>
              <w:rPr>
                <w:sz w:val="16"/>
              </w:rPr>
              <w:t>BQ1028</w:t>
            </w:r>
          </w:p>
        </w:tc>
        <w:tc>
          <w:tcPr>
            <w:tcW w:w="675" w:type="dxa"/>
          </w:tcPr>
          <w:p>
            <w:pPr>
              <w:pStyle w:val="TableParagraph"/>
              <w:spacing w:before="49"/>
              <w:ind w:left="228" w:right="44"/>
              <w:jc w:val="center"/>
              <w:rPr>
                <w:sz w:val="16"/>
              </w:rPr>
            </w:pPr>
            <w:r>
              <w:rPr>
                <w:sz w:val="16"/>
              </w:rPr>
              <w:t>14</w:t>
            </w:r>
          </w:p>
        </w:tc>
      </w:tr>
      <w:tr>
        <w:trPr>
          <w:trHeight w:val="280" w:hRule="atLeast"/>
        </w:trPr>
        <w:tc>
          <w:tcPr>
            <w:tcW w:w="1204" w:type="dxa"/>
          </w:tcPr>
          <w:p>
            <w:pPr>
              <w:pStyle w:val="TableParagraph"/>
              <w:spacing w:before="39"/>
              <w:ind w:left="79"/>
              <w:rPr>
                <w:sz w:val="16"/>
              </w:rPr>
            </w:pPr>
            <w:r>
              <w:rPr>
                <w:sz w:val="16"/>
              </w:rPr>
              <w:t>BQ77</w:t>
            </w:r>
          </w:p>
        </w:tc>
        <w:tc>
          <w:tcPr>
            <w:tcW w:w="1015" w:type="dxa"/>
            <w:tcBorders>
              <w:right w:val="single" w:sz="2" w:space="0" w:color="000101"/>
            </w:tcBorders>
          </w:tcPr>
          <w:p>
            <w:pPr>
              <w:pStyle w:val="TableParagraph"/>
              <w:spacing w:before="39"/>
              <w:ind w:right="115"/>
              <w:jc w:val="center"/>
              <w:rPr>
                <w:sz w:val="16"/>
              </w:rPr>
            </w:pPr>
            <w:r>
              <w:rPr>
                <w:sz w:val="16"/>
              </w:rPr>
              <w:t>7</w:t>
            </w:r>
          </w:p>
        </w:tc>
        <w:tc>
          <w:tcPr>
            <w:tcW w:w="1540" w:type="dxa"/>
            <w:tcBorders>
              <w:left w:val="single" w:sz="2" w:space="0" w:color="000101"/>
            </w:tcBorders>
          </w:tcPr>
          <w:p>
            <w:pPr>
              <w:pStyle w:val="TableParagraph"/>
              <w:spacing w:before="49"/>
              <w:ind w:left="438"/>
              <w:rPr>
                <w:sz w:val="16"/>
              </w:rPr>
            </w:pPr>
            <w:r>
              <w:rPr>
                <w:sz w:val="16"/>
              </w:rPr>
              <w:t>BQ148</w:t>
            </w:r>
          </w:p>
        </w:tc>
        <w:tc>
          <w:tcPr>
            <w:tcW w:w="1041" w:type="dxa"/>
            <w:tcBorders>
              <w:right w:val="single" w:sz="2" w:space="0" w:color="000101"/>
            </w:tcBorders>
          </w:tcPr>
          <w:p>
            <w:pPr>
              <w:pStyle w:val="TableParagraph"/>
              <w:spacing w:before="49"/>
              <w:ind w:right="91"/>
              <w:jc w:val="center"/>
              <w:rPr>
                <w:sz w:val="16"/>
              </w:rPr>
            </w:pPr>
            <w:r>
              <w:rPr>
                <w:sz w:val="16"/>
              </w:rPr>
              <w:t>6</w:t>
            </w:r>
          </w:p>
        </w:tc>
        <w:tc>
          <w:tcPr>
            <w:tcW w:w="1540" w:type="dxa"/>
            <w:tcBorders>
              <w:left w:val="single" w:sz="2" w:space="0" w:color="000101"/>
            </w:tcBorders>
          </w:tcPr>
          <w:p>
            <w:pPr>
              <w:pStyle w:val="TableParagraph"/>
              <w:spacing w:before="49"/>
              <w:ind w:left="437"/>
              <w:rPr>
                <w:sz w:val="16"/>
              </w:rPr>
            </w:pPr>
            <w:r>
              <w:rPr>
                <w:sz w:val="16"/>
              </w:rPr>
              <w:t>BQ250</w:t>
            </w:r>
          </w:p>
        </w:tc>
        <w:tc>
          <w:tcPr>
            <w:tcW w:w="1041" w:type="dxa"/>
            <w:tcBorders>
              <w:right w:val="single" w:sz="2" w:space="0" w:color="000101"/>
            </w:tcBorders>
          </w:tcPr>
          <w:p>
            <w:pPr>
              <w:pStyle w:val="TableParagraph"/>
              <w:spacing w:before="49"/>
              <w:ind w:right="93"/>
              <w:jc w:val="center"/>
              <w:rPr>
                <w:sz w:val="16"/>
              </w:rPr>
            </w:pPr>
            <w:r>
              <w:rPr>
                <w:sz w:val="16"/>
              </w:rPr>
              <w:t>6</w:t>
            </w:r>
          </w:p>
        </w:tc>
        <w:tc>
          <w:tcPr>
            <w:tcW w:w="1540" w:type="dxa"/>
            <w:tcBorders>
              <w:left w:val="single" w:sz="2" w:space="0" w:color="000101"/>
            </w:tcBorders>
          </w:tcPr>
          <w:p>
            <w:pPr>
              <w:pStyle w:val="TableParagraph"/>
              <w:spacing w:before="49"/>
              <w:ind w:left="436"/>
              <w:rPr>
                <w:sz w:val="16"/>
              </w:rPr>
            </w:pPr>
            <w:r>
              <w:rPr>
                <w:sz w:val="16"/>
              </w:rPr>
              <w:t>BQ1028-75</w:t>
            </w:r>
          </w:p>
        </w:tc>
        <w:tc>
          <w:tcPr>
            <w:tcW w:w="675" w:type="dxa"/>
          </w:tcPr>
          <w:p>
            <w:pPr>
              <w:pStyle w:val="TableParagraph"/>
              <w:spacing w:before="49"/>
              <w:ind w:left="228" w:right="44"/>
              <w:jc w:val="center"/>
              <w:rPr>
                <w:sz w:val="16"/>
              </w:rPr>
            </w:pPr>
            <w:r>
              <w:rPr>
                <w:sz w:val="16"/>
              </w:rPr>
              <w:t>14</w:t>
            </w:r>
          </w:p>
        </w:tc>
      </w:tr>
      <w:tr>
        <w:trPr>
          <w:trHeight w:val="280" w:hRule="atLeast"/>
        </w:trPr>
        <w:tc>
          <w:tcPr>
            <w:tcW w:w="1204" w:type="dxa"/>
          </w:tcPr>
          <w:p>
            <w:pPr>
              <w:pStyle w:val="TableParagraph"/>
              <w:spacing w:before="39"/>
              <w:ind w:left="79"/>
              <w:rPr>
                <w:sz w:val="16"/>
              </w:rPr>
            </w:pPr>
            <w:r>
              <w:rPr>
                <w:sz w:val="16"/>
              </w:rPr>
              <w:t>BQ78</w:t>
            </w:r>
          </w:p>
        </w:tc>
        <w:tc>
          <w:tcPr>
            <w:tcW w:w="1015" w:type="dxa"/>
            <w:tcBorders>
              <w:right w:val="single" w:sz="2" w:space="0" w:color="000101"/>
            </w:tcBorders>
          </w:tcPr>
          <w:p>
            <w:pPr>
              <w:pStyle w:val="TableParagraph"/>
              <w:spacing w:before="39"/>
              <w:ind w:right="115"/>
              <w:jc w:val="center"/>
              <w:rPr>
                <w:sz w:val="16"/>
              </w:rPr>
            </w:pPr>
            <w:r>
              <w:rPr>
                <w:sz w:val="16"/>
              </w:rPr>
              <w:t>7</w:t>
            </w:r>
          </w:p>
        </w:tc>
        <w:tc>
          <w:tcPr>
            <w:tcW w:w="1540" w:type="dxa"/>
            <w:tcBorders>
              <w:left w:val="single" w:sz="2" w:space="0" w:color="000101"/>
            </w:tcBorders>
          </w:tcPr>
          <w:p>
            <w:pPr>
              <w:pStyle w:val="TableParagraph"/>
              <w:spacing w:before="49"/>
              <w:ind w:left="438"/>
              <w:rPr>
                <w:sz w:val="16"/>
              </w:rPr>
            </w:pPr>
            <w:r>
              <w:rPr>
                <w:sz w:val="16"/>
              </w:rPr>
              <w:t>BQ149</w:t>
            </w:r>
          </w:p>
        </w:tc>
        <w:tc>
          <w:tcPr>
            <w:tcW w:w="1041" w:type="dxa"/>
            <w:tcBorders>
              <w:right w:val="single" w:sz="2" w:space="0" w:color="000101"/>
            </w:tcBorders>
          </w:tcPr>
          <w:p>
            <w:pPr>
              <w:pStyle w:val="TableParagraph"/>
              <w:spacing w:before="49"/>
              <w:ind w:right="91"/>
              <w:jc w:val="center"/>
              <w:rPr>
                <w:sz w:val="16"/>
              </w:rPr>
            </w:pPr>
            <w:r>
              <w:rPr>
                <w:sz w:val="16"/>
              </w:rPr>
              <w:t>9</w:t>
            </w:r>
          </w:p>
        </w:tc>
        <w:tc>
          <w:tcPr>
            <w:tcW w:w="1540" w:type="dxa"/>
            <w:tcBorders>
              <w:left w:val="single" w:sz="2" w:space="0" w:color="000101"/>
            </w:tcBorders>
          </w:tcPr>
          <w:p>
            <w:pPr>
              <w:pStyle w:val="TableParagraph"/>
              <w:spacing w:before="49"/>
              <w:ind w:left="437"/>
              <w:rPr>
                <w:sz w:val="16"/>
              </w:rPr>
            </w:pPr>
            <w:r>
              <w:rPr>
                <w:sz w:val="16"/>
              </w:rPr>
              <w:t>BQ252</w:t>
            </w:r>
          </w:p>
        </w:tc>
        <w:tc>
          <w:tcPr>
            <w:tcW w:w="1041" w:type="dxa"/>
            <w:tcBorders>
              <w:right w:val="single" w:sz="2" w:space="0" w:color="000101"/>
            </w:tcBorders>
          </w:tcPr>
          <w:p>
            <w:pPr>
              <w:pStyle w:val="TableParagraph"/>
              <w:spacing w:before="49"/>
              <w:ind w:right="93"/>
              <w:jc w:val="center"/>
              <w:rPr>
                <w:sz w:val="16"/>
              </w:rPr>
            </w:pPr>
            <w:r>
              <w:rPr>
                <w:sz w:val="16"/>
              </w:rPr>
              <w:t>9</w:t>
            </w:r>
          </w:p>
        </w:tc>
        <w:tc>
          <w:tcPr>
            <w:tcW w:w="1540" w:type="dxa"/>
            <w:tcBorders>
              <w:left w:val="single" w:sz="2" w:space="0" w:color="000101"/>
            </w:tcBorders>
          </w:tcPr>
          <w:p>
            <w:pPr>
              <w:pStyle w:val="TableParagraph"/>
              <w:spacing w:before="49"/>
              <w:ind w:left="436"/>
              <w:rPr>
                <w:sz w:val="16"/>
              </w:rPr>
            </w:pPr>
            <w:r>
              <w:rPr>
                <w:sz w:val="16"/>
              </w:rPr>
              <w:t>BQ1030</w:t>
            </w:r>
          </w:p>
        </w:tc>
        <w:tc>
          <w:tcPr>
            <w:tcW w:w="675" w:type="dxa"/>
          </w:tcPr>
          <w:p>
            <w:pPr>
              <w:pStyle w:val="TableParagraph"/>
              <w:spacing w:before="49"/>
              <w:ind w:left="228" w:right="44"/>
              <w:jc w:val="center"/>
              <w:rPr>
                <w:sz w:val="16"/>
              </w:rPr>
            </w:pPr>
            <w:r>
              <w:rPr>
                <w:sz w:val="16"/>
              </w:rPr>
              <w:t>14</w:t>
            </w:r>
          </w:p>
        </w:tc>
      </w:tr>
      <w:tr>
        <w:trPr>
          <w:trHeight w:val="280" w:hRule="atLeast"/>
        </w:trPr>
        <w:tc>
          <w:tcPr>
            <w:tcW w:w="1204" w:type="dxa"/>
          </w:tcPr>
          <w:p>
            <w:pPr>
              <w:pStyle w:val="TableParagraph"/>
              <w:spacing w:before="39"/>
              <w:ind w:left="79"/>
              <w:rPr>
                <w:sz w:val="16"/>
              </w:rPr>
            </w:pPr>
            <w:r>
              <w:rPr>
                <w:sz w:val="16"/>
              </w:rPr>
              <w:t>BQ79</w:t>
            </w:r>
          </w:p>
        </w:tc>
        <w:tc>
          <w:tcPr>
            <w:tcW w:w="1015" w:type="dxa"/>
            <w:tcBorders>
              <w:right w:val="single" w:sz="2" w:space="0" w:color="000101"/>
            </w:tcBorders>
          </w:tcPr>
          <w:p>
            <w:pPr>
              <w:pStyle w:val="TableParagraph"/>
              <w:spacing w:before="39"/>
              <w:ind w:right="115"/>
              <w:jc w:val="center"/>
              <w:rPr>
                <w:sz w:val="16"/>
              </w:rPr>
            </w:pPr>
            <w:r>
              <w:rPr>
                <w:sz w:val="16"/>
              </w:rPr>
              <w:t>7</w:t>
            </w:r>
          </w:p>
        </w:tc>
        <w:tc>
          <w:tcPr>
            <w:tcW w:w="1540" w:type="dxa"/>
            <w:tcBorders>
              <w:left w:val="single" w:sz="2" w:space="0" w:color="000101"/>
            </w:tcBorders>
          </w:tcPr>
          <w:p>
            <w:pPr>
              <w:pStyle w:val="TableParagraph"/>
              <w:spacing w:before="49"/>
              <w:ind w:left="438"/>
              <w:rPr>
                <w:sz w:val="16"/>
              </w:rPr>
            </w:pPr>
            <w:r>
              <w:rPr>
                <w:sz w:val="16"/>
              </w:rPr>
              <w:t>BQ150</w:t>
            </w:r>
          </w:p>
        </w:tc>
        <w:tc>
          <w:tcPr>
            <w:tcW w:w="1041" w:type="dxa"/>
            <w:tcBorders>
              <w:right w:val="single" w:sz="2" w:space="0" w:color="000101"/>
            </w:tcBorders>
          </w:tcPr>
          <w:p>
            <w:pPr>
              <w:pStyle w:val="TableParagraph"/>
              <w:spacing w:before="49"/>
              <w:ind w:left="230" w:right="403"/>
              <w:jc w:val="center"/>
              <w:rPr>
                <w:sz w:val="16"/>
              </w:rPr>
            </w:pPr>
            <w:r>
              <w:rPr>
                <w:sz w:val="16"/>
              </w:rPr>
              <w:t>11</w:t>
            </w:r>
          </w:p>
        </w:tc>
        <w:tc>
          <w:tcPr>
            <w:tcW w:w="1540" w:type="dxa"/>
            <w:tcBorders>
              <w:left w:val="single" w:sz="2" w:space="0" w:color="000101"/>
            </w:tcBorders>
          </w:tcPr>
          <w:p>
            <w:pPr>
              <w:pStyle w:val="TableParagraph"/>
              <w:spacing w:before="49"/>
              <w:ind w:left="437"/>
              <w:rPr>
                <w:sz w:val="16"/>
              </w:rPr>
            </w:pPr>
            <w:r>
              <w:rPr>
                <w:sz w:val="16"/>
              </w:rPr>
              <w:t>BQ260</w:t>
            </w:r>
          </w:p>
        </w:tc>
        <w:tc>
          <w:tcPr>
            <w:tcW w:w="1041" w:type="dxa"/>
            <w:tcBorders>
              <w:right w:val="single" w:sz="2" w:space="0" w:color="000101"/>
            </w:tcBorders>
          </w:tcPr>
          <w:p>
            <w:pPr>
              <w:pStyle w:val="TableParagraph"/>
              <w:spacing w:before="49"/>
              <w:ind w:right="93"/>
              <w:jc w:val="center"/>
              <w:rPr>
                <w:sz w:val="16"/>
              </w:rPr>
            </w:pPr>
            <w:r>
              <w:rPr>
                <w:sz w:val="16"/>
              </w:rPr>
              <w:t>8</w:t>
            </w:r>
          </w:p>
        </w:tc>
        <w:tc>
          <w:tcPr>
            <w:tcW w:w="1540" w:type="dxa"/>
            <w:tcBorders>
              <w:left w:val="single" w:sz="2" w:space="0" w:color="000101"/>
            </w:tcBorders>
          </w:tcPr>
          <w:p>
            <w:pPr>
              <w:pStyle w:val="TableParagraph"/>
              <w:spacing w:before="49"/>
              <w:ind w:left="436"/>
              <w:rPr>
                <w:sz w:val="16"/>
              </w:rPr>
            </w:pPr>
            <w:r>
              <w:rPr>
                <w:sz w:val="16"/>
              </w:rPr>
              <w:t>BQ1030-MB</w:t>
            </w:r>
          </w:p>
        </w:tc>
        <w:tc>
          <w:tcPr>
            <w:tcW w:w="675" w:type="dxa"/>
          </w:tcPr>
          <w:p>
            <w:pPr>
              <w:pStyle w:val="TableParagraph"/>
              <w:spacing w:before="49"/>
              <w:ind w:left="228" w:right="44"/>
              <w:jc w:val="center"/>
              <w:rPr>
                <w:sz w:val="16"/>
              </w:rPr>
            </w:pPr>
            <w:r>
              <w:rPr>
                <w:sz w:val="16"/>
              </w:rPr>
              <w:t>14</w:t>
            </w:r>
          </w:p>
        </w:tc>
      </w:tr>
      <w:tr>
        <w:trPr>
          <w:trHeight w:val="280" w:hRule="atLeast"/>
        </w:trPr>
        <w:tc>
          <w:tcPr>
            <w:tcW w:w="1204" w:type="dxa"/>
          </w:tcPr>
          <w:p>
            <w:pPr>
              <w:pStyle w:val="TableParagraph"/>
              <w:spacing w:before="39"/>
              <w:ind w:left="79"/>
              <w:rPr>
                <w:sz w:val="16"/>
              </w:rPr>
            </w:pPr>
            <w:r>
              <w:rPr>
                <w:sz w:val="16"/>
              </w:rPr>
              <w:t>BQ80</w:t>
            </w:r>
          </w:p>
        </w:tc>
        <w:tc>
          <w:tcPr>
            <w:tcW w:w="1015" w:type="dxa"/>
            <w:tcBorders>
              <w:right w:val="single" w:sz="2" w:space="0" w:color="000101"/>
            </w:tcBorders>
          </w:tcPr>
          <w:p>
            <w:pPr>
              <w:pStyle w:val="TableParagraph"/>
              <w:spacing w:before="39"/>
              <w:ind w:right="115"/>
              <w:jc w:val="center"/>
              <w:rPr>
                <w:sz w:val="16"/>
              </w:rPr>
            </w:pPr>
            <w:r>
              <w:rPr>
                <w:sz w:val="16"/>
              </w:rPr>
              <w:t>7</w:t>
            </w:r>
          </w:p>
        </w:tc>
        <w:tc>
          <w:tcPr>
            <w:tcW w:w="1540" w:type="dxa"/>
            <w:tcBorders>
              <w:left w:val="single" w:sz="2" w:space="0" w:color="000101"/>
            </w:tcBorders>
          </w:tcPr>
          <w:p>
            <w:pPr>
              <w:pStyle w:val="TableParagraph"/>
              <w:spacing w:before="49"/>
              <w:ind w:left="438"/>
              <w:rPr>
                <w:sz w:val="16"/>
              </w:rPr>
            </w:pPr>
            <w:r>
              <w:rPr>
                <w:sz w:val="16"/>
              </w:rPr>
              <w:t>BQ151</w:t>
            </w:r>
          </w:p>
        </w:tc>
        <w:tc>
          <w:tcPr>
            <w:tcW w:w="1041" w:type="dxa"/>
            <w:tcBorders>
              <w:right w:val="single" w:sz="2" w:space="0" w:color="000101"/>
            </w:tcBorders>
          </w:tcPr>
          <w:p>
            <w:pPr>
              <w:pStyle w:val="TableParagraph"/>
              <w:spacing w:before="49"/>
              <w:ind w:left="230" w:right="403"/>
              <w:jc w:val="center"/>
              <w:rPr>
                <w:sz w:val="16"/>
              </w:rPr>
            </w:pPr>
            <w:r>
              <w:rPr>
                <w:sz w:val="16"/>
              </w:rPr>
              <w:t>11</w:t>
            </w:r>
          </w:p>
        </w:tc>
        <w:tc>
          <w:tcPr>
            <w:tcW w:w="1540" w:type="dxa"/>
            <w:tcBorders>
              <w:left w:val="single" w:sz="2" w:space="0" w:color="000101"/>
            </w:tcBorders>
          </w:tcPr>
          <w:p>
            <w:pPr>
              <w:pStyle w:val="TableParagraph"/>
              <w:spacing w:before="49"/>
              <w:ind w:left="437"/>
              <w:rPr>
                <w:sz w:val="16"/>
              </w:rPr>
            </w:pPr>
            <w:r>
              <w:rPr>
                <w:sz w:val="16"/>
              </w:rPr>
              <w:t>BQ261</w:t>
            </w:r>
          </w:p>
        </w:tc>
        <w:tc>
          <w:tcPr>
            <w:tcW w:w="1041" w:type="dxa"/>
            <w:tcBorders>
              <w:right w:val="single" w:sz="2" w:space="0" w:color="000101"/>
            </w:tcBorders>
          </w:tcPr>
          <w:p>
            <w:pPr>
              <w:pStyle w:val="TableParagraph"/>
              <w:spacing w:before="49"/>
              <w:ind w:right="93"/>
              <w:jc w:val="center"/>
              <w:rPr>
                <w:sz w:val="16"/>
              </w:rPr>
            </w:pPr>
            <w:r>
              <w:rPr>
                <w:sz w:val="16"/>
              </w:rPr>
              <w:t>8</w:t>
            </w:r>
          </w:p>
        </w:tc>
        <w:tc>
          <w:tcPr>
            <w:tcW w:w="1540" w:type="dxa"/>
            <w:tcBorders>
              <w:left w:val="single" w:sz="2" w:space="0" w:color="000101"/>
            </w:tcBorders>
          </w:tcPr>
          <w:p>
            <w:pPr>
              <w:pStyle w:val="TableParagraph"/>
              <w:spacing w:before="49"/>
              <w:ind w:left="436"/>
              <w:rPr>
                <w:sz w:val="16"/>
              </w:rPr>
            </w:pPr>
            <w:r>
              <w:rPr>
                <w:sz w:val="16"/>
              </w:rPr>
              <w:t>BQ1118</w:t>
            </w:r>
          </w:p>
        </w:tc>
        <w:tc>
          <w:tcPr>
            <w:tcW w:w="675" w:type="dxa"/>
          </w:tcPr>
          <w:p>
            <w:pPr>
              <w:pStyle w:val="TableParagraph"/>
              <w:spacing w:before="49"/>
              <w:ind w:left="228" w:right="44"/>
              <w:jc w:val="center"/>
              <w:rPr>
                <w:sz w:val="16"/>
              </w:rPr>
            </w:pPr>
            <w:r>
              <w:rPr>
                <w:sz w:val="16"/>
              </w:rPr>
              <w:t>10</w:t>
            </w:r>
          </w:p>
        </w:tc>
      </w:tr>
      <w:tr>
        <w:trPr>
          <w:trHeight w:val="280" w:hRule="atLeast"/>
        </w:trPr>
        <w:tc>
          <w:tcPr>
            <w:tcW w:w="1204" w:type="dxa"/>
          </w:tcPr>
          <w:p>
            <w:pPr>
              <w:pStyle w:val="TableParagraph"/>
              <w:spacing w:before="39"/>
              <w:ind w:left="79"/>
              <w:rPr>
                <w:sz w:val="16"/>
              </w:rPr>
            </w:pPr>
            <w:r>
              <w:rPr>
                <w:sz w:val="16"/>
              </w:rPr>
              <w:t>BQ81</w:t>
            </w:r>
          </w:p>
        </w:tc>
        <w:tc>
          <w:tcPr>
            <w:tcW w:w="1015" w:type="dxa"/>
            <w:tcBorders>
              <w:right w:val="single" w:sz="2" w:space="0" w:color="000101"/>
            </w:tcBorders>
          </w:tcPr>
          <w:p>
            <w:pPr>
              <w:pStyle w:val="TableParagraph"/>
              <w:spacing w:before="39"/>
              <w:ind w:right="115"/>
              <w:jc w:val="center"/>
              <w:rPr>
                <w:sz w:val="16"/>
              </w:rPr>
            </w:pPr>
            <w:r>
              <w:rPr>
                <w:sz w:val="16"/>
              </w:rPr>
              <w:t>7</w:t>
            </w:r>
          </w:p>
        </w:tc>
        <w:tc>
          <w:tcPr>
            <w:tcW w:w="1540" w:type="dxa"/>
            <w:tcBorders>
              <w:left w:val="single" w:sz="2" w:space="0" w:color="000101"/>
            </w:tcBorders>
          </w:tcPr>
          <w:p>
            <w:pPr>
              <w:pStyle w:val="TableParagraph"/>
              <w:spacing w:before="49"/>
              <w:ind w:left="438"/>
              <w:rPr>
                <w:sz w:val="16"/>
              </w:rPr>
            </w:pPr>
            <w:r>
              <w:rPr>
                <w:sz w:val="16"/>
              </w:rPr>
              <w:t>BQ152</w:t>
            </w:r>
          </w:p>
        </w:tc>
        <w:tc>
          <w:tcPr>
            <w:tcW w:w="1041" w:type="dxa"/>
            <w:tcBorders>
              <w:right w:val="single" w:sz="2" w:space="0" w:color="000101"/>
            </w:tcBorders>
          </w:tcPr>
          <w:p>
            <w:pPr>
              <w:pStyle w:val="TableParagraph"/>
              <w:spacing w:before="49"/>
              <w:ind w:left="230" w:right="403"/>
              <w:jc w:val="center"/>
              <w:rPr>
                <w:sz w:val="16"/>
              </w:rPr>
            </w:pPr>
            <w:r>
              <w:rPr>
                <w:sz w:val="16"/>
              </w:rPr>
              <w:t>11</w:t>
            </w:r>
          </w:p>
        </w:tc>
        <w:tc>
          <w:tcPr>
            <w:tcW w:w="1540" w:type="dxa"/>
            <w:tcBorders>
              <w:left w:val="single" w:sz="2" w:space="0" w:color="000101"/>
            </w:tcBorders>
          </w:tcPr>
          <w:p>
            <w:pPr>
              <w:pStyle w:val="TableParagraph"/>
              <w:spacing w:before="49"/>
              <w:ind w:left="437"/>
              <w:rPr>
                <w:sz w:val="16"/>
              </w:rPr>
            </w:pPr>
            <w:r>
              <w:rPr>
                <w:sz w:val="16"/>
              </w:rPr>
              <w:t>BQ262</w:t>
            </w:r>
          </w:p>
        </w:tc>
        <w:tc>
          <w:tcPr>
            <w:tcW w:w="1041" w:type="dxa"/>
            <w:tcBorders>
              <w:right w:val="single" w:sz="2" w:space="0" w:color="000101"/>
            </w:tcBorders>
          </w:tcPr>
          <w:p>
            <w:pPr>
              <w:pStyle w:val="TableParagraph"/>
              <w:spacing w:before="49"/>
              <w:ind w:right="93"/>
              <w:jc w:val="center"/>
              <w:rPr>
                <w:sz w:val="16"/>
              </w:rPr>
            </w:pPr>
            <w:r>
              <w:rPr>
                <w:sz w:val="16"/>
              </w:rPr>
              <w:t>8</w:t>
            </w:r>
          </w:p>
        </w:tc>
        <w:tc>
          <w:tcPr>
            <w:tcW w:w="1540" w:type="dxa"/>
            <w:tcBorders>
              <w:left w:val="single" w:sz="2" w:space="0" w:color="000101"/>
            </w:tcBorders>
          </w:tcPr>
          <w:p>
            <w:pPr>
              <w:pStyle w:val="TableParagraph"/>
              <w:spacing w:before="49"/>
              <w:ind w:left="436"/>
              <w:rPr>
                <w:sz w:val="16"/>
              </w:rPr>
            </w:pPr>
            <w:r>
              <w:rPr>
                <w:sz w:val="16"/>
              </w:rPr>
              <w:t>BQ1218</w:t>
            </w:r>
          </w:p>
        </w:tc>
        <w:tc>
          <w:tcPr>
            <w:tcW w:w="675" w:type="dxa"/>
          </w:tcPr>
          <w:p>
            <w:pPr>
              <w:pStyle w:val="TableParagraph"/>
              <w:spacing w:before="49"/>
              <w:ind w:left="228" w:right="44"/>
              <w:jc w:val="center"/>
              <w:rPr>
                <w:sz w:val="16"/>
              </w:rPr>
            </w:pPr>
            <w:r>
              <w:rPr>
                <w:sz w:val="16"/>
              </w:rPr>
              <w:t>10</w:t>
            </w:r>
          </w:p>
        </w:tc>
      </w:tr>
      <w:tr>
        <w:trPr>
          <w:trHeight w:val="280" w:hRule="atLeast"/>
        </w:trPr>
        <w:tc>
          <w:tcPr>
            <w:tcW w:w="1204" w:type="dxa"/>
          </w:tcPr>
          <w:p>
            <w:pPr>
              <w:pStyle w:val="TableParagraph"/>
              <w:spacing w:before="39"/>
              <w:ind w:left="79"/>
              <w:rPr>
                <w:sz w:val="16"/>
              </w:rPr>
            </w:pPr>
            <w:r>
              <w:rPr>
                <w:sz w:val="16"/>
              </w:rPr>
              <w:t>BQ82</w:t>
            </w:r>
          </w:p>
        </w:tc>
        <w:tc>
          <w:tcPr>
            <w:tcW w:w="1015" w:type="dxa"/>
            <w:tcBorders>
              <w:right w:val="single" w:sz="2" w:space="0" w:color="000101"/>
            </w:tcBorders>
          </w:tcPr>
          <w:p>
            <w:pPr>
              <w:pStyle w:val="TableParagraph"/>
              <w:spacing w:before="39"/>
              <w:ind w:right="115"/>
              <w:jc w:val="center"/>
              <w:rPr>
                <w:sz w:val="16"/>
              </w:rPr>
            </w:pPr>
            <w:r>
              <w:rPr>
                <w:sz w:val="16"/>
              </w:rPr>
              <w:t>7</w:t>
            </w:r>
          </w:p>
        </w:tc>
        <w:tc>
          <w:tcPr>
            <w:tcW w:w="1540" w:type="dxa"/>
            <w:tcBorders>
              <w:left w:val="single" w:sz="2" w:space="0" w:color="000101"/>
            </w:tcBorders>
          </w:tcPr>
          <w:p>
            <w:pPr>
              <w:pStyle w:val="TableParagraph"/>
              <w:spacing w:before="49"/>
              <w:ind w:left="438"/>
              <w:rPr>
                <w:sz w:val="16"/>
              </w:rPr>
            </w:pPr>
            <w:r>
              <w:rPr>
                <w:sz w:val="16"/>
              </w:rPr>
              <w:t>BQ153</w:t>
            </w:r>
          </w:p>
        </w:tc>
        <w:tc>
          <w:tcPr>
            <w:tcW w:w="1041" w:type="dxa"/>
            <w:tcBorders>
              <w:right w:val="single" w:sz="2" w:space="0" w:color="000101"/>
            </w:tcBorders>
          </w:tcPr>
          <w:p>
            <w:pPr>
              <w:pStyle w:val="TableParagraph"/>
              <w:spacing w:before="49"/>
              <w:ind w:right="91"/>
              <w:jc w:val="center"/>
              <w:rPr>
                <w:sz w:val="16"/>
              </w:rPr>
            </w:pPr>
            <w:r>
              <w:rPr>
                <w:sz w:val="16"/>
              </w:rPr>
              <w:t>5</w:t>
            </w:r>
          </w:p>
        </w:tc>
        <w:tc>
          <w:tcPr>
            <w:tcW w:w="1540" w:type="dxa"/>
            <w:tcBorders>
              <w:left w:val="single" w:sz="2" w:space="0" w:color="000101"/>
            </w:tcBorders>
          </w:tcPr>
          <w:p>
            <w:pPr>
              <w:pStyle w:val="TableParagraph"/>
              <w:spacing w:before="49"/>
              <w:ind w:left="437"/>
              <w:rPr>
                <w:sz w:val="16"/>
              </w:rPr>
            </w:pPr>
            <w:r>
              <w:rPr>
                <w:sz w:val="16"/>
              </w:rPr>
              <w:t>BQ264</w:t>
            </w:r>
          </w:p>
        </w:tc>
        <w:tc>
          <w:tcPr>
            <w:tcW w:w="1041" w:type="dxa"/>
            <w:tcBorders>
              <w:right w:val="single" w:sz="2" w:space="0" w:color="000101"/>
            </w:tcBorders>
          </w:tcPr>
          <w:p>
            <w:pPr>
              <w:pStyle w:val="TableParagraph"/>
              <w:spacing w:before="49"/>
              <w:ind w:right="93"/>
              <w:jc w:val="center"/>
              <w:rPr>
                <w:sz w:val="16"/>
              </w:rPr>
            </w:pPr>
            <w:r>
              <w:rPr>
                <w:sz w:val="16"/>
              </w:rPr>
              <w:t>7</w:t>
            </w:r>
          </w:p>
        </w:tc>
        <w:tc>
          <w:tcPr>
            <w:tcW w:w="1540" w:type="dxa"/>
            <w:tcBorders>
              <w:left w:val="single" w:sz="2" w:space="0" w:color="000101"/>
            </w:tcBorders>
          </w:tcPr>
          <w:p>
            <w:pPr>
              <w:pStyle w:val="TableParagraph"/>
              <w:spacing w:before="49"/>
              <w:ind w:left="436"/>
              <w:rPr>
                <w:sz w:val="16"/>
              </w:rPr>
            </w:pPr>
            <w:r>
              <w:rPr>
                <w:sz w:val="16"/>
              </w:rPr>
              <w:t>BQ1320</w:t>
            </w:r>
          </w:p>
        </w:tc>
        <w:tc>
          <w:tcPr>
            <w:tcW w:w="675" w:type="dxa"/>
          </w:tcPr>
          <w:p>
            <w:pPr>
              <w:pStyle w:val="TableParagraph"/>
              <w:spacing w:before="49"/>
              <w:ind w:left="228" w:right="44"/>
              <w:jc w:val="center"/>
              <w:rPr>
                <w:sz w:val="16"/>
              </w:rPr>
            </w:pPr>
            <w:r>
              <w:rPr>
                <w:sz w:val="16"/>
              </w:rPr>
              <w:t>10</w:t>
            </w:r>
          </w:p>
        </w:tc>
      </w:tr>
      <w:tr>
        <w:trPr>
          <w:trHeight w:val="280" w:hRule="atLeast"/>
        </w:trPr>
        <w:tc>
          <w:tcPr>
            <w:tcW w:w="1204" w:type="dxa"/>
          </w:tcPr>
          <w:p>
            <w:pPr>
              <w:pStyle w:val="TableParagraph"/>
              <w:spacing w:before="39"/>
              <w:ind w:left="79"/>
              <w:rPr>
                <w:sz w:val="16"/>
              </w:rPr>
            </w:pPr>
            <w:r>
              <w:rPr>
                <w:sz w:val="16"/>
              </w:rPr>
              <w:t>BQ83</w:t>
            </w:r>
          </w:p>
        </w:tc>
        <w:tc>
          <w:tcPr>
            <w:tcW w:w="1015" w:type="dxa"/>
            <w:tcBorders>
              <w:right w:val="single" w:sz="2" w:space="0" w:color="000101"/>
            </w:tcBorders>
          </w:tcPr>
          <w:p>
            <w:pPr>
              <w:pStyle w:val="TableParagraph"/>
              <w:spacing w:before="39"/>
              <w:ind w:right="115"/>
              <w:jc w:val="center"/>
              <w:rPr>
                <w:sz w:val="16"/>
              </w:rPr>
            </w:pPr>
            <w:r>
              <w:rPr>
                <w:sz w:val="16"/>
              </w:rPr>
              <w:t>7</w:t>
            </w:r>
          </w:p>
        </w:tc>
        <w:tc>
          <w:tcPr>
            <w:tcW w:w="1540" w:type="dxa"/>
            <w:tcBorders>
              <w:left w:val="single" w:sz="2" w:space="0" w:color="000101"/>
            </w:tcBorders>
          </w:tcPr>
          <w:p>
            <w:pPr>
              <w:pStyle w:val="TableParagraph"/>
              <w:spacing w:before="49"/>
              <w:ind w:left="438"/>
              <w:rPr>
                <w:sz w:val="16"/>
              </w:rPr>
            </w:pPr>
            <w:r>
              <w:rPr>
                <w:sz w:val="16"/>
              </w:rPr>
              <w:t>BQ155</w:t>
            </w:r>
          </w:p>
        </w:tc>
        <w:tc>
          <w:tcPr>
            <w:tcW w:w="1041" w:type="dxa"/>
            <w:tcBorders>
              <w:right w:val="single" w:sz="2" w:space="0" w:color="000101"/>
            </w:tcBorders>
          </w:tcPr>
          <w:p>
            <w:pPr>
              <w:pStyle w:val="TableParagraph"/>
              <w:spacing w:before="49"/>
              <w:ind w:left="230" w:right="403"/>
              <w:jc w:val="center"/>
              <w:rPr>
                <w:sz w:val="16"/>
              </w:rPr>
            </w:pPr>
            <w:r>
              <w:rPr>
                <w:sz w:val="16"/>
              </w:rPr>
              <w:t>11</w:t>
            </w:r>
          </w:p>
        </w:tc>
        <w:tc>
          <w:tcPr>
            <w:tcW w:w="1540" w:type="dxa"/>
            <w:tcBorders>
              <w:left w:val="single" w:sz="2" w:space="0" w:color="000101"/>
            </w:tcBorders>
          </w:tcPr>
          <w:p>
            <w:pPr>
              <w:pStyle w:val="TableParagraph"/>
              <w:spacing w:before="49"/>
              <w:ind w:left="437"/>
              <w:rPr>
                <w:sz w:val="16"/>
              </w:rPr>
            </w:pPr>
            <w:r>
              <w:rPr>
                <w:sz w:val="16"/>
              </w:rPr>
              <w:t>BQ265</w:t>
            </w:r>
          </w:p>
        </w:tc>
        <w:tc>
          <w:tcPr>
            <w:tcW w:w="1041" w:type="dxa"/>
            <w:tcBorders>
              <w:right w:val="single" w:sz="2" w:space="0" w:color="000101"/>
            </w:tcBorders>
          </w:tcPr>
          <w:p>
            <w:pPr>
              <w:pStyle w:val="TableParagraph"/>
              <w:spacing w:before="49"/>
              <w:ind w:right="93"/>
              <w:jc w:val="center"/>
              <w:rPr>
                <w:sz w:val="16"/>
              </w:rPr>
            </w:pPr>
            <w:r>
              <w:rPr>
                <w:sz w:val="16"/>
              </w:rPr>
              <w:t>7</w:t>
            </w:r>
          </w:p>
        </w:tc>
        <w:tc>
          <w:tcPr>
            <w:tcW w:w="1540" w:type="dxa"/>
            <w:tcBorders>
              <w:left w:val="single" w:sz="2" w:space="0" w:color="000101"/>
            </w:tcBorders>
          </w:tcPr>
          <w:p>
            <w:pPr>
              <w:pStyle w:val="TableParagraph"/>
              <w:spacing w:before="49"/>
              <w:ind w:left="436"/>
              <w:rPr>
                <w:sz w:val="16"/>
              </w:rPr>
            </w:pPr>
            <w:r>
              <w:rPr>
                <w:sz w:val="16"/>
              </w:rPr>
              <w:t>BQ1421</w:t>
            </w:r>
          </w:p>
        </w:tc>
        <w:tc>
          <w:tcPr>
            <w:tcW w:w="675" w:type="dxa"/>
          </w:tcPr>
          <w:p>
            <w:pPr>
              <w:pStyle w:val="TableParagraph"/>
              <w:spacing w:before="49"/>
              <w:ind w:left="228" w:right="44"/>
              <w:jc w:val="center"/>
              <w:rPr>
                <w:sz w:val="16"/>
              </w:rPr>
            </w:pPr>
            <w:r>
              <w:rPr>
                <w:sz w:val="16"/>
              </w:rPr>
              <w:t>10</w:t>
            </w:r>
          </w:p>
        </w:tc>
      </w:tr>
      <w:tr>
        <w:trPr>
          <w:trHeight w:val="280" w:hRule="atLeast"/>
        </w:trPr>
        <w:tc>
          <w:tcPr>
            <w:tcW w:w="1204" w:type="dxa"/>
          </w:tcPr>
          <w:p>
            <w:pPr>
              <w:pStyle w:val="TableParagraph"/>
              <w:spacing w:before="39"/>
              <w:ind w:left="79"/>
              <w:rPr>
                <w:sz w:val="16"/>
              </w:rPr>
            </w:pPr>
            <w:r>
              <w:rPr>
                <w:sz w:val="16"/>
              </w:rPr>
              <w:t>BQ84</w:t>
            </w:r>
          </w:p>
        </w:tc>
        <w:tc>
          <w:tcPr>
            <w:tcW w:w="1015" w:type="dxa"/>
            <w:tcBorders>
              <w:right w:val="single" w:sz="2" w:space="0" w:color="000101"/>
            </w:tcBorders>
          </w:tcPr>
          <w:p>
            <w:pPr>
              <w:pStyle w:val="TableParagraph"/>
              <w:spacing w:before="39"/>
              <w:ind w:right="115"/>
              <w:jc w:val="center"/>
              <w:rPr>
                <w:sz w:val="16"/>
              </w:rPr>
            </w:pPr>
            <w:r>
              <w:rPr>
                <w:sz w:val="16"/>
              </w:rPr>
              <w:t>7</w:t>
            </w:r>
          </w:p>
        </w:tc>
        <w:tc>
          <w:tcPr>
            <w:tcW w:w="1540" w:type="dxa"/>
            <w:tcBorders>
              <w:left w:val="single" w:sz="2" w:space="0" w:color="000101"/>
            </w:tcBorders>
          </w:tcPr>
          <w:p>
            <w:pPr>
              <w:pStyle w:val="TableParagraph"/>
              <w:spacing w:before="49"/>
              <w:ind w:left="438"/>
              <w:rPr>
                <w:sz w:val="16"/>
              </w:rPr>
            </w:pPr>
            <w:r>
              <w:rPr>
                <w:sz w:val="16"/>
              </w:rPr>
              <w:t>BQ156</w:t>
            </w:r>
          </w:p>
        </w:tc>
        <w:tc>
          <w:tcPr>
            <w:tcW w:w="1041" w:type="dxa"/>
            <w:tcBorders>
              <w:right w:val="single" w:sz="2" w:space="0" w:color="000101"/>
            </w:tcBorders>
          </w:tcPr>
          <w:p>
            <w:pPr>
              <w:pStyle w:val="TableParagraph"/>
              <w:spacing w:before="49"/>
              <w:ind w:right="91"/>
              <w:jc w:val="center"/>
              <w:rPr>
                <w:sz w:val="16"/>
              </w:rPr>
            </w:pPr>
            <w:r>
              <w:rPr>
                <w:sz w:val="16"/>
              </w:rPr>
              <w:t>8</w:t>
            </w:r>
          </w:p>
        </w:tc>
        <w:tc>
          <w:tcPr>
            <w:tcW w:w="1540" w:type="dxa"/>
            <w:tcBorders>
              <w:left w:val="single" w:sz="2" w:space="0" w:color="000101"/>
            </w:tcBorders>
          </w:tcPr>
          <w:p>
            <w:pPr>
              <w:pStyle w:val="TableParagraph"/>
              <w:spacing w:before="49"/>
              <w:ind w:left="437"/>
              <w:rPr>
                <w:sz w:val="16"/>
              </w:rPr>
            </w:pPr>
            <w:r>
              <w:rPr>
                <w:sz w:val="16"/>
              </w:rPr>
              <w:t>BQ271</w:t>
            </w:r>
          </w:p>
        </w:tc>
        <w:tc>
          <w:tcPr>
            <w:tcW w:w="1041" w:type="dxa"/>
            <w:tcBorders>
              <w:right w:val="single" w:sz="2" w:space="0" w:color="000101"/>
            </w:tcBorders>
          </w:tcPr>
          <w:p>
            <w:pPr>
              <w:pStyle w:val="TableParagraph"/>
              <w:spacing w:before="49"/>
              <w:ind w:left="230" w:right="405"/>
              <w:jc w:val="center"/>
              <w:rPr>
                <w:sz w:val="16"/>
              </w:rPr>
            </w:pPr>
            <w:r>
              <w:rPr>
                <w:sz w:val="16"/>
              </w:rPr>
              <w:t>11</w:t>
            </w:r>
          </w:p>
        </w:tc>
        <w:tc>
          <w:tcPr>
            <w:tcW w:w="1540" w:type="dxa"/>
            <w:tcBorders>
              <w:left w:val="single" w:sz="2" w:space="0" w:color="000101"/>
            </w:tcBorders>
          </w:tcPr>
          <w:p>
            <w:pPr>
              <w:pStyle w:val="TableParagraph"/>
              <w:spacing w:before="49"/>
              <w:ind w:left="436"/>
              <w:rPr>
                <w:sz w:val="16"/>
              </w:rPr>
            </w:pPr>
            <w:r>
              <w:rPr>
                <w:sz w:val="16"/>
              </w:rPr>
              <w:t>BQ1522</w:t>
            </w:r>
          </w:p>
        </w:tc>
        <w:tc>
          <w:tcPr>
            <w:tcW w:w="675" w:type="dxa"/>
          </w:tcPr>
          <w:p>
            <w:pPr>
              <w:pStyle w:val="TableParagraph"/>
              <w:spacing w:before="49"/>
              <w:ind w:left="228" w:right="44"/>
              <w:jc w:val="center"/>
              <w:rPr>
                <w:sz w:val="16"/>
              </w:rPr>
            </w:pPr>
            <w:r>
              <w:rPr>
                <w:sz w:val="16"/>
              </w:rPr>
              <w:t>10</w:t>
            </w:r>
          </w:p>
        </w:tc>
      </w:tr>
      <w:tr>
        <w:trPr>
          <w:trHeight w:val="280" w:hRule="atLeast"/>
        </w:trPr>
        <w:tc>
          <w:tcPr>
            <w:tcW w:w="1204" w:type="dxa"/>
          </w:tcPr>
          <w:p>
            <w:pPr>
              <w:pStyle w:val="TableParagraph"/>
              <w:spacing w:before="39"/>
              <w:ind w:left="79"/>
              <w:rPr>
                <w:sz w:val="16"/>
              </w:rPr>
            </w:pPr>
            <w:r>
              <w:rPr>
                <w:sz w:val="16"/>
              </w:rPr>
              <w:t>BQ85</w:t>
            </w:r>
          </w:p>
        </w:tc>
        <w:tc>
          <w:tcPr>
            <w:tcW w:w="1015" w:type="dxa"/>
            <w:tcBorders>
              <w:right w:val="single" w:sz="2" w:space="0" w:color="000101"/>
            </w:tcBorders>
          </w:tcPr>
          <w:p>
            <w:pPr>
              <w:pStyle w:val="TableParagraph"/>
              <w:spacing w:before="39"/>
              <w:ind w:right="115"/>
              <w:jc w:val="center"/>
              <w:rPr>
                <w:sz w:val="16"/>
              </w:rPr>
            </w:pPr>
            <w:r>
              <w:rPr>
                <w:sz w:val="16"/>
              </w:rPr>
              <w:t>7</w:t>
            </w:r>
          </w:p>
        </w:tc>
        <w:tc>
          <w:tcPr>
            <w:tcW w:w="1540" w:type="dxa"/>
            <w:tcBorders>
              <w:left w:val="single" w:sz="2" w:space="0" w:color="000101"/>
            </w:tcBorders>
          </w:tcPr>
          <w:p>
            <w:pPr>
              <w:pStyle w:val="TableParagraph"/>
              <w:spacing w:before="49"/>
              <w:ind w:left="438"/>
              <w:rPr>
                <w:sz w:val="16"/>
              </w:rPr>
            </w:pPr>
            <w:r>
              <w:rPr>
                <w:sz w:val="16"/>
              </w:rPr>
              <w:t>BQ157</w:t>
            </w:r>
          </w:p>
        </w:tc>
        <w:tc>
          <w:tcPr>
            <w:tcW w:w="1041" w:type="dxa"/>
            <w:tcBorders>
              <w:right w:val="single" w:sz="2" w:space="0" w:color="000101"/>
            </w:tcBorders>
          </w:tcPr>
          <w:p>
            <w:pPr>
              <w:pStyle w:val="TableParagraph"/>
              <w:spacing w:before="49"/>
              <w:ind w:right="91"/>
              <w:jc w:val="center"/>
              <w:rPr>
                <w:sz w:val="16"/>
              </w:rPr>
            </w:pPr>
            <w:r>
              <w:rPr>
                <w:sz w:val="16"/>
              </w:rPr>
              <w:t>9</w:t>
            </w:r>
          </w:p>
        </w:tc>
        <w:tc>
          <w:tcPr>
            <w:tcW w:w="1540" w:type="dxa"/>
            <w:tcBorders>
              <w:left w:val="single" w:sz="2" w:space="0" w:color="000101"/>
            </w:tcBorders>
          </w:tcPr>
          <w:p>
            <w:pPr>
              <w:pStyle w:val="TableParagraph"/>
              <w:spacing w:before="49"/>
              <w:ind w:left="437"/>
              <w:rPr>
                <w:sz w:val="16"/>
              </w:rPr>
            </w:pPr>
            <w:r>
              <w:rPr>
                <w:sz w:val="16"/>
              </w:rPr>
              <w:t>BQ292</w:t>
            </w:r>
          </w:p>
        </w:tc>
        <w:tc>
          <w:tcPr>
            <w:tcW w:w="1041" w:type="dxa"/>
            <w:tcBorders>
              <w:right w:val="single" w:sz="2" w:space="0" w:color="000101"/>
            </w:tcBorders>
          </w:tcPr>
          <w:p>
            <w:pPr>
              <w:pStyle w:val="TableParagraph"/>
              <w:spacing w:before="49"/>
              <w:ind w:right="93"/>
              <w:jc w:val="center"/>
              <w:rPr>
                <w:sz w:val="16"/>
              </w:rPr>
            </w:pPr>
            <w:r>
              <w:rPr>
                <w:sz w:val="16"/>
              </w:rPr>
              <w:t>6</w:t>
            </w:r>
          </w:p>
        </w:tc>
        <w:tc>
          <w:tcPr>
            <w:tcW w:w="1540" w:type="dxa"/>
            <w:tcBorders>
              <w:left w:val="single" w:sz="2" w:space="0" w:color="000101"/>
            </w:tcBorders>
          </w:tcPr>
          <w:p>
            <w:pPr>
              <w:pStyle w:val="TableParagraph"/>
              <w:spacing w:before="49"/>
              <w:ind w:left="436"/>
              <w:rPr>
                <w:sz w:val="16"/>
              </w:rPr>
            </w:pPr>
            <w:r>
              <w:rPr>
                <w:sz w:val="16"/>
              </w:rPr>
              <w:t>BQ1624</w:t>
            </w:r>
          </w:p>
        </w:tc>
        <w:tc>
          <w:tcPr>
            <w:tcW w:w="675" w:type="dxa"/>
          </w:tcPr>
          <w:p>
            <w:pPr>
              <w:pStyle w:val="TableParagraph"/>
              <w:spacing w:before="49"/>
              <w:ind w:left="228" w:right="44"/>
              <w:jc w:val="center"/>
              <w:rPr>
                <w:sz w:val="16"/>
              </w:rPr>
            </w:pPr>
            <w:r>
              <w:rPr>
                <w:sz w:val="16"/>
              </w:rPr>
              <w:t>10</w:t>
            </w:r>
          </w:p>
        </w:tc>
      </w:tr>
      <w:tr>
        <w:trPr>
          <w:trHeight w:val="279" w:hRule="atLeast"/>
        </w:trPr>
        <w:tc>
          <w:tcPr>
            <w:tcW w:w="1204" w:type="dxa"/>
          </w:tcPr>
          <w:p>
            <w:pPr>
              <w:pStyle w:val="TableParagraph"/>
              <w:spacing w:before="39"/>
              <w:ind w:left="79"/>
              <w:rPr>
                <w:sz w:val="16"/>
              </w:rPr>
            </w:pPr>
            <w:r>
              <w:rPr>
                <w:sz w:val="16"/>
              </w:rPr>
              <w:t>BQ86</w:t>
            </w:r>
          </w:p>
        </w:tc>
        <w:tc>
          <w:tcPr>
            <w:tcW w:w="1015" w:type="dxa"/>
            <w:tcBorders>
              <w:right w:val="single" w:sz="2" w:space="0" w:color="000101"/>
            </w:tcBorders>
          </w:tcPr>
          <w:p>
            <w:pPr>
              <w:pStyle w:val="TableParagraph"/>
              <w:spacing w:before="39"/>
              <w:ind w:right="115"/>
              <w:jc w:val="center"/>
              <w:rPr>
                <w:sz w:val="16"/>
              </w:rPr>
            </w:pPr>
            <w:r>
              <w:rPr>
                <w:sz w:val="16"/>
              </w:rPr>
              <w:t>7</w:t>
            </w:r>
          </w:p>
        </w:tc>
        <w:tc>
          <w:tcPr>
            <w:tcW w:w="1540" w:type="dxa"/>
            <w:tcBorders>
              <w:left w:val="single" w:sz="2" w:space="0" w:color="000101"/>
            </w:tcBorders>
          </w:tcPr>
          <w:p>
            <w:pPr>
              <w:pStyle w:val="TableParagraph"/>
              <w:spacing w:before="49"/>
              <w:ind w:left="438"/>
              <w:rPr>
                <w:sz w:val="16"/>
              </w:rPr>
            </w:pPr>
            <w:r>
              <w:rPr>
                <w:sz w:val="16"/>
              </w:rPr>
              <w:t>BQ160</w:t>
            </w:r>
          </w:p>
        </w:tc>
        <w:tc>
          <w:tcPr>
            <w:tcW w:w="1041" w:type="dxa"/>
            <w:tcBorders>
              <w:right w:val="single" w:sz="2" w:space="0" w:color="000101"/>
            </w:tcBorders>
          </w:tcPr>
          <w:p>
            <w:pPr>
              <w:pStyle w:val="TableParagraph"/>
              <w:spacing w:before="49"/>
              <w:ind w:left="230" w:right="403"/>
              <w:jc w:val="center"/>
              <w:rPr>
                <w:sz w:val="16"/>
              </w:rPr>
            </w:pPr>
            <w:r>
              <w:rPr>
                <w:sz w:val="16"/>
              </w:rPr>
              <w:t>12</w:t>
            </w:r>
          </w:p>
        </w:tc>
        <w:tc>
          <w:tcPr>
            <w:tcW w:w="1540" w:type="dxa"/>
            <w:tcBorders>
              <w:left w:val="single" w:sz="2" w:space="0" w:color="000101"/>
            </w:tcBorders>
          </w:tcPr>
          <w:p>
            <w:pPr>
              <w:pStyle w:val="TableParagraph"/>
              <w:spacing w:before="49"/>
              <w:ind w:left="437"/>
              <w:rPr>
                <w:sz w:val="16"/>
              </w:rPr>
            </w:pPr>
            <w:r>
              <w:rPr>
                <w:sz w:val="16"/>
              </w:rPr>
              <w:t>BQ292SS</w:t>
            </w:r>
          </w:p>
        </w:tc>
        <w:tc>
          <w:tcPr>
            <w:tcW w:w="1041" w:type="dxa"/>
            <w:tcBorders>
              <w:right w:val="single" w:sz="2" w:space="0" w:color="000101"/>
            </w:tcBorders>
          </w:tcPr>
          <w:p>
            <w:pPr>
              <w:pStyle w:val="TableParagraph"/>
              <w:spacing w:before="49"/>
              <w:ind w:right="93"/>
              <w:jc w:val="center"/>
              <w:rPr>
                <w:sz w:val="16"/>
              </w:rPr>
            </w:pPr>
            <w:r>
              <w:rPr>
                <w:sz w:val="16"/>
              </w:rPr>
              <w:t>6</w:t>
            </w:r>
          </w:p>
        </w:tc>
        <w:tc>
          <w:tcPr>
            <w:tcW w:w="1540" w:type="dxa"/>
            <w:tcBorders>
              <w:left w:val="single" w:sz="2" w:space="0" w:color="000101"/>
            </w:tcBorders>
          </w:tcPr>
          <w:p>
            <w:pPr>
              <w:pStyle w:val="TableParagraph"/>
              <w:spacing w:before="49"/>
              <w:ind w:left="436"/>
              <w:rPr>
                <w:sz w:val="16"/>
              </w:rPr>
            </w:pPr>
            <w:r>
              <w:rPr>
                <w:sz w:val="16"/>
              </w:rPr>
              <w:t>BQ2100</w:t>
            </w:r>
          </w:p>
        </w:tc>
        <w:tc>
          <w:tcPr>
            <w:tcW w:w="675" w:type="dxa"/>
          </w:tcPr>
          <w:p>
            <w:pPr>
              <w:pStyle w:val="TableParagraph"/>
              <w:spacing w:before="49"/>
              <w:ind w:left="228" w:right="44"/>
              <w:jc w:val="center"/>
              <w:rPr>
                <w:sz w:val="16"/>
              </w:rPr>
            </w:pPr>
            <w:r>
              <w:rPr>
                <w:sz w:val="16"/>
              </w:rPr>
              <w:t>17</w:t>
            </w:r>
          </w:p>
        </w:tc>
      </w:tr>
      <w:tr>
        <w:trPr>
          <w:trHeight w:val="249" w:hRule="atLeast"/>
        </w:trPr>
        <w:tc>
          <w:tcPr>
            <w:tcW w:w="1204" w:type="dxa"/>
          </w:tcPr>
          <w:p>
            <w:pPr>
              <w:pStyle w:val="TableParagraph"/>
              <w:spacing w:line="190" w:lineRule="exact" w:before="39"/>
              <w:ind w:left="79"/>
              <w:rPr>
                <w:sz w:val="16"/>
              </w:rPr>
            </w:pPr>
            <w:r>
              <w:rPr>
                <w:sz w:val="16"/>
              </w:rPr>
              <w:t>BQ87</w:t>
            </w:r>
          </w:p>
        </w:tc>
        <w:tc>
          <w:tcPr>
            <w:tcW w:w="1015" w:type="dxa"/>
            <w:tcBorders>
              <w:right w:val="single" w:sz="2" w:space="0" w:color="000101"/>
            </w:tcBorders>
          </w:tcPr>
          <w:p>
            <w:pPr>
              <w:pStyle w:val="TableParagraph"/>
              <w:spacing w:line="190" w:lineRule="exact" w:before="39"/>
              <w:ind w:right="115"/>
              <w:jc w:val="center"/>
              <w:rPr>
                <w:sz w:val="16"/>
              </w:rPr>
            </w:pPr>
            <w:r>
              <w:rPr>
                <w:sz w:val="16"/>
              </w:rPr>
              <w:t>7</w:t>
            </w:r>
          </w:p>
        </w:tc>
        <w:tc>
          <w:tcPr>
            <w:tcW w:w="1540" w:type="dxa"/>
            <w:tcBorders>
              <w:left w:val="single" w:sz="2" w:space="0" w:color="000101"/>
            </w:tcBorders>
          </w:tcPr>
          <w:p>
            <w:pPr>
              <w:pStyle w:val="TableParagraph"/>
              <w:spacing w:line="180" w:lineRule="exact" w:before="49"/>
              <w:ind w:left="438"/>
              <w:rPr>
                <w:sz w:val="16"/>
              </w:rPr>
            </w:pPr>
            <w:r>
              <w:rPr>
                <w:sz w:val="16"/>
              </w:rPr>
              <w:t>BQ161</w:t>
            </w:r>
          </w:p>
        </w:tc>
        <w:tc>
          <w:tcPr>
            <w:tcW w:w="1041" w:type="dxa"/>
            <w:tcBorders>
              <w:right w:val="single" w:sz="2" w:space="0" w:color="000101"/>
            </w:tcBorders>
          </w:tcPr>
          <w:p>
            <w:pPr>
              <w:pStyle w:val="TableParagraph"/>
              <w:spacing w:line="180" w:lineRule="exact" w:before="49"/>
              <w:ind w:left="230" w:right="403"/>
              <w:jc w:val="center"/>
              <w:rPr>
                <w:sz w:val="16"/>
              </w:rPr>
            </w:pPr>
            <w:r>
              <w:rPr>
                <w:sz w:val="16"/>
              </w:rPr>
              <w:t>12</w:t>
            </w:r>
          </w:p>
        </w:tc>
        <w:tc>
          <w:tcPr>
            <w:tcW w:w="1540" w:type="dxa"/>
            <w:tcBorders>
              <w:left w:val="single" w:sz="2" w:space="0" w:color="000101"/>
            </w:tcBorders>
          </w:tcPr>
          <w:p>
            <w:pPr>
              <w:pStyle w:val="TableParagraph"/>
              <w:spacing w:line="180" w:lineRule="exact" w:before="49"/>
              <w:ind w:left="437"/>
              <w:rPr>
                <w:sz w:val="16"/>
              </w:rPr>
            </w:pPr>
            <w:r>
              <w:rPr>
                <w:sz w:val="16"/>
              </w:rPr>
              <w:t>BQ293SS</w:t>
            </w:r>
          </w:p>
        </w:tc>
        <w:tc>
          <w:tcPr>
            <w:tcW w:w="1041" w:type="dxa"/>
            <w:tcBorders>
              <w:right w:val="single" w:sz="2" w:space="0" w:color="000101"/>
            </w:tcBorders>
          </w:tcPr>
          <w:p>
            <w:pPr>
              <w:pStyle w:val="TableParagraph"/>
              <w:spacing w:line="180" w:lineRule="exact" w:before="49"/>
              <w:ind w:right="93"/>
              <w:jc w:val="center"/>
              <w:rPr>
                <w:sz w:val="16"/>
              </w:rPr>
            </w:pPr>
            <w:r>
              <w:rPr>
                <w:sz w:val="16"/>
              </w:rPr>
              <w:t>6</w:t>
            </w:r>
          </w:p>
        </w:tc>
        <w:tc>
          <w:tcPr>
            <w:tcW w:w="1540" w:type="dxa"/>
            <w:tcBorders>
              <w:left w:val="single" w:sz="2" w:space="0" w:color="000101"/>
            </w:tcBorders>
          </w:tcPr>
          <w:p>
            <w:pPr>
              <w:pStyle w:val="TableParagraph"/>
              <w:spacing w:line="180" w:lineRule="exact" w:before="49"/>
              <w:ind w:left="436"/>
              <w:rPr>
                <w:sz w:val="16"/>
              </w:rPr>
            </w:pPr>
            <w:r>
              <w:rPr>
                <w:sz w:val="16"/>
              </w:rPr>
              <w:t>BQ2101B</w:t>
            </w:r>
          </w:p>
        </w:tc>
        <w:tc>
          <w:tcPr>
            <w:tcW w:w="675" w:type="dxa"/>
          </w:tcPr>
          <w:p>
            <w:pPr>
              <w:pStyle w:val="TableParagraph"/>
              <w:spacing w:line="180" w:lineRule="exact" w:before="49"/>
              <w:ind w:left="228" w:right="44"/>
              <w:jc w:val="center"/>
              <w:rPr>
                <w:sz w:val="16"/>
              </w:rPr>
            </w:pPr>
            <w:r>
              <w:rPr>
                <w:sz w:val="16"/>
              </w:rPr>
              <w:t>15</w:t>
            </w:r>
          </w:p>
        </w:tc>
      </w:tr>
    </w:tbl>
    <w:p>
      <w:pPr>
        <w:spacing w:after="0" w:line="180" w:lineRule="exact"/>
        <w:jc w:val="center"/>
        <w:rPr>
          <w:sz w:val="16"/>
        </w:rPr>
        <w:sectPr>
          <w:pgSz w:w="12240" w:h="15840"/>
          <w:pgMar w:header="619" w:footer="400" w:top="900" w:bottom="600" w:left="0" w:right="580"/>
        </w:sectPr>
      </w:pPr>
    </w:p>
    <w:p>
      <w:pPr>
        <w:pStyle w:val="BodyText"/>
        <w:spacing w:before="8"/>
        <w:rPr>
          <w:rFonts w:ascii="Times New Roman"/>
          <w:sz w:val="18"/>
        </w:rPr>
      </w:pPr>
      <w:r>
        <w:rPr/>
        <w:pict>
          <v:line style="position:absolute;mso-position-horizontal-relative:page;mso-position-vertical-relative:page;z-index:8368" from="36pt,55pt" to="540pt,55pt" stroked="true" strokeweight="2pt" strokecolor="#d2232a">
            <v:stroke dashstyle="solid"/>
            <w10:wrap type="none"/>
          </v:line>
        </w:pict>
      </w:r>
    </w:p>
    <w:p>
      <w:pPr>
        <w:pStyle w:val="BodyText"/>
        <w:ind w:left="720"/>
        <w:rPr>
          <w:rFonts w:ascii="Times New Roman"/>
          <w:sz w:val="20"/>
        </w:rPr>
      </w:pPr>
      <w:r>
        <w:rPr>
          <w:rFonts w:ascii="Times New Roman"/>
          <w:sz w:val="20"/>
        </w:rPr>
        <w:pict>
          <v:shape style="width:39.1pt;height:17pt;mso-position-horizontal-relative:char;mso-position-vertical-relative:line" type="#_x0000_t202" filled="true" fillcolor="#d2232a" stroked="false">
            <w10:anchorlock/>
            <v:textbox inset="0,0,0,0">
              <w:txbxContent>
                <w:p>
                  <w:pPr>
                    <w:spacing w:before="6"/>
                    <w:ind w:left="100" w:right="0" w:firstLine="0"/>
                    <w:jc w:val="left"/>
                    <w:rPr>
                      <w:rFonts w:ascii="Myriad Pro Light"/>
                      <w:b/>
                      <w:sz w:val="24"/>
                    </w:rPr>
                  </w:pPr>
                  <w:r>
                    <w:rPr>
                      <w:rFonts w:ascii="Myriad Pro Light"/>
                      <w:b/>
                      <w:color w:val="FFFFFF"/>
                      <w:sz w:val="24"/>
                    </w:rPr>
                    <w:t>Index</w:t>
                  </w:r>
                </w:p>
              </w:txbxContent>
            </v:textbox>
            <v:fill type="solid"/>
          </v:shape>
        </w:pict>
      </w:r>
      <w:r>
        <w:rPr>
          <w:rFonts w:ascii="Times New Roman"/>
          <w:sz w:val="20"/>
        </w:rPr>
      </w:r>
    </w:p>
    <w:p>
      <w:pPr>
        <w:pStyle w:val="BodyText"/>
        <w:rPr>
          <w:rFonts w:ascii="Times New Roman"/>
          <w:sz w:val="20"/>
        </w:rPr>
      </w:pPr>
    </w:p>
    <w:p>
      <w:pPr>
        <w:pStyle w:val="BodyText"/>
        <w:rPr>
          <w:rFonts w:ascii="Times New Roman"/>
          <w:sz w:val="13"/>
        </w:rPr>
      </w:pPr>
    </w:p>
    <w:tbl>
      <w:tblPr>
        <w:tblW w:w="0" w:type="auto"/>
        <w:jc w:val="left"/>
        <w:tblInd w:w="9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78"/>
        <w:gridCol w:w="1041"/>
        <w:gridCol w:w="1514"/>
        <w:gridCol w:w="1067"/>
        <w:gridCol w:w="1540"/>
        <w:gridCol w:w="1041"/>
        <w:gridCol w:w="1514"/>
        <w:gridCol w:w="701"/>
      </w:tblGrid>
      <w:tr>
        <w:trPr>
          <w:trHeight w:val="284" w:hRule="atLeast"/>
        </w:trPr>
        <w:tc>
          <w:tcPr>
            <w:tcW w:w="1178" w:type="dxa"/>
            <w:tcBorders>
              <w:bottom w:val="single" w:sz="4" w:space="0" w:color="58595B"/>
            </w:tcBorders>
          </w:tcPr>
          <w:p>
            <w:pPr>
              <w:pStyle w:val="TableParagraph"/>
              <w:spacing w:before="54"/>
              <w:ind w:left="40"/>
              <w:rPr>
                <w:rFonts w:ascii="Myriad Pro Light"/>
                <w:b/>
                <w:sz w:val="16"/>
              </w:rPr>
            </w:pPr>
            <w:r>
              <w:rPr>
                <w:rFonts w:ascii="Myriad Pro Light"/>
                <w:b/>
                <w:sz w:val="16"/>
              </w:rPr>
              <w:t>Part Number</w:t>
            </w:r>
          </w:p>
        </w:tc>
        <w:tc>
          <w:tcPr>
            <w:tcW w:w="1041" w:type="dxa"/>
            <w:tcBorders>
              <w:bottom w:val="single" w:sz="4" w:space="0" w:color="58595B"/>
              <w:right w:val="single" w:sz="2" w:space="0" w:color="000101"/>
            </w:tcBorders>
          </w:tcPr>
          <w:p>
            <w:pPr>
              <w:pStyle w:val="TableParagraph"/>
              <w:spacing w:before="54"/>
              <w:ind w:left="230" w:right="418"/>
              <w:jc w:val="center"/>
              <w:rPr>
                <w:rFonts w:ascii="Myriad Pro Light"/>
                <w:b/>
                <w:sz w:val="16"/>
              </w:rPr>
            </w:pPr>
            <w:r>
              <w:rPr>
                <w:rFonts w:ascii="Myriad Pro Light"/>
                <w:b/>
                <w:sz w:val="16"/>
              </w:rPr>
              <w:t>Page</w:t>
            </w:r>
          </w:p>
        </w:tc>
        <w:tc>
          <w:tcPr>
            <w:tcW w:w="1514" w:type="dxa"/>
            <w:tcBorders>
              <w:left w:val="single" w:sz="2" w:space="0" w:color="000101"/>
              <w:bottom w:val="single" w:sz="4" w:space="0" w:color="58595B"/>
            </w:tcBorders>
          </w:tcPr>
          <w:p>
            <w:pPr>
              <w:pStyle w:val="TableParagraph"/>
              <w:spacing w:before="54"/>
              <w:ind w:left="398"/>
              <w:rPr>
                <w:rFonts w:ascii="Myriad Pro Light"/>
                <w:b/>
                <w:sz w:val="16"/>
              </w:rPr>
            </w:pPr>
            <w:r>
              <w:rPr>
                <w:rFonts w:ascii="Myriad Pro Light"/>
                <w:b/>
                <w:sz w:val="16"/>
              </w:rPr>
              <w:t>Part Number</w:t>
            </w:r>
          </w:p>
        </w:tc>
        <w:tc>
          <w:tcPr>
            <w:tcW w:w="1067" w:type="dxa"/>
            <w:tcBorders>
              <w:bottom w:val="single" w:sz="4" w:space="0" w:color="58595B"/>
              <w:right w:val="single" w:sz="2" w:space="0" w:color="000101"/>
            </w:tcBorders>
          </w:tcPr>
          <w:p>
            <w:pPr>
              <w:pStyle w:val="TableParagraph"/>
              <w:spacing w:before="54"/>
              <w:ind w:left="278"/>
              <w:rPr>
                <w:rFonts w:ascii="Myriad Pro Light"/>
                <w:b/>
                <w:sz w:val="16"/>
              </w:rPr>
            </w:pPr>
            <w:r>
              <w:rPr>
                <w:rFonts w:ascii="Myriad Pro Light"/>
                <w:b/>
                <w:sz w:val="16"/>
              </w:rPr>
              <w:t>Page</w:t>
            </w:r>
          </w:p>
        </w:tc>
        <w:tc>
          <w:tcPr>
            <w:tcW w:w="1540" w:type="dxa"/>
            <w:tcBorders>
              <w:left w:val="single" w:sz="2" w:space="0" w:color="000101"/>
              <w:bottom w:val="single" w:sz="4" w:space="0" w:color="58595B"/>
            </w:tcBorders>
          </w:tcPr>
          <w:p>
            <w:pPr>
              <w:pStyle w:val="TableParagraph"/>
              <w:spacing w:before="54"/>
              <w:ind w:left="397"/>
              <w:rPr>
                <w:rFonts w:ascii="Myriad Pro Light"/>
                <w:b/>
                <w:sz w:val="16"/>
              </w:rPr>
            </w:pPr>
            <w:r>
              <w:rPr>
                <w:rFonts w:ascii="Myriad Pro Light"/>
                <w:b/>
                <w:sz w:val="16"/>
              </w:rPr>
              <w:t>Part Number</w:t>
            </w:r>
          </w:p>
        </w:tc>
        <w:tc>
          <w:tcPr>
            <w:tcW w:w="1041" w:type="dxa"/>
            <w:tcBorders>
              <w:bottom w:val="single" w:sz="4" w:space="0" w:color="58595B"/>
              <w:right w:val="single" w:sz="2" w:space="0" w:color="000101"/>
            </w:tcBorders>
          </w:tcPr>
          <w:p>
            <w:pPr>
              <w:pStyle w:val="TableParagraph"/>
              <w:spacing w:before="54"/>
              <w:ind w:left="228" w:right="420"/>
              <w:jc w:val="center"/>
              <w:rPr>
                <w:rFonts w:ascii="Myriad Pro Light"/>
                <w:b/>
                <w:sz w:val="16"/>
              </w:rPr>
            </w:pPr>
            <w:r>
              <w:rPr>
                <w:rFonts w:ascii="Myriad Pro Light"/>
                <w:b/>
                <w:sz w:val="16"/>
              </w:rPr>
              <w:t>Page</w:t>
            </w:r>
          </w:p>
        </w:tc>
        <w:tc>
          <w:tcPr>
            <w:tcW w:w="1514" w:type="dxa"/>
            <w:tcBorders>
              <w:left w:val="single" w:sz="2" w:space="0" w:color="000101"/>
              <w:bottom w:val="single" w:sz="4" w:space="0" w:color="58595B"/>
            </w:tcBorders>
          </w:tcPr>
          <w:p>
            <w:pPr>
              <w:pStyle w:val="TableParagraph"/>
              <w:spacing w:before="54"/>
              <w:ind w:left="396"/>
              <w:rPr>
                <w:rFonts w:ascii="Myriad Pro Light"/>
                <w:b/>
                <w:sz w:val="16"/>
              </w:rPr>
            </w:pPr>
            <w:r>
              <w:rPr>
                <w:rFonts w:ascii="Myriad Pro Light"/>
                <w:b/>
                <w:sz w:val="16"/>
              </w:rPr>
              <w:t>Part Number</w:t>
            </w:r>
          </w:p>
        </w:tc>
        <w:tc>
          <w:tcPr>
            <w:tcW w:w="701" w:type="dxa"/>
            <w:tcBorders>
              <w:bottom w:val="single" w:sz="4" w:space="0" w:color="58595B"/>
            </w:tcBorders>
          </w:tcPr>
          <w:p>
            <w:pPr>
              <w:pStyle w:val="TableParagraph"/>
              <w:spacing w:before="54"/>
              <w:ind w:right="81"/>
              <w:jc w:val="right"/>
              <w:rPr>
                <w:rFonts w:ascii="Myriad Pro Light"/>
                <w:b/>
                <w:sz w:val="16"/>
              </w:rPr>
            </w:pPr>
            <w:r>
              <w:rPr>
                <w:rFonts w:ascii="Myriad Pro Light"/>
                <w:b/>
                <w:sz w:val="16"/>
              </w:rPr>
              <w:t>Page</w:t>
            </w:r>
          </w:p>
        </w:tc>
      </w:tr>
      <w:tr>
        <w:trPr>
          <w:trHeight w:val="283" w:hRule="atLeast"/>
        </w:trPr>
        <w:tc>
          <w:tcPr>
            <w:tcW w:w="1178" w:type="dxa"/>
            <w:tcBorders>
              <w:top w:val="single" w:sz="4" w:space="0" w:color="58595B"/>
            </w:tcBorders>
          </w:tcPr>
          <w:p>
            <w:pPr>
              <w:pStyle w:val="TableParagraph"/>
              <w:spacing w:before="47"/>
              <w:ind w:left="79"/>
              <w:rPr>
                <w:sz w:val="16"/>
              </w:rPr>
            </w:pPr>
            <w:r>
              <w:rPr>
                <w:sz w:val="16"/>
              </w:rPr>
              <w:t>BQ2103</w:t>
            </w:r>
          </w:p>
        </w:tc>
        <w:tc>
          <w:tcPr>
            <w:tcW w:w="1041" w:type="dxa"/>
            <w:tcBorders>
              <w:top w:val="single" w:sz="4" w:space="0" w:color="58595B"/>
              <w:right w:val="single" w:sz="2" w:space="0" w:color="000101"/>
            </w:tcBorders>
          </w:tcPr>
          <w:p>
            <w:pPr>
              <w:pStyle w:val="TableParagraph"/>
              <w:spacing w:before="47"/>
              <w:ind w:left="230" w:right="401"/>
              <w:jc w:val="center"/>
              <w:rPr>
                <w:sz w:val="16"/>
              </w:rPr>
            </w:pPr>
            <w:r>
              <w:rPr>
                <w:sz w:val="16"/>
              </w:rPr>
              <w:t>15</w:t>
            </w:r>
          </w:p>
        </w:tc>
        <w:tc>
          <w:tcPr>
            <w:tcW w:w="1514" w:type="dxa"/>
            <w:tcBorders>
              <w:top w:val="single" w:sz="4" w:space="0" w:color="58595B"/>
              <w:left w:val="single" w:sz="2" w:space="0" w:color="000101"/>
            </w:tcBorders>
          </w:tcPr>
          <w:p>
            <w:pPr>
              <w:pStyle w:val="TableParagraph"/>
              <w:spacing w:before="47"/>
              <w:ind w:left="438"/>
              <w:rPr>
                <w:sz w:val="16"/>
              </w:rPr>
            </w:pPr>
            <w:r>
              <w:rPr>
                <w:sz w:val="16"/>
              </w:rPr>
              <w:t>BQ7006</w:t>
            </w:r>
          </w:p>
        </w:tc>
        <w:tc>
          <w:tcPr>
            <w:tcW w:w="1067" w:type="dxa"/>
            <w:tcBorders>
              <w:top w:val="single" w:sz="4" w:space="0" w:color="58595B"/>
              <w:right w:val="single" w:sz="2" w:space="0" w:color="000101"/>
            </w:tcBorders>
          </w:tcPr>
          <w:p>
            <w:pPr>
              <w:pStyle w:val="TableParagraph"/>
              <w:spacing w:before="47"/>
              <w:ind w:left="356" w:right="503"/>
              <w:jc w:val="center"/>
              <w:rPr>
                <w:sz w:val="16"/>
              </w:rPr>
            </w:pPr>
            <w:r>
              <w:rPr>
                <w:sz w:val="16"/>
              </w:rPr>
              <w:t>13</w:t>
            </w:r>
          </w:p>
        </w:tc>
        <w:tc>
          <w:tcPr>
            <w:tcW w:w="1540" w:type="dxa"/>
            <w:tcBorders>
              <w:top w:val="single" w:sz="4" w:space="0" w:color="58595B"/>
              <w:left w:val="single" w:sz="2" w:space="0" w:color="000101"/>
            </w:tcBorders>
          </w:tcPr>
          <w:p>
            <w:pPr>
              <w:pStyle w:val="TableParagraph"/>
              <w:spacing w:before="47"/>
              <w:ind w:left="437"/>
              <w:rPr>
                <w:sz w:val="16"/>
              </w:rPr>
            </w:pPr>
            <w:r>
              <w:rPr>
                <w:sz w:val="16"/>
              </w:rPr>
              <w:t>BQ9186</w:t>
            </w:r>
          </w:p>
        </w:tc>
        <w:tc>
          <w:tcPr>
            <w:tcW w:w="1041" w:type="dxa"/>
            <w:tcBorders>
              <w:top w:val="single" w:sz="4" w:space="0" w:color="58595B"/>
              <w:right w:val="single" w:sz="2" w:space="0" w:color="000101"/>
            </w:tcBorders>
          </w:tcPr>
          <w:p>
            <w:pPr>
              <w:pStyle w:val="TableParagraph"/>
              <w:spacing w:before="47"/>
              <w:ind w:right="93"/>
              <w:jc w:val="center"/>
              <w:rPr>
                <w:sz w:val="16"/>
              </w:rPr>
            </w:pPr>
            <w:r>
              <w:rPr>
                <w:sz w:val="16"/>
              </w:rPr>
              <w:t>4</w:t>
            </w:r>
          </w:p>
        </w:tc>
        <w:tc>
          <w:tcPr>
            <w:tcW w:w="1514" w:type="dxa"/>
            <w:tcBorders>
              <w:top w:val="single" w:sz="4" w:space="0" w:color="58595B"/>
              <w:left w:val="single" w:sz="2" w:space="0" w:color="000101"/>
            </w:tcBorders>
          </w:tcPr>
          <w:p>
            <w:pPr>
              <w:pStyle w:val="TableParagraph"/>
              <w:spacing w:before="47"/>
              <w:ind w:left="436"/>
              <w:rPr>
                <w:sz w:val="16"/>
              </w:rPr>
            </w:pPr>
            <w:r>
              <w:rPr>
                <w:sz w:val="16"/>
              </w:rPr>
              <w:t>FL10-5S</w:t>
            </w:r>
          </w:p>
        </w:tc>
        <w:tc>
          <w:tcPr>
            <w:tcW w:w="701" w:type="dxa"/>
            <w:tcBorders>
              <w:top w:val="single" w:sz="4" w:space="0" w:color="58595B"/>
            </w:tcBorders>
          </w:tcPr>
          <w:p>
            <w:pPr>
              <w:pStyle w:val="TableParagraph"/>
              <w:spacing w:before="47"/>
              <w:ind w:left="373"/>
              <w:rPr>
                <w:sz w:val="16"/>
              </w:rPr>
            </w:pPr>
            <w:r>
              <w:rPr>
                <w:sz w:val="16"/>
              </w:rPr>
              <w:t>19</w:t>
            </w:r>
          </w:p>
        </w:tc>
      </w:tr>
      <w:tr>
        <w:trPr>
          <w:trHeight w:val="280" w:hRule="atLeast"/>
        </w:trPr>
        <w:tc>
          <w:tcPr>
            <w:tcW w:w="1178" w:type="dxa"/>
          </w:tcPr>
          <w:p>
            <w:pPr>
              <w:pStyle w:val="TableParagraph"/>
              <w:spacing w:before="44"/>
              <w:ind w:left="79"/>
              <w:rPr>
                <w:sz w:val="16"/>
              </w:rPr>
            </w:pPr>
            <w:r>
              <w:rPr>
                <w:sz w:val="16"/>
              </w:rPr>
              <w:t>BQ2200</w:t>
            </w:r>
          </w:p>
        </w:tc>
        <w:tc>
          <w:tcPr>
            <w:tcW w:w="1041" w:type="dxa"/>
            <w:tcBorders>
              <w:right w:val="single" w:sz="2" w:space="0" w:color="000101"/>
            </w:tcBorders>
          </w:tcPr>
          <w:p>
            <w:pPr>
              <w:pStyle w:val="TableParagraph"/>
              <w:spacing w:before="44"/>
              <w:ind w:left="230" w:right="401"/>
              <w:jc w:val="center"/>
              <w:rPr>
                <w:sz w:val="16"/>
              </w:rPr>
            </w:pPr>
            <w:r>
              <w:rPr>
                <w:sz w:val="16"/>
              </w:rPr>
              <w:t>17</w:t>
            </w:r>
          </w:p>
        </w:tc>
        <w:tc>
          <w:tcPr>
            <w:tcW w:w="1514" w:type="dxa"/>
            <w:tcBorders>
              <w:left w:val="single" w:sz="2" w:space="0" w:color="000101"/>
            </w:tcBorders>
          </w:tcPr>
          <w:p>
            <w:pPr>
              <w:pStyle w:val="TableParagraph"/>
              <w:spacing w:before="44"/>
              <w:ind w:left="438"/>
              <w:rPr>
                <w:sz w:val="16"/>
              </w:rPr>
            </w:pPr>
            <w:r>
              <w:rPr>
                <w:sz w:val="16"/>
              </w:rPr>
              <w:t>BQ7007</w:t>
            </w:r>
          </w:p>
        </w:tc>
        <w:tc>
          <w:tcPr>
            <w:tcW w:w="1067" w:type="dxa"/>
            <w:tcBorders>
              <w:right w:val="single" w:sz="2" w:space="0" w:color="000101"/>
            </w:tcBorders>
          </w:tcPr>
          <w:p>
            <w:pPr>
              <w:pStyle w:val="TableParagraph"/>
              <w:spacing w:before="44"/>
              <w:ind w:left="356" w:right="503"/>
              <w:jc w:val="center"/>
              <w:rPr>
                <w:sz w:val="16"/>
              </w:rPr>
            </w:pPr>
            <w:r>
              <w:rPr>
                <w:sz w:val="16"/>
              </w:rPr>
              <w:t>13</w:t>
            </w:r>
          </w:p>
        </w:tc>
        <w:tc>
          <w:tcPr>
            <w:tcW w:w="1540" w:type="dxa"/>
            <w:tcBorders>
              <w:left w:val="single" w:sz="2" w:space="0" w:color="000101"/>
            </w:tcBorders>
          </w:tcPr>
          <w:p>
            <w:pPr>
              <w:pStyle w:val="TableParagraph"/>
              <w:spacing w:before="44"/>
              <w:ind w:left="437"/>
              <w:rPr>
                <w:sz w:val="16"/>
              </w:rPr>
            </w:pPr>
            <w:r>
              <w:rPr>
                <w:sz w:val="16"/>
              </w:rPr>
              <w:t>BQ9187</w:t>
            </w:r>
          </w:p>
        </w:tc>
        <w:tc>
          <w:tcPr>
            <w:tcW w:w="1041" w:type="dxa"/>
            <w:tcBorders>
              <w:right w:val="single" w:sz="2" w:space="0" w:color="000101"/>
            </w:tcBorders>
          </w:tcPr>
          <w:p>
            <w:pPr>
              <w:pStyle w:val="TableParagraph"/>
              <w:spacing w:before="44"/>
              <w:ind w:right="93"/>
              <w:jc w:val="center"/>
              <w:rPr>
                <w:sz w:val="16"/>
              </w:rPr>
            </w:pPr>
            <w:r>
              <w:rPr>
                <w:sz w:val="16"/>
              </w:rPr>
              <w:t>4</w:t>
            </w:r>
          </w:p>
        </w:tc>
        <w:tc>
          <w:tcPr>
            <w:tcW w:w="1514" w:type="dxa"/>
            <w:tcBorders>
              <w:left w:val="single" w:sz="2" w:space="0" w:color="000101"/>
            </w:tcBorders>
          </w:tcPr>
          <w:p>
            <w:pPr>
              <w:pStyle w:val="TableParagraph"/>
              <w:spacing w:before="44"/>
              <w:ind w:left="436"/>
              <w:rPr>
                <w:sz w:val="16"/>
              </w:rPr>
            </w:pPr>
            <w:r>
              <w:rPr>
                <w:sz w:val="16"/>
              </w:rPr>
              <w:t>FL10-6S</w:t>
            </w:r>
          </w:p>
        </w:tc>
        <w:tc>
          <w:tcPr>
            <w:tcW w:w="701" w:type="dxa"/>
          </w:tcPr>
          <w:p>
            <w:pPr>
              <w:pStyle w:val="TableParagraph"/>
              <w:spacing w:before="44"/>
              <w:ind w:left="373"/>
              <w:rPr>
                <w:sz w:val="16"/>
              </w:rPr>
            </w:pPr>
            <w:r>
              <w:rPr>
                <w:sz w:val="16"/>
              </w:rPr>
              <w:t>19</w:t>
            </w:r>
          </w:p>
        </w:tc>
      </w:tr>
      <w:tr>
        <w:trPr>
          <w:trHeight w:val="280" w:hRule="atLeast"/>
        </w:trPr>
        <w:tc>
          <w:tcPr>
            <w:tcW w:w="1178" w:type="dxa"/>
          </w:tcPr>
          <w:p>
            <w:pPr>
              <w:pStyle w:val="TableParagraph"/>
              <w:spacing w:before="44"/>
              <w:ind w:left="79"/>
              <w:rPr>
                <w:sz w:val="16"/>
              </w:rPr>
            </w:pPr>
            <w:r>
              <w:rPr>
                <w:sz w:val="16"/>
              </w:rPr>
              <w:t>BQ2200-1</w:t>
            </w:r>
          </w:p>
        </w:tc>
        <w:tc>
          <w:tcPr>
            <w:tcW w:w="1041" w:type="dxa"/>
            <w:tcBorders>
              <w:right w:val="single" w:sz="2" w:space="0" w:color="000101"/>
            </w:tcBorders>
          </w:tcPr>
          <w:p>
            <w:pPr>
              <w:pStyle w:val="TableParagraph"/>
              <w:spacing w:before="44"/>
              <w:ind w:left="230" w:right="401"/>
              <w:jc w:val="center"/>
              <w:rPr>
                <w:sz w:val="16"/>
              </w:rPr>
            </w:pPr>
            <w:r>
              <w:rPr>
                <w:sz w:val="16"/>
              </w:rPr>
              <w:t>17</w:t>
            </w:r>
          </w:p>
        </w:tc>
        <w:tc>
          <w:tcPr>
            <w:tcW w:w="1514" w:type="dxa"/>
            <w:tcBorders>
              <w:left w:val="single" w:sz="2" w:space="0" w:color="000101"/>
            </w:tcBorders>
          </w:tcPr>
          <w:p>
            <w:pPr>
              <w:pStyle w:val="TableParagraph"/>
              <w:spacing w:before="44"/>
              <w:ind w:left="438"/>
              <w:rPr>
                <w:sz w:val="16"/>
              </w:rPr>
            </w:pPr>
            <w:r>
              <w:rPr>
                <w:sz w:val="16"/>
              </w:rPr>
              <w:t>BQ7009</w:t>
            </w:r>
          </w:p>
        </w:tc>
        <w:tc>
          <w:tcPr>
            <w:tcW w:w="1067" w:type="dxa"/>
            <w:tcBorders>
              <w:right w:val="single" w:sz="2" w:space="0" w:color="000101"/>
            </w:tcBorders>
          </w:tcPr>
          <w:p>
            <w:pPr>
              <w:pStyle w:val="TableParagraph"/>
              <w:spacing w:before="44"/>
              <w:ind w:left="356" w:right="503"/>
              <w:jc w:val="center"/>
              <w:rPr>
                <w:sz w:val="16"/>
              </w:rPr>
            </w:pPr>
            <w:r>
              <w:rPr>
                <w:sz w:val="16"/>
              </w:rPr>
              <w:t>13</w:t>
            </w:r>
          </w:p>
        </w:tc>
        <w:tc>
          <w:tcPr>
            <w:tcW w:w="1540" w:type="dxa"/>
            <w:tcBorders>
              <w:left w:val="single" w:sz="2" w:space="0" w:color="000101"/>
            </w:tcBorders>
          </w:tcPr>
          <w:p>
            <w:pPr>
              <w:pStyle w:val="TableParagraph"/>
              <w:spacing w:before="44"/>
              <w:ind w:left="437"/>
              <w:rPr>
                <w:sz w:val="16"/>
              </w:rPr>
            </w:pPr>
            <w:r>
              <w:rPr>
                <w:sz w:val="16"/>
              </w:rPr>
              <w:t>BQ9188</w:t>
            </w:r>
          </w:p>
        </w:tc>
        <w:tc>
          <w:tcPr>
            <w:tcW w:w="1041" w:type="dxa"/>
            <w:tcBorders>
              <w:right w:val="single" w:sz="2" w:space="0" w:color="000101"/>
            </w:tcBorders>
          </w:tcPr>
          <w:p>
            <w:pPr>
              <w:pStyle w:val="TableParagraph"/>
              <w:spacing w:before="44"/>
              <w:ind w:right="93"/>
              <w:jc w:val="center"/>
              <w:rPr>
                <w:sz w:val="16"/>
              </w:rPr>
            </w:pPr>
            <w:r>
              <w:rPr>
                <w:sz w:val="16"/>
              </w:rPr>
              <w:t>4</w:t>
            </w:r>
          </w:p>
        </w:tc>
        <w:tc>
          <w:tcPr>
            <w:tcW w:w="1514" w:type="dxa"/>
            <w:tcBorders>
              <w:left w:val="single" w:sz="2" w:space="0" w:color="000101"/>
            </w:tcBorders>
          </w:tcPr>
          <w:p>
            <w:pPr>
              <w:pStyle w:val="TableParagraph"/>
              <w:spacing w:before="44"/>
              <w:ind w:left="436"/>
              <w:rPr>
                <w:sz w:val="16"/>
              </w:rPr>
            </w:pPr>
            <w:r>
              <w:rPr>
                <w:sz w:val="16"/>
              </w:rPr>
              <w:t>FL10-14mm</w:t>
            </w:r>
          </w:p>
        </w:tc>
        <w:tc>
          <w:tcPr>
            <w:tcW w:w="701" w:type="dxa"/>
          </w:tcPr>
          <w:p>
            <w:pPr>
              <w:pStyle w:val="TableParagraph"/>
              <w:spacing w:before="44"/>
              <w:ind w:left="373"/>
              <w:rPr>
                <w:sz w:val="16"/>
              </w:rPr>
            </w:pPr>
            <w:r>
              <w:rPr>
                <w:sz w:val="16"/>
              </w:rPr>
              <w:t>19</w:t>
            </w:r>
          </w:p>
        </w:tc>
      </w:tr>
      <w:tr>
        <w:trPr>
          <w:trHeight w:val="280" w:hRule="atLeast"/>
        </w:trPr>
        <w:tc>
          <w:tcPr>
            <w:tcW w:w="1178" w:type="dxa"/>
          </w:tcPr>
          <w:p>
            <w:pPr>
              <w:pStyle w:val="TableParagraph"/>
              <w:spacing w:before="44"/>
              <w:ind w:left="79"/>
              <w:rPr>
                <w:sz w:val="16"/>
              </w:rPr>
            </w:pPr>
            <w:r>
              <w:rPr>
                <w:sz w:val="16"/>
              </w:rPr>
              <w:t>BQ2200W</w:t>
            </w:r>
          </w:p>
        </w:tc>
        <w:tc>
          <w:tcPr>
            <w:tcW w:w="1041" w:type="dxa"/>
            <w:tcBorders>
              <w:right w:val="single" w:sz="2" w:space="0" w:color="000101"/>
            </w:tcBorders>
          </w:tcPr>
          <w:p>
            <w:pPr>
              <w:pStyle w:val="TableParagraph"/>
              <w:spacing w:before="44"/>
              <w:ind w:left="230" w:right="401"/>
              <w:jc w:val="center"/>
              <w:rPr>
                <w:sz w:val="16"/>
              </w:rPr>
            </w:pPr>
            <w:r>
              <w:rPr>
                <w:sz w:val="16"/>
              </w:rPr>
              <w:t>17</w:t>
            </w:r>
          </w:p>
        </w:tc>
        <w:tc>
          <w:tcPr>
            <w:tcW w:w="1514" w:type="dxa"/>
            <w:tcBorders>
              <w:left w:val="single" w:sz="2" w:space="0" w:color="000101"/>
            </w:tcBorders>
          </w:tcPr>
          <w:p>
            <w:pPr>
              <w:pStyle w:val="TableParagraph"/>
              <w:spacing w:before="44"/>
              <w:ind w:left="438"/>
              <w:rPr>
                <w:sz w:val="16"/>
              </w:rPr>
            </w:pPr>
            <w:r>
              <w:rPr>
                <w:sz w:val="16"/>
              </w:rPr>
              <w:t>BQ7010</w:t>
            </w:r>
          </w:p>
        </w:tc>
        <w:tc>
          <w:tcPr>
            <w:tcW w:w="1067" w:type="dxa"/>
            <w:tcBorders>
              <w:right w:val="single" w:sz="2" w:space="0" w:color="000101"/>
            </w:tcBorders>
          </w:tcPr>
          <w:p>
            <w:pPr>
              <w:pStyle w:val="TableParagraph"/>
              <w:spacing w:before="44"/>
              <w:ind w:left="356" w:right="503"/>
              <w:jc w:val="center"/>
              <w:rPr>
                <w:sz w:val="16"/>
              </w:rPr>
            </w:pPr>
            <w:r>
              <w:rPr>
                <w:sz w:val="16"/>
              </w:rPr>
              <w:t>13</w:t>
            </w:r>
          </w:p>
        </w:tc>
        <w:tc>
          <w:tcPr>
            <w:tcW w:w="1540" w:type="dxa"/>
            <w:tcBorders>
              <w:left w:val="single" w:sz="2" w:space="0" w:color="000101"/>
            </w:tcBorders>
          </w:tcPr>
          <w:p>
            <w:pPr>
              <w:pStyle w:val="TableParagraph"/>
              <w:spacing w:before="44"/>
              <w:ind w:left="437"/>
              <w:rPr>
                <w:sz w:val="16"/>
              </w:rPr>
            </w:pPr>
            <w:r>
              <w:rPr>
                <w:sz w:val="16"/>
              </w:rPr>
              <w:t>BQ9189</w:t>
            </w:r>
          </w:p>
        </w:tc>
        <w:tc>
          <w:tcPr>
            <w:tcW w:w="1041" w:type="dxa"/>
            <w:tcBorders>
              <w:right w:val="single" w:sz="2" w:space="0" w:color="000101"/>
            </w:tcBorders>
          </w:tcPr>
          <w:p>
            <w:pPr>
              <w:pStyle w:val="TableParagraph"/>
              <w:spacing w:before="44"/>
              <w:ind w:right="93"/>
              <w:jc w:val="center"/>
              <w:rPr>
                <w:sz w:val="16"/>
              </w:rPr>
            </w:pPr>
            <w:r>
              <w:rPr>
                <w:sz w:val="16"/>
              </w:rPr>
              <w:t>4</w:t>
            </w:r>
          </w:p>
        </w:tc>
        <w:tc>
          <w:tcPr>
            <w:tcW w:w="1514" w:type="dxa"/>
            <w:tcBorders>
              <w:left w:val="single" w:sz="2" w:space="0" w:color="000101"/>
            </w:tcBorders>
          </w:tcPr>
          <w:p>
            <w:pPr>
              <w:pStyle w:val="TableParagraph"/>
              <w:spacing w:before="44"/>
              <w:ind w:left="436"/>
              <w:rPr>
                <w:sz w:val="16"/>
              </w:rPr>
            </w:pPr>
            <w:r>
              <w:rPr>
                <w:sz w:val="16"/>
              </w:rPr>
              <w:t>FL11-14mm</w:t>
            </w:r>
          </w:p>
        </w:tc>
        <w:tc>
          <w:tcPr>
            <w:tcW w:w="701" w:type="dxa"/>
          </w:tcPr>
          <w:p>
            <w:pPr>
              <w:pStyle w:val="TableParagraph"/>
              <w:spacing w:before="44"/>
              <w:ind w:left="373"/>
              <w:rPr>
                <w:sz w:val="16"/>
              </w:rPr>
            </w:pPr>
            <w:r>
              <w:rPr>
                <w:sz w:val="16"/>
              </w:rPr>
              <w:t>18</w:t>
            </w:r>
          </w:p>
        </w:tc>
      </w:tr>
      <w:tr>
        <w:trPr>
          <w:trHeight w:val="280" w:hRule="atLeast"/>
        </w:trPr>
        <w:tc>
          <w:tcPr>
            <w:tcW w:w="1178" w:type="dxa"/>
          </w:tcPr>
          <w:p>
            <w:pPr>
              <w:pStyle w:val="TableParagraph"/>
              <w:spacing w:before="44"/>
              <w:ind w:left="79"/>
              <w:rPr>
                <w:sz w:val="16"/>
              </w:rPr>
            </w:pPr>
            <w:r>
              <w:rPr>
                <w:sz w:val="16"/>
              </w:rPr>
              <w:t>BQ2577</w:t>
            </w:r>
          </w:p>
        </w:tc>
        <w:tc>
          <w:tcPr>
            <w:tcW w:w="1041" w:type="dxa"/>
            <w:tcBorders>
              <w:right w:val="single" w:sz="2" w:space="0" w:color="000101"/>
            </w:tcBorders>
          </w:tcPr>
          <w:p>
            <w:pPr>
              <w:pStyle w:val="TableParagraph"/>
              <w:spacing w:before="44"/>
              <w:ind w:right="89"/>
              <w:jc w:val="center"/>
              <w:rPr>
                <w:sz w:val="16"/>
              </w:rPr>
            </w:pPr>
            <w:r>
              <w:rPr>
                <w:sz w:val="16"/>
              </w:rPr>
              <w:t>4</w:t>
            </w:r>
          </w:p>
        </w:tc>
        <w:tc>
          <w:tcPr>
            <w:tcW w:w="1514" w:type="dxa"/>
            <w:tcBorders>
              <w:left w:val="single" w:sz="2" w:space="0" w:color="000101"/>
            </w:tcBorders>
          </w:tcPr>
          <w:p>
            <w:pPr>
              <w:pStyle w:val="TableParagraph"/>
              <w:spacing w:before="44"/>
              <w:ind w:left="438"/>
              <w:rPr>
                <w:sz w:val="16"/>
              </w:rPr>
            </w:pPr>
            <w:r>
              <w:rPr>
                <w:sz w:val="16"/>
              </w:rPr>
              <w:t>BQ7012</w:t>
            </w:r>
          </w:p>
        </w:tc>
        <w:tc>
          <w:tcPr>
            <w:tcW w:w="1067" w:type="dxa"/>
            <w:tcBorders>
              <w:right w:val="single" w:sz="2" w:space="0" w:color="000101"/>
            </w:tcBorders>
          </w:tcPr>
          <w:p>
            <w:pPr>
              <w:pStyle w:val="TableParagraph"/>
              <w:spacing w:before="44"/>
              <w:ind w:left="356" w:right="503"/>
              <w:jc w:val="center"/>
              <w:rPr>
                <w:sz w:val="16"/>
              </w:rPr>
            </w:pPr>
            <w:r>
              <w:rPr>
                <w:sz w:val="16"/>
              </w:rPr>
              <w:t>13</w:t>
            </w:r>
          </w:p>
        </w:tc>
        <w:tc>
          <w:tcPr>
            <w:tcW w:w="1540" w:type="dxa"/>
            <w:tcBorders>
              <w:left w:val="single" w:sz="2" w:space="0" w:color="000101"/>
            </w:tcBorders>
          </w:tcPr>
          <w:p>
            <w:pPr>
              <w:pStyle w:val="TableParagraph"/>
              <w:spacing w:before="44"/>
              <w:ind w:left="437"/>
              <w:rPr>
                <w:sz w:val="16"/>
              </w:rPr>
            </w:pPr>
            <w:r>
              <w:rPr>
                <w:sz w:val="16"/>
              </w:rPr>
              <w:t>BQ9190</w:t>
            </w:r>
          </w:p>
        </w:tc>
        <w:tc>
          <w:tcPr>
            <w:tcW w:w="1041" w:type="dxa"/>
            <w:tcBorders>
              <w:right w:val="single" w:sz="2" w:space="0" w:color="000101"/>
            </w:tcBorders>
          </w:tcPr>
          <w:p>
            <w:pPr>
              <w:pStyle w:val="TableParagraph"/>
              <w:spacing w:before="44"/>
              <w:ind w:right="93"/>
              <w:jc w:val="center"/>
              <w:rPr>
                <w:sz w:val="16"/>
              </w:rPr>
            </w:pPr>
            <w:r>
              <w:rPr>
                <w:sz w:val="16"/>
              </w:rPr>
              <w:t>4</w:t>
            </w:r>
          </w:p>
        </w:tc>
        <w:tc>
          <w:tcPr>
            <w:tcW w:w="1514" w:type="dxa"/>
            <w:tcBorders>
              <w:left w:val="single" w:sz="2" w:space="0" w:color="000101"/>
            </w:tcBorders>
          </w:tcPr>
          <w:p>
            <w:pPr>
              <w:pStyle w:val="TableParagraph"/>
              <w:spacing w:before="44"/>
              <w:ind w:left="436"/>
              <w:rPr>
                <w:sz w:val="16"/>
              </w:rPr>
            </w:pPr>
            <w:r>
              <w:rPr>
                <w:sz w:val="16"/>
              </w:rPr>
              <w:t>FL12-14mm</w:t>
            </w:r>
          </w:p>
        </w:tc>
        <w:tc>
          <w:tcPr>
            <w:tcW w:w="701" w:type="dxa"/>
          </w:tcPr>
          <w:p>
            <w:pPr>
              <w:pStyle w:val="TableParagraph"/>
              <w:spacing w:before="44"/>
              <w:ind w:left="373"/>
              <w:rPr>
                <w:sz w:val="16"/>
              </w:rPr>
            </w:pPr>
            <w:r>
              <w:rPr>
                <w:sz w:val="16"/>
              </w:rPr>
              <w:t>18</w:t>
            </w:r>
          </w:p>
        </w:tc>
      </w:tr>
      <w:tr>
        <w:trPr>
          <w:trHeight w:val="280" w:hRule="atLeast"/>
        </w:trPr>
        <w:tc>
          <w:tcPr>
            <w:tcW w:w="1178" w:type="dxa"/>
          </w:tcPr>
          <w:p>
            <w:pPr>
              <w:pStyle w:val="TableParagraph"/>
              <w:spacing w:before="44"/>
              <w:ind w:left="79"/>
              <w:rPr>
                <w:sz w:val="16"/>
              </w:rPr>
            </w:pPr>
            <w:r>
              <w:rPr>
                <w:sz w:val="16"/>
              </w:rPr>
              <w:t>BQ2577SS</w:t>
            </w:r>
          </w:p>
        </w:tc>
        <w:tc>
          <w:tcPr>
            <w:tcW w:w="1041" w:type="dxa"/>
            <w:tcBorders>
              <w:right w:val="single" w:sz="2" w:space="0" w:color="000101"/>
            </w:tcBorders>
          </w:tcPr>
          <w:p>
            <w:pPr>
              <w:pStyle w:val="TableParagraph"/>
              <w:spacing w:before="44"/>
              <w:ind w:right="89"/>
              <w:jc w:val="center"/>
              <w:rPr>
                <w:sz w:val="16"/>
              </w:rPr>
            </w:pPr>
            <w:r>
              <w:rPr>
                <w:sz w:val="16"/>
              </w:rPr>
              <w:t>4</w:t>
            </w:r>
          </w:p>
        </w:tc>
        <w:tc>
          <w:tcPr>
            <w:tcW w:w="1514" w:type="dxa"/>
            <w:tcBorders>
              <w:left w:val="single" w:sz="2" w:space="0" w:color="000101"/>
            </w:tcBorders>
          </w:tcPr>
          <w:p>
            <w:pPr>
              <w:pStyle w:val="TableParagraph"/>
              <w:spacing w:before="44"/>
              <w:ind w:left="438"/>
              <w:rPr>
                <w:sz w:val="16"/>
              </w:rPr>
            </w:pPr>
            <w:r>
              <w:rPr>
                <w:sz w:val="16"/>
              </w:rPr>
              <w:t>BQ7014</w:t>
            </w:r>
          </w:p>
        </w:tc>
        <w:tc>
          <w:tcPr>
            <w:tcW w:w="1067" w:type="dxa"/>
            <w:tcBorders>
              <w:right w:val="single" w:sz="2" w:space="0" w:color="000101"/>
            </w:tcBorders>
          </w:tcPr>
          <w:p>
            <w:pPr>
              <w:pStyle w:val="TableParagraph"/>
              <w:spacing w:before="44"/>
              <w:ind w:left="356" w:right="503"/>
              <w:jc w:val="center"/>
              <w:rPr>
                <w:sz w:val="16"/>
              </w:rPr>
            </w:pPr>
            <w:r>
              <w:rPr>
                <w:sz w:val="16"/>
              </w:rPr>
              <w:t>13</w:t>
            </w:r>
          </w:p>
        </w:tc>
        <w:tc>
          <w:tcPr>
            <w:tcW w:w="1540" w:type="dxa"/>
            <w:tcBorders>
              <w:left w:val="single" w:sz="2" w:space="0" w:color="000101"/>
            </w:tcBorders>
          </w:tcPr>
          <w:p>
            <w:pPr>
              <w:pStyle w:val="TableParagraph"/>
              <w:spacing w:before="44"/>
              <w:ind w:left="437"/>
              <w:rPr>
                <w:sz w:val="16"/>
              </w:rPr>
            </w:pPr>
            <w:r>
              <w:rPr>
                <w:sz w:val="16"/>
              </w:rPr>
              <w:t>BQ9191</w:t>
            </w:r>
          </w:p>
        </w:tc>
        <w:tc>
          <w:tcPr>
            <w:tcW w:w="1041" w:type="dxa"/>
            <w:tcBorders>
              <w:right w:val="single" w:sz="2" w:space="0" w:color="000101"/>
            </w:tcBorders>
          </w:tcPr>
          <w:p>
            <w:pPr>
              <w:pStyle w:val="TableParagraph"/>
              <w:spacing w:before="44"/>
              <w:ind w:right="93"/>
              <w:jc w:val="center"/>
              <w:rPr>
                <w:sz w:val="16"/>
              </w:rPr>
            </w:pPr>
            <w:r>
              <w:rPr>
                <w:sz w:val="16"/>
              </w:rPr>
              <w:t>4</w:t>
            </w:r>
          </w:p>
        </w:tc>
        <w:tc>
          <w:tcPr>
            <w:tcW w:w="1514" w:type="dxa"/>
            <w:tcBorders>
              <w:left w:val="single" w:sz="2" w:space="0" w:color="000101"/>
            </w:tcBorders>
          </w:tcPr>
          <w:p>
            <w:pPr>
              <w:pStyle w:val="TableParagraph"/>
              <w:spacing w:before="44"/>
              <w:ind w:left="436"/>
              <w:rPr>
                <w:sz w:val="16"/>
              </w:rPr>
            </w:pPr>
            <w:r>
              <w:rPr>
                <w:sz w:val="16"/>
              </w:rPr>
              <w:t>FL13-5</w:t>
            </w:r>
          </w:p>
        </w:tc>
        <w:tc>
          <w:tcPr>
            <w:tcW w:w="701" w:type="dxa"/>
          </w:tcPr>
          <w:p>
            <w:pPr>
              <w:pStyle w:val="TableParagraph"/>
              <w:spacing w:before="44"/>
              <w:ind w:left="373"/>
              <w:rPr>
                <w:sz w:val="16"/>
              </w:rPr>
            </w:pPr>
            <w:r>
              <w:rPr>
                <w:sz w:val="16"/>
              </w:rPr>
              <w:t>18</w:t>
            </w:r>
          </w:p>
        </w:tc>
      </w:tr>
      <w:tr>
        <w:trPr>
          <w:trHeight w:val="280" w:hRule="atLeast"/>
        </w:trPr>
        <w:tc>
          <w:tcPr>
            <w:tcW w:w="1178" w:type="dxa"/>
          </w:tcPr>
          <w:p>
            <w:pPr>
              <w:pStyle w:val="TableParagraph"/>
              <w:spacing w:before="44"/>
              <w:ind w:left="79"/>
              <w:rPr>
                <w:sz w:val="16"/>
              </w:rPr>
            </w:pPr>
            <w:r>
              <w:rPr>
                <w:sz w:val="16"/>
              </w:rPr>
              <w:t>BQ2578</w:t>
            </w:r>
          </w:p>
        </w:tc>
        <w:tc>
          <w:tcPr>
            <w:tcW w:w="1041" w:type="dxa"/>
            <w:tcBorders>
              <w:right w:val="single" w:sz="2" w:space="0" w:color="000101"/>
            </w:tcBorders>
          </w:tcPr>
          <w:p>
            <w:pPr>
              <w:pStyle w:val="TableParagraph"/>
              <w:spacing w:before="44"/>
              <w:ind w:right="89"/>
              <w:jc w:val="center"/>
              <w:rPr>
                <w:sz w:val="16"/>
              </w:rPr>
            </w:pPr>
            <w:r>
              <w:rPr>
                <w:sz w:val="16"/>
              </w:rPr>
              <w:t>4</w:t>
            </w:r>
          </w:p>
        </w:tc>
        <w:tc>
          <w:tcPr>
            <w:tcW w:w="1514" w:type="dxa"/>
            <w:tcBorders>
              <w:left w:val="single" w:sz="2" w:space="0" w:color="000101"/>
            </w:tcBorders>
          </w:tcPr>
          <w:p>
            <w:pPr>
              <w:pStyle w:val="TableParagraph"/>
              <w:spacing w:before="44"/>
              <w:ind w:left="438"/>
              <w:rPr>
                <w:sz w:val="16"/>
              </w:rPr>
            </w:pPr>
            <w:r>
              <w:rPr>
                <w:sz w:val="16"/>
              </w:rPr>
              <w:t>BQ7812</w:t>
            </w:r>
          </w:p>
        </w:tc>
        <w:tc>
          <w:tcPr>
            <w:tcW w:w="1067" w:type="dxa"/>
            <w:tcBorders>
              <w:right w:val="single" w:sz="2" w:space="0" w:color="000101"/>
            </w:tcBorders>
          </w:tcPr>
          <w:p>
            <w:pPr>
              <w:pStyle w:val="TableParagraph"/>
              <w:spacing w:before="44"/>
              <w:ind w:right="65"/>
              <w:jc w:val="center"/>
              <w:rPr>
                <w:sz w:val="16"/>
              </w:rPr>
            </w:pPr>
            <w:r>
              <w:rPr>
                <w:sz w:val="16"/>
              </w:rPr>
              <w:t>7</w:t>
            </w:r>
          </w:p>
        </w:tc>
        <w:tc>
          <w:tcPr>
            <w:tcW w:w="1540" w:type="dxa"/>
            <w:tcBorders>
              <w:left w:val="single" w:sz="2" w:space="0" w:color="000101"/>
            </w:tcBorders>
          </w:tcPr>
          <w:p>
            <w:pPr>
              <w:pStyle w:val="TableParagraph"/>
              <w:spacing w:before="44"/>
              <w:ind w:left="437"/>
              <w:rPr>
                <w:sz w:val="16"/>
              </w:rPr>
            </w:pPr>
            <w:r>
              <w:rPr>
                <w:sz w:val="16"/>
              </w:rPr>
              <w:t>BQ9192</w:t>
            </w:r>
          </w:p>
        </w:tc>
        <w:tc>
          <w:tcPr>
            <w:tcW w:w="1041" w:type="dxa"/>
            <w:tcBorders>
              <w:right w:val="single" w:sz="2" w:space="0" w:color="000101"/>
            </w:tcBorders>
          </w:tcPr>
          <w:p>
            <w:pPr>
              <w:pStyle w:val="TableParagraph"/>
              <w:spacing w:before="44"/>
              <w:ind w:right="93"/>
              <w:jc w:val="center"/>
              <w:rPr>
                <w:sz w:val="16"/>
              </w:rPr>
            </w:pPr>
            <w:r>
              <w:rPr>
                <w:sz w:val="16"/>
              </w:rPr>
              <w:t>4</w:t>
            </w:r>
          </w:p>
        </w:tc>
        <w:tc>
          <w:tcPr>
            <w:tcW w:w="1514" w:type="dxa"/>
            <w:tcBorders>
              <w:left w:val="single" w:sz="2" w:space="0" w:color="000101"/>
            </w:tcBorders>
          </w:tcPr>
          <w:p>
            <w:pPr>
              <w:pStyle w:val="TableParagraph"/>
              <w:spacing w:before="44"/>
              <w:ind w:left="436"/>
              <w:rPr>
                <w:sz w:val="16"/>
              </w:rPr>
            </w:pPr>
            <w:r>
              <w:rPr>
                <w:sz w:val="16"/>
              </w:rPr>
              <w:t>FL13-6</w:t>
            </w:r>
          </w:p>
        </w:tc>
        <w:tc>
          <w:tcPr>
            <w:tcW w:w="701" w:type="dxa"/>
          </w:tcPr>
          <w:p>
            <w:pPr>
              <w:pStyle w:val="TableParagraph"/>
              <w:spacing w:before="44"/>
              <w:ind w:left="373"/>
              <w:rPr>
                <w:sz w:val="16"/>
              </w:rPr>
            </w:pPr>
            <w:r>
              <w:rPr>
                <w:sz w:val="16"/>
              </w:rPr>
              <w:t>18</w:t>
            </w:r>
          </w:p>
        </w:tc>
      </w:tr>
      <w:tr>
        <w:trPr>
          <w:trHeight w:val="280" w:hRule="atLeast"/>
        </w:trPr>
        <w:tc>
          <w:tcPr>
            <w:tcW w:w="1178" w:type="dxa"/>
          </w:tcPr>
          <w:p>
            <w:pPr>
              <w:pStyle w:val="TableParagraph"/>
              <w:spacing w:before="44"/>
              <w:ind w:left="79"/>
              <w:rPr>
                <w:sz w:val="16"/>
              </w:rPr>
            </w:pPr>
            <w:r>
              <w:rPr>
                <w:sz w:val="16"/>
              </w:rPr>
              <w:t>BQ3052</w:t>
            </w:r>
          </w:p>
        </w:tc>
        <w:tc>
          <w:tcPr>
            <w:tcW w:w="1041" w:type="dxa"/>
            <w:tcBorders>
              <w:right w:val="single" w:sz="2" w:space="0" w:color="000101"/>
            </w:tcBorders>
          </w:tcPr>
          <w:p>
            <w:pPr>
              <w:pStyle w:val="TableParagraph"/>
              <w:spacing w:before="44"/>
              <w:ind w:right="89"/>
              <w:jc w:val="center"/>
              <w:rPr>
                <w:sz w:val="16"/>
              </w:rPr>
            </w:pPr>
            <w:r>
              <w:rPr>
                <w:sz w:val="16"/>
              </w:rPr>
              <w:t>6</w:t>
            </w:r>
          </w:p>
        </w:tc>
        <w:tc>
          <w:tcPr>
            <w:tcW w:w="1514" w:type="dxa"/>
            <w:tcBorders>
              <w:left w:val="single" w:sz="2" w:space="0" w:color="000101"/>
            </w:tcBorders>
          </w:tcPr>
          <w:p>
            <w:pPr>
              <w:pStyle w:val="TableParagraph"/>
              <w:spacing w:before="44"/>
              <w:ind w:left="438"/>
              <w:rPr>
                <w:sz w:val="16"/>
              </w:rPr>
            </w:pPr>
            <w:r>
              <w:rPr>
                <w:sz w:val="16"/>
              </w:rPr>
              <w:t>BQ8075</w:t>
            </w:r>
          </w:p>
        </w:tc>
        <w:tc>
          <w:tcPr>
            <w:tcW w:w="1067" w:type="dxa"/>
            <w:tcBorders>
              <w:right w:val="single" w:sz="2" w:space="0" w:color="000101"/>
            </w:tcBorders>
          </w:tcPr>
          <w:p>
            <w:pPr>
              <w:pStyle w:val="TableParagraph"/>
              <w:spacing w:before="44"/>
              <w:ind w:left="356" w:right="503"/>
              <w:jc w:val="center"/>
              <w:rPr>
                <w:sz w:val="16"/>
              </w:rPr>
            </w:pPr>
            <w:r>
              <w:rPr>
                <w:sz w:val="16"/>
              </w:rPr>
              <w:t>10</w:t>
            </w:r>
          </w:p>
        </w:tc>
        <w:tc>
          <w:tcPr>
            <w:tcW w:w="1540" w:type="dxa"/>
            <w:tcBorders>
              <w:left w:val="single" w:sz="2" w:space="0" w:color="000101"/>
            </w:tcBorders>
          </w:tcPr>
          <w:p>
            <w:pPr>
              <w:pStyle w:val="TableParagraph"/>
              <w:spacing w:before="44"/>
              <w:ind w:left="437"/>
              <w:rPr>
                <w:sz w:val="16"/>
              </w:rPr>
            </w:pPr>
            <w:r>
              <w:rPr>
                <w:sz w:val="16"/>
              </w:rPr>
              <w:t>BQ9193</w:t>
            </w:r>
          </w:p>
        </w:tc>
        <w:tc>
          <w:tcPr>
            <w:tcW w:w="1041" w:type="dxa"/>
            <w:tcBorders>
              <w:right w:val="single" w:sz="2" w:space="0" w:color="000101"/>
            </w:tcBorders>
          </w:tcPr>
          <w:p>
            <w:pPr>
              <w:pStyle w:val="TableParagraph"/>
              <w:spacing w:before="44"/>
              <w:ind w:right="93"/>
              <w:jc w:val="center"/>
              <w:rPr>
                <w:sz w:val="16"/>
              </w:rPr>
            </w:pPr>
            <w:r>
              <w:rPr>
                <w:sz w:val="16"/>
              </w:rPr>
              <w:t>4</w:t>
            </w:r>
          </w:p>
        </w:tc>
        <w:tc>
          <w:tcPr>
            <w:tcW w:w="1514" w:type="dxa"/>
            <w:tcBorders>
              <w:left w:val="single" w:sz="2" w:space="0" w:color="000101"/>
            </w:tcBorders>
          </w:tcPr>
          <w:p>
            <w:pPr>
              <w:pStyle w:val="TableParagraph"/>
              <w:spacing w:before="44"/>
              <w:ind w:left="436"/>
              <w:rPr>
                <w:sz w:val="16"/>
              </w:rPr>
            </w:pPr>
            <w:r>
              <w:rPr>
                <w:sz w:val="16"/>
              </w:rPr>
              <w:t>FL14-5</w:t>
            </w:r>
          </w:p>
        </w:tc>
        <w:tc>
          <w:tcPr>
            <w:tcW w:w="701" w:type="dxa"/>
          </w:tcPr>
          <w:p>
            <w:pPr>
              <w:pStyle w:val="TableParagraph"/>
              <w:spacing w:before="44"/>
              <w:ind w:left="373"/>
              <w:rPr>
                <w:sz w:val="16"/>
              </w:rPr>
            </w:pPr>
            <w:r>
              <w:rPr>
                <w:sz w:val="16"/>
              </w:rPr>
              <w:t>18</w:t>
            </w:r>
          </w:p>
        </w:tc>
      </w:tr>
      <w:tr>
        <w:trPr>
          <w:trHeight w:val="280" w:hRule="atLeast"/>
        </w:trPr>
        <w:tc>
          <w:tcPr>
            <w:tcW w:w="1178" w:type="dxa"/>
          </w:tcPr>
          <w:p>
            <w:pPr>
              <w:pStyle w:val="TableParagraph"/>
              <w:spacing w:before="44"/>
              <w:ind w:left="79"/>
              <w:rPr>
                <w:sz w:val="16"/>
              </w:rPr>
            </w:pPr>
            <w:r>
              <w:rPr>
                <w:sz w:val="16"/>
              </w:rPr>
              <w:t>BQ3053</w:t>
            </w:r>
          </w:p>
        </w:tc>
        <w:tc>
          <w:tcPr>
            <w:tcW w:w="1041" w:type="dxa"/>
            <w:tcBorders>
              <w:right w:val="single" w:sz="2" w:space="0" w:color="000101"/>
            </w:tcBorders>
          </w:tcPr>
          <w:p>
            <w:pPr>
              <w:pStyle w:val="TableParagraph"/>
              <w:spacing w:before="44"/>
              <w:ind w:right="89"/>
              <w:jc w:val="center"/>
              <w:rPr>
                <w:sz w:val="16"/>
              </w:rPr>
            </w:pPr>
            <w:r>
              <w:rPr>
                <w:sz w:val="16"/>
              </w:rPr>
              <w:t>6</w:t>
            </w:r>
          </w:p>
        </w:tc>
        <w:tc>
          <w:tcPr>
            <w:tcW w:w="1514" w:type="dxa"/>
            <w:tcBorders>
              <w:left w:val="single" w:sz="2" w:space="0" w:color="000101"/>
            </w:tcBorders>
          </w:tcPr>
          <w:p>
            <w:pPr>
              <w:pStyle w:val="TableParagraph"/>
              <w:spacing w:before="44"/>
              <w:ind w:left="438"/>
              <w:rPr>
                <w:sz w:val="16"/>
              </w:rPr>
            </w:pPr>
            <w:r>
              <w:rPr>
                <w:sz w:val="16"/>
              </w:rPr>
              <w:t>BQ8076</w:t>
            </w:r>
          </w:p>
        </w:tc>
        <w:tc>
          <w:tcPr>
            <w:tcW w:w="1067" w:type="dxa"/>
            <w:tcBorders>
              <w:right w:val="single" w:sz="2" w:space="0" w:color="000101"/>
            </w:tcBorders>
          </w:tcPr>
          <w:p>
            <w:pPr>
              <w:pStyle w:val="TableParagraph"/>
              <w:spacing w:before="44"/>
              <w:ind w:left="356" w:right="503"/>
              <w:jc w:val="center"/>
              <w:rPr>
                <w:sz w:val="16"/>
              </w:rPr>
            </w:pPr>
            <w:r>
              <w:rPr>
                <w:sz w:val="16"/>
              </w:rPr>
              <w:t>10</w:t>
            </w:r>
          </w:p>
        </w:tc>
        <w:tc>
          <w:tcPr>
            <w:tcW w:w="1540" w:type="dxa"/>
            <w:tcBorders>
              <w:left w:val="single" w:sz="2" w:space="0" w:color="000101"/>
            </w:tcBorders>
          </w:tcPr>
          <w:p>
            <w:pPr>
              <w:pStyle w:val="TableParagraph"/>
              <w:spacing w:before="44"/>
              <w:ind w:left="437"/>
              <w:rPr>
                <w:sz w:val="16"/>
              </w:rPr>
            </w:pPr>
            <w:r>
              <w:rPr>
                <w:sz w:val="16"/>
              </w:rPr>
              <w:t>BQ9194</w:t>
            </w:r>
          </w:p>
        </w:tc>
        <w:tc>
          <w:tcPr>
            <w:tcW w:w="1041" w:type="dxa"/>
            <w:tcBorders>
              <w:right w:val="single" w:sz="2" w:space="0" w:color="000101"/>
            </w:tcBorders>
          </w:tcPr>
          <w:p>
            <w:pPr>
              <w:pStyle w:val="TableParagraph"/>
              <w:spacing w:before="44"/>
              <w:ind w:right="93"/>
              <w:jc w:val="center"/>
              <w:rPr>
                <w:sz w:val="16"/>
              </w:rPr>
            </w:pPr>
            <w:r>
              <w:rPr>
                <w:sz w:val="16"/>
              </w:rPr>
              <w:t>4</w:t>
            </w:r>
          </w:p>
        </w:tc>
        <w:tc>
          <w:tcPr>
            <w:tcW w:w="1514" w:type="dxa"/>
            <w:tcBorders>
              <w:left w:val="single" w:sz="2" w:space="0" w:color="000101"/>
            </w:tcBorders>
          </w:tcPr>
          <w:p>
            <w:pPr>
              <w:pStyle w:val="TableParagraph"/>
              <w:spacing w:before="44"/>
              <w:ind w:left="436"/>
              <w:rPr>
                <w:sz w:val="16"/>
              </w:rPr>
            </w:pPr>
            <w:r>
              <w:rPr>
                <w:sz w:val="16"/>
              </w:rPr>
              <w:t>FL14-6</w:t>
            </w:r>
          </w:p>
        </w:tc>
        <w:tc>
          <w:tcPr>
            <w:tcW w:w="701" w:type="dxa"/>
          </w:tcPr>
          <w:p>
            <w:pPr>
              <w:pStyle w:val="TableParagraph"/>
              <w:spacing w:before="44"/>
              <w:ind w:left="373"/>
              <w:rPr>
                <w:sz w:val="16"/>
              </w:rPr>
            </w:pPr>
            <w:r>
              <w:rPr>
                <w:sz w:val="16"/>
              </w:rPr>
              <w:t>18</w:t>
            </w:r>
          </w:p>
        </w:tc>
      </w:tr>
      <w:tr>
        <w:trPr>
          <w:trHeight w:val="280" w:hRule="atLeast"/>
        </w:trPr>
        <w:tc>
          <w:tcPr>
            <w:tcW w:w="1178" w:type="dxa"/>
          </w:tcPr>
          <w:p>
            <w:pPr>
              <w:pStyle w:val="TableParagraph"/>
              <w:spacing w:before="44"/>
              <w:ind w:left="79"/>
              <w:rPr>
                <w:sz w:val="16"/>
              </w:rPr>
            </w:pPr>
            <w:r>
              <w:rPr>
                <w:sz w:val="16"/>
              </w:rPr>
              <w:t>BQ3052SS</w:t>
            </w:r>
          </w:p>
        </w:tc>
        <w:tc>
          <w:tcPr>
            <w:tcW w:w="1041" w:type="dxa"/>
            <w:tcBorders>
              <w:right w:val="single" w:sz="2" w:space="0" w:color="000101"/>
            </w:tcBorders>
          </w:tcPr>
          <w:p>
            <w:pPr>
              <w:pStyle w:val="TableParagraph"/>
              <w:spacing w:before="44"/>
              <w:ind w:right="89"/>
              <w:jc w:val="center"/>
              <w:rPr>
                <w:sz w:val="16"/>
              </w:rPr>
            </w:pPr>
            <w:r>
              <w:rPr>
                <w:sz w:val="16"/>
              </w:rPr>
              <w:t>6</w:t>
            </w:r>
          </w:p>
        </w:tc>
        <w:tc>
          <w:tcPr>
            <w:tcW w:w="1514" w:type="dxa"/>
            <w:tcBorders>
              <w:left w:val="single" w:sz="2" w:space="0" w:color="000101"/>
            </w:tcBorders>
          </w:tcPr>
          <w:p>
            <w:pPr>
              <w:pStyle w:val="TableParagraph"/>
              <w:spacing w:before="44"/>
              <w:ind w:left="438"/>
              <w:rPr>
                <w:sz w:val="16"/>
              </w:rPr>
            </w:pPr>
            <w:r>
              <w:rPr>
                <w:sz w:val="16"/>
              </w:rPr>
              <w:t>BQ8077</w:t>
            </w:r>
          </w:p>
        </w:tc>
        <w:tc>
          <w:tcPr>
            <w:tcW w:w="1067" w:type="dxa"/>
            <w:tcBorders>
              <w:right w:val="single" w:sz="2" w:space="0" w:color="000101"/>
            </w:tcBorders>
          </w:tcPr>
          <w:p>
            <w:pPr>
              <w:pStyle w:val="TableParagraph"/>
              <w:spacing w:before="44"/>
              <w:ind w:left="356" w:right="503"/>
              <w:jc w:val="center"/>
              <w:rPr>
                <w:sz w:val="16"/>
              </w:rPr>
            </w:pPr>
            <w:r>
              <w:rPr>
                <w:sz w:val="16"/>
              </w:rPr>
              <w:t>10</w:t>
            </w:r>
          </w:p>
        </w:tc>
        <w:tc>
          <w:tcPr>
            <w:tcW w:w="1540" w:type="dxa"/>
            <w:tcBorders>
              <w:left w:val="single" w:sz="2" w:space="0" w:color="000101"/>
            </w:tcBorders>
          </w:tcPr>
          <w:p>
            <w:pPr>
              <w:pStyle w:val="TableParagraph"/>
              <w:spacing w:before="44"/>
              <w:ind w:left="437"/>
              <w:rPr>
                <w:sz w:val="16"/>
              </w:rPr>
            </w:pPr>
            <w:r>
              <w:rPr>
                <w:sz w:val="16"/>
              </w:rPr>
              <w:t>BQ9195</w:t>
            </w:r>
          </w:p>
        </w:tc>
        <w:tc>
          <w:tcPr>
            <w:tcW w:w="1041" w:type="dxa"/>
            <w:tcBorders>
              <w:right w:val="single" w:sz="2" w:space="0" w:color="000101"/>
            </w:tcBorders>
          </w:tcPr>
          <w:p>
            <w:pPr>
              <w:pStyle w:val="TableParagraph"/>
              <w:spacing w:before="44"/>
              <w:ind w:right="93"/>
              <w:jc w:val="center"/>
              <w:rPr>
                <w:sz w:val="16"/>
              </w:rPr>
            </w:pPr>
            <w:r>
              <w:rPr>
                <w:sz w:val="16"/>
              </w:rPr>
              <w:t>4</w:t>
            </w:r>
          </w:p>
        </w:tc>
        <w:tc>
          <w:tcPr>
            <w:tcW w:w="1514" w:type="dxa"/>
            <w:tcBorders>
              <w:left w:val="single" w:sz="2" w:space="0" w:color="000101"/>
            </w:tcBorders>
          </w:tcPr>
          <w:p>
            <w:pPr>
              <w:pStyle w:val="TableParagraph"/>
              <w:spacing w:before="44"/>
              <w:ind w:left="436"/>
              <w:rPr>
                <w:sz w:val="16"/>
              </w:rPr>
            </w:pPr>
            <w:r>
              <w:rPr>
                <w:sz w:val="16"/>
              </w:rPr>
              <w:t>FL15</w:t>
            </w:r>
          </w:p>
        </w:tc>
        <w:tc>
          <w:tcPr>
            <w:tcW w:w="701" w:type="dxa"/>
          </w:tcPr>
          <w:p>
            <w:pPr>
              <w:pStyle w:val="TableParagraph"/>
              <w:spacing w:before="44"/>
              <w:ind w:left="373"/>
              <w:rPr>
                <w:sz w:val="16"/>
              </w:rPr>
            </w:pPr>
            <w:r>
              <w:rPr>
                <w:sz w:val="16"/>
              </w:rPr>
              <w:t>18</w:t>
            </w:r>
          </w:p>
        </w:tc>
      </w:tr>
      <w:tr>
        <w:trPr>
          <w:trHeight w:val="280" w:hRule="atLeast"/>
        </w:trPr>
        <w:tc>
          <w:tcPr>
            <w:tcW w:w="1178" w:type="dxa"/>
          </w:tcPr>
          <w:p>
            <w:pPr>
              <w:pStyle w:val="TableParagraph"/>
              <w:spacing w:before="44"/>
              <w:ind w:left="79"/>
              <w:rPr>
                <w:sz w:val="16"/>
              </w:rPr>
            </w:pPr>
            <w:r>
              <w:rPr>
                <w:sz w:val="16"/>
              </w:rPr>
              <w:t>BQ3858</w:t>
            </w:r>
          </w:p>
        </w:tc>
        <w:tc>
          <w:tcPr>
            <w:tcW w:w="1041" w:type="dxa"/>
            <w:tcBorders>
              <w:right w:val="single" w:sz="2" w:space="0" w:color="000101"/>
            </w:tcBorders>
          </w:tcPr>
          <w:p>
            <w:pPr>
              <w:pStyle w:val="TableParagraph"/>
              <w:spacing w:before="44"/>
              <w:ind w:left="230" w:right="401"/>
              <w:jc w:val="center"/>
              <w:rPr>
                <w:sz w:val="16"/>
              </w:rPr>
            </w:pPr>
            <w:r>
              <w:rPr>
                <w:sz w:val="16"/>
              </w:rPr>
              <w:t>10</w:t>
            </w:r>
          </w:p>
        </w:tc>
        <w:tc>
          <w:tcPr>
            <w:tcW w:w="1514" w:type="dxa"/>
            <w:tcBorders>
              <w:left w:val="single" w:sz="2" w:space="0" w:color="000101"/>
            </w:tcBorders>
          </w:tcPr>
          <w:p>
            <w:pPr>
              <w:pStyle w:val="TableParagraph"/>
              <w:spacing w:before="44"/>
              <w:ind w:left="438"/>
              <w:rPr>
                <w:sz w:val="16"/>
              </w:rPr>
            </w:pPr>
            <w:r>
              <w:rPr>
                <w:sz w:val="16"/>
              </w:rPr>
              <w:t>BQ8078</w:t>
            </w:r>
          </w:p>
        </w:tc>
        <w:tc>
          <w:tcPr>
            <w:tcW w:w="1067" w:type="dxa"/>
            <w:tcBorders>
              <w:right w:val="single" w:sz="2" w:space="0" w:color="000101"/>
            </w:tcBorders>
          </w:tcPr>
          <w:p>
            <w:pPr>
              <w:pStyle w:val="TableParagraph"/>
              <w:spacing w:before="44"/>
              <w:ind w:left="356" w:right="503"/>
              <w:jc w:val="center"/>
              <w:rPr>
                <w:sz w:val="16"/>
              </w:rPr>
            </w:pPr>
            <w:r>
              <w:rPr>
                <w:sz w:val="16"/>
              </w:rPr>
              <w:t>10</w:t>
            </w:r>
          </w:p>
        </w:tc>
        <w:tc>
          <w:tcPr>
            <w:tcW w:w="1540" w:type="dxa"/>
            <w:tcBorders>
              <w:left w:val="single" w:sz="2" w:space="0" w:color="000101"/>
            </w:tcBorders>
          </w:tcPr>
          <w:p>
            <w:pPr>
              <w:pStyle w:val="TableParagraph"/>
              <w:spacing w:before="44"/>
              <w:ind w:left="437"/>
              <w:rPr>
                <w:sz w:val="16"/>
              </w:rPr>
            </w:pPr>
            <w:r>
              <w:rPr>
                <w:sz w:val="16"/>
              </w:rPr>
              <w:t>BQ9196</w:t>
            </w:r>
          </w:p>
        </w:tc>
        <w:tc>
          <w:tcPr>
            <w:tcW w:w="1041" w:type="dxa"/>
            <w:tcBorders>
              <w:right w:val="single" w:sz="2" w:space="0" w:color="000101"/>
            </w:tcBorders>
          </w:tcPr>
          <w:p>
            <w:pPr>
              <w:pStyle w:val="TableParagraph"/>
              <w:spacing w:before="44"/>
              <w:ind w:right="93"/>
              <w:jc w:val="center"/>
              <w:rPr>
                <w:sz w:val="16"/>
              </w:rPr>
            </w:pPr>
            <w:r>
              <w:rPr>
                <w:sz w:val="16"/>
              </w:rPr>
              <w:t>4</w:t>
            </w:r>
          </w:p>
        </w:tc>
        <w:tc>
          <w:tcPr>
            <w:tcW w:w="1514" w:type="dxa"/>
            <w:tcBorders>
              <w:left w:val="single" w:sz="2" w:space="0" w:color="000101"/>
            </w:tcBorders>
          </w:tcPr>
          <w:p>
            <w:pPr>
              <w:pStyle w:val="TableParagraph"/>
              <w:spacing w:before="44"/>
              <w:ind w:left="436"/>
              <w:rPr>
                <w:sz w:val="16"/>
              </w:rPr>
            </w:pPr>
            <w:r>
              <w:rPr>
                <w:sz w:val="16"/>
              </w:rPr>
              <w:t>FL20-5</w:t>
            </w:r>
          </w:p>
        </w:tc>
        <w:tc>
          <w:tcPr>
            <w:tcW w:w="701" w:type="dxa"/>
          </w:tcPr>
          <w:p>
            <w:pPr>
              <w:pStyle w:val="TableParagraph"/>
              <w:spacing w:before="44"/>
              <w:ind w:left="373"/>
              <w:rPr>
                <w:sz w:val="16"/>
              </w:rPr>
            </w:pPr>
            <w:r>
              <w:rPr>
                <w:sz w:val="16"/>
              </w:rPr>
              <w:t>18</w:t>
            </w:r>
          </w:p>
        </w:tc>
      </w:tr>
      <w:tr>
        <w:trPr>
          <w:trHeight w:val="280" w:hRule="atLeast"/>
        </w:trPr>
        <w:tc>
          <w:tcPr>
            <w:tcW w:w="1178" w:type="dxa"/>
          </w:tcPr>
          <w:p>
            <w:pPr>
              <w:pStyle w:val="TableParagraph"/>
              <w:spacing w:before="44"/>
              <w:ind w:left="79"/>
              <w:rPr>
                <w:sz w:val="16"/>
              </w:rPr>
            </w:pPr>
            <w:r>
              <w:rPr>
                <w:sz w:val="16"/>
              </w:rPr>
              <w:t>BQ4276</w:t>
            </w:r>
          </w:p>
        </w:tc>
        <w:tc>
          <w:tcPr>
            <w:tcW w:w="1041" w:type="dxa"/>
            <w:tcBorders>
              <w:right w:val="single" w:sz="2" w:space="0" w:color="000101"/>
            </w:tcBorders>
          </w:tcPr>
          <w:p>
            <w:pPr>
              <w:pStyle w:val="TableParagraph"/>
              <w:spacing w:before="44"/>
              <w:ind w:right="89"/>
              <w:jc w:val="center"/>
              <w:rPr>
                <w:sz w:val="16"/>
              </w:rPr>
            </w:pPr>
            <w:r>
              <w:rPr>
                <w:sz w:val="16"/>
              </w:rPr>
              <w:t>4</w:t>
            </w:r>
          </w:p>
        </w:tc>
        <w:tc>
          <w:tcPr>
            <w:tcW w:w="1514" w:type="dxa"/>
            <w:tcBorders>
              <w:left w:val="single" w:sz="2" w:space="0" w:color="000101"/>
            </w:tcBorders>
          </w:tcPr>
          <w:p>
            <w:pPr>
              <w:pStyle w:val="TableParagraph"/>
              <w:spacing w:before="44"/>
              <w:ind w:left="438"/>
              <w:rPr>
                <w:sz w:val="16"/>
              </w:rPr>
            </w:pPr>
            <w:r>
              <w:rPr>
                <w:sz w:val="16"/>
              </w:rPr>
              <w:t>BQ8083</w:t>
            </w:r>
          </w:p>
        </w:tc>
        <w:tc>
          <w:tcPr>
            <w:tcW w:w="1067" w:type="dxa"/>
            <w:tcBorders>
              <w:right w:val="single" w:sz="2" w:space="0" w:color="000101"/>
            </w:tcBorders>
          </w:tcPr>
          <w:p>
            <w:pPr>
              <w:pStyle w:val="TableParagraph"/>
              <w:spacing w:before="44"/>
              <w:ind w:left="356" w:right="503"/>
              <w:jc w:val="center"/>
              <w:rPr>
                <w:sz w:val="16"/>
              </w:rPr>
            </w:pPr>
            <w:r>
              <w:rPr>
                <w:sz w:val="16"/>
              </w:rPr>
              <w:t>10</w:t>
            </w:r>
          </w:p>
        </w:tc>
        <w:tc>
          <w:tcPr>
            <w:tcW w:w="1540" w:type="dxa"/>
            <w:tcBorders>
              <w:left w:val="single" w:sz="2" w:space="0" w:color="000101"/>
            </w:tcBorders>
          </w:tcPr>
          <w:p>
            <w:pPr>
              <w:pStyle w:val="TableParagraph"/>
              <w:spacing w:before="44"/>
              <w:ind w:left="437"/>
              <w:rPr>
                <w:sz w:val="16"/>
              </w:rPr>
            </w:pPr>
            <w:r>
              <w:rPr>
                <w:sz w:val="16"/>
              </w:rPr>
              <w:t>BQ9197</w:t>
            </w:r>
          </w:p>
        </w:tc>
        <w:tc>
          <w:tcPr>
            <w:tcW w:w="1041" w:type="dxa"/>
            <w:tcBorders>
              <w:right w:val="single" w:sz="2" w:space="0" w:color="000101"/>
            </w:tcBorders>
          </w:tcPr>
          <w:p>
            <w:pPr>
              <w:pStyle w:val="TableParagraph"/>
              <w:spacing w:before="44"/>
              <w:ind w:right="93"/>
              <w:jc w:val="center"/>
              <w:rPr>
                <w:sz w:val="16"/>
              </w:rPr>
            </w:pPr>
            <w:r>
              <w:rPr>
                <w:sz w:val="16"/>
              </w:rPr>
              <w:t>4</w:t>
            </w:r>
          </w:p>
        </w:tc>
        <w:tc>
          <w:tcPr>
            <w:tcW w:w="1514" w:type="dxa"/>
            <w:tcBorders>
              <w:left w:val="single" w:sz="2" w:space="0" w:color="000101"/>
            </w:tcBorders>
          </w:tcPr>
          <w:p>
            <w:pPr>
              <w:pStyle w:val="TableParagraph"/>
              <w:spacing w:before="44"/>
              <w:ind w:left="436"/>
              <w:rPr>
                <w:sz w:val="16"/>
              </w:rPr>
            </w:pPr>
            <w:r>
              <w:rPr>
                <w:sz w:val="16"/>
              </w:rPr>
              <w:t>FL20-6</w:t>
            </w:r>
          </w:p>
        </w:tc>
        <w:tc>
          <w:tcPr>
            <w:tcW w:w="701" w:type="dxa"/>
          </w:tcPr>
          <w:p>
            <w:pPr>
              <w:pStyle w:val="TableParagraph"/>
              <w:spacing w:before="44"/>
              <w:ind w:left="373"/>
              <w:rPr>
                <w:sz w:val="16"/>
              </w:rPr>
            </w:pPr>
            <w:r>
              <w:rPr>
                <w:sz w:val="16"/>
              </w:rPr>
              <w:t>18</w:t>
            </w:r>
          </w:p>
        </w:tc>
      </w:tr>
      <w:tr>
        <w:trPr>
          <w:trHeight w:val="280" w:hRule="atLeast"/>
        </w:trPr>
        <w:tc>
          <w:tcPr>
            <w:tcW w:w="1178" w:type="dxa"/>
          </w:tcPr>
          <w:p>
            <w:pPr>
              <w:pStyle w:val="TableParagraph"/>
              <w:spacing w:before="44"/>
              <w:ind w:left="79"/>
              <w:rPr>
                <w:sz w:val="16"/>
              </w:rPr>
            </w:pPr>
            <w:r>
              <w:rPr>
                <w:sz w:val="16"/>
              </w:rPr>
              <w:t>BQ4277</w:t>
            </w:r>
          </w:p>
        </w:tc>
        <w:tc>
          <w:tcPr>
            <w:tcW w:w="1041" w:type="dxa"/>
            <w:tcBorders>
              <w:right w:val="single" w:sz="2" w:space="0" w:color="000101"/>
            </w:tcBorders>
          </w:tcPr>
          <w:p>
            <w:pPr>
              <w:pStyle w:val="TableParagraph"/>
              <w:spacing w:before="44"/>
              <w:ind w:right="89"/>
              <w:jc w:val="center"/>
              <w:rPr>
                <w:sz w:val="16"/>
              </w:rPr>
            </w:pPr>
            <w:r>
              <w:rPr>
                <w:sz w:val="16"/>
              </w:rPr>
              <w:t>4</w:t>
            </w:r>
          </w:p>
        </w:tc>
        <w:tc>
          <w:tcPr>
            <w:tcW w:w="1514" w:type="dxa"/>
            <w:tcBorders>
              <w:left w:val="single" w:sz="2" w:space="0" w:color="000101"/>
            </w:tcBorders>
          </w:tcPr>
          <w:p>
            <w:pPr>
              <w:pStyle w:val="TableParagraph"/>
              <w:spacing w:before="44"/>
              <w:ind w:left="438"/>
              <w:rPr>
                <w:sz w:val="16"/>
              </w:rPr>
            </w:pPr>
            <w:r>
              <w:rPr>
                <w:sz w:val="16"/>
              </w:rPr>
              <w:t>BQ8084</w:t>
            </w:r>
          </w:p>
        </w:tc>
        <w:tc>
          <w:tcPr>
            <w:tcW w:w="1067" w:type="dxa"/>
            <w:tcBorders>
              <w:right w:val="single" w:sz="2" w:space="0" w:color="000101"/>
            </w:tcBorders>
          </w:tcPr>
          <w:p>
            <w:pPr>
              <w:pStyle w:val="TableParagraph"/>
              <w:spacing w:before="44"/>
              <w:ind w:left="356" w:right="503"/>
              <w:jc w:val="center"/>
              <w:rPr>
                <w:sz w:val="16"/>
              </w:rPr>
            </w:pPr>
            <w:r>
              <w:rPr>
                <w:sz w:val="16"/>
              </w:rPr>
              <w:t>10</w:t>
            </w:r>
          </w:p>
        </w:tc>
        <w:tc>
          <w:tcPr>
            <w:tcW w:w="1540" w:type="dxa"/>
            <w:tcBorders>
              <w:left w:val="single" w:sz="2" w:space="0" w:color="000101"/>
            </w:tcBorders>
          </w:tcPr>
          <w:p>
            <w:pPr>
              <w:pStyle w:val="TableParagraph"/>
              <w:spacing w:before="44"/>
              <w:ind w:left="437"/>
              <w:rPr>
                <w:sz w:val="16"/>
              </w:rPr>
            </w:pPr>
            <w:r>
              <w:rPr>
                <w:sz w:val="16"/>
              </w:rPr>
              <w:t>BQ9198</w:t>
            </w:r>
          </w:p>
        </w:tc>
        <w:tc>
          <w:tcPr>
            <w:tcW w:w="1041" w:type="dxa"/>
            <w:tcBorders>
              <w:right w:val="single" w:sz="2" w:space="0" w:color="000101"/>
            </w:tcBorders>
          </w:tcPr>
          <w:p>
            <w:pPr>
              <w:pStyle w:val="TableParagraph"/>
              <w:spacing w:before="44"/>
              <w:ind w:right="93"/>
              <w:jc w:val="center"/>
              <w:rPr>
                <w:sz w:val="16"/>
              </w:rPr>
            </w:pPr>
            <w:r>
              <w:rPr>
                <w:sz w:val="16"/>
              </w:rPr>
              <w:t>4</w:t>
            </w:r>
          </w:p>
        </w:tc>
        <w:tc>
          <w:tcPr>
            <w:tcW w:w="1514" w:type="dxa"/>
            <w:tcBorders>
              <w:left w:val="single" w:sz="2" w:space="0" w:color="000101"/>
            </w:tcBorders>
          </w:tcPr>
          <w:p>
            <w:pPr>
              <w:pStyle w:val="TableParagraph"/>
              <w:spacing w:before="44"/>
              <w:ind w:left="436"/>
              <w:rPr>
                <w:sz w:val="16"/>
              </w:rPr>
            </w:pPr>
            <w:r>
              <w:rPr>
                <w:sz w:val="16"/>
              </w:rPr>
              <w:t>FL21</w:t>
            </w:r>
          </w:p>
        </w:tc>
        <w:tc>
          <w:tcPr>
            <w:tcW w:w="701" w:type="dxa"/>
          </w:tcPr>
          <w:p>
            <w:pPr>
              <w:pStyle w:val="TableParagraph"/>
              <w:spacing w:before="44"/>
              <w:ind w:left="373"/>
              <w:rPr>
                <w:sz w:val="16"/>
              </w:rPr>
            </w:pPr>
            <w:r>
              <w:rPr>
                <w:sz w:val="16"/>
              </w:rPr>
              <w:t>19</w:t>
            </w:r>
          </w:p>
        </w:tc>
      </w:tr>
      <w:tr>
        <w:trPr>
          <w:trHeight w:val="280" w:hRule="atLeast"/>
        </w:trPr>
        <w:tc>
          <w:tcPr>
            <w:tcW w:w="1178" w:type="dxa"/>
          </w:tcPr>
          <w:p>
            <w:pPr>
              <w:pStyle w:val="TableParagraph"/>
              <w:spacing w:before="44"/>
              <w:ind w:left="79"/>
              <w:rPr>
                <w:sz w:val="16"/>
              </w:rPr>
            </w:pPr>
            <w:r>
              <w:rPr>
                <w:sz w:val="16"/>
              </w:rPr>
              <w:t>BQ4285</w:t>
            </w:r>
          </w:p>
        </w:tc>
        <w:tc>
          <w:tcPr>
            <w:tcW w:w="1041" w:type="dxa"/>
            <w:tcBorders>
              <w:right w:val="single" w:sz="2" w:space="0" w:color="000101"/>
            </w:tcBorders>
          </w:tcPr>
          <w:p>
            <w:pPr>
              <w:pStyle w:val="TableParagraph"/>
              <w:spacing w:before="44"/>
              <w:ind w:right="89"/>
              <w:jc w:val="center"/>
              <w:rPr>
                <w:sz w:val="16"/>
              </w:rPr>
            </w:pPr>
            <w:r>
              <w:rPr>
                <w:sz w:val="16"/>
              </w:rPr>
              <w:t>4</w:t>
            </w:r>
          </w:p>
        </w:tc>
        <w:tc>
          <w:tcPr>
            <w:tcW w:w="1514" w:type="dxa"/>
            <w:tcBorders>
              <w:left w:val="single" w:sz="2" w:space="0" w:color="000101"/>
            </w:tcBorders>
          </w:tcPr>
          <w:p>
            <w:pPr>
              <w:pStyle w:val="TableParagraph"/>
              <w:spacing w:before="44"/>
              <w:ind w:left="438"/>
              <w:rPr>
                <w:sz w:val="16"/>
              </w:rPr>
            </w:pPr>
            <w:r>
              <w:rPr>
                <w:sz w:val="16"/>
              </w:rPr>
              <w:t>BQ8085</w:t>
            </w:r>
          </w:p>
        </w:tc>
        <w:tc>
          <w:tcPr>
            <w:tcW w:w="1067" w:type="dxa"/>
            <w:tcBorders>
              <w:right w:val="single" w:sz="2" w:space="0" w:color="000101"/>
            </w:tcBorders>
          </w:tcPr>
          <w:p>
            <w:pPr>
              <w:pStyle w:val="TableParagraph"/>
              <w:spacing w:before="44"/>
              <w:ind w:left="356" w:right="503"/>
              <w:jc w:val="center"/>
              <w:rPr>
                <w:sz w:val="16"/>
              </w:rPr>
            </w:pPr>
            <w:r>
              <w:rPr>
                <w:sz w:val="16"/>
              </w:rPr>
              <w:t>10</w:t>
            </w:r>
          </w:p>
        </w:tc>
        <w:tc>
          <w:tcPr>
            <w:tcW w:w="1540" w:type="dxa"/>
            <w:tcBorders>
              <w:left w:val="single" w:sz="2" w:space="0" w:color="000101"/>
            </w:tcBorders>
          </w:tcPr>
          <w:p>
            <w:pPr>
              <w:pStyle w:val="TableParagraph"/>
              <w:spacing w:before="44"/>
              <w:ind w:left="437"/>
              <w:rPr>
                <w:sz w:val="16"/>
              </w:rPr>
            </w:pPr>
            <w:r>
              <w:rPr>
                <w:sz w:val="16"/>
              </w:rPr>
              <w:t>BQ9199</w:t>
            </w:r>
          </w:p>
        </w:tc>
        <w:tc>
          <w:tcPr>
            <w:tcW w:w="1041" w:type="dxa"/>
            <w:tcBorders>
              <w:right w:val="single" w:sz="2" w:space="0" w:color="000101"/>
            </w:tcBorders>
          </w:tcPr>
          <w:p>
            <w:pPr>
              <w:pStyle w:val="TableParagraph"/>
              <w:spacing w:before="44"/>
              <w:ind w:right="93"/>
              <w:jc w:val="center"/>
              <w:rPr>
                <w:sz w:val="16"/>
              </w:rPr>
            </w:pPr>
            <w:r>
              <w:rPr>
                <w:sz w:val="16"/>
              </w:rPr>
              <w:t>4</w:t>
            </w:r>
          </w:p>
        </w:tc>
        <w:tc>
          <w:tcPr>
            <w:tcW w:w="1514" w:type="dxa"/>
            <w:tcBorders>
              <w:left w:val="single" w:sz="2" w:space="0" w:color="000101"/>
            </w:tcBorders>
          </w:tcPr>
          <w:p>
            <w:pPr>
              <w:pStyle w:val="TableParagraph"/>
              <w:spacing w:before="44"/>
              <w:ind w:left="436"/>
              <w:rPr>
                <w:sz w:val="16"/>
              </w:rPr>
            </w:pPr>
            <w:r>
              <w:rPr>
                <w:sz w:val="16"/>
              </w:rPr>
              <w:t>FL22</w:t>
            </w:r>
          </w:p>
        </w:tc>
        <w:tc>
          <w:tcPr>
            <w:tcW w:w="701" w:type="dxa"/>
          </w:tcPr>
          <w:p>
            <w:pPr>
              <w:pStyle w:val="TableParagraph"/>
              <w:spacing w:before="44"/>
              <w:ind w:left="373"/>
              <w:rPr>
                <w:sz w:val="16"/>
              </w:rPr>
            </w:pPr>
            <w:r>
              <w:rPr>
                <w:sz w:val="16"/>
              </w:rPr>
              <w:t>19</w:t>
            </w:r>
          </w:p>
        </w:tc>
      </w:tr>
      <w:tr>
        <w:trPr>
          <w:trHeight w:val="280" w:hRule="atLeast"/>
        </w:trPr>
        <w:tc>
          <w:tcPr>
            <w:tcW w:w="1178" w:type="dxa"/>
          </w:tcPr>
          <w:p>
            <w:pPr>
              <w:pStyle w:val="TableParagraph"/>
              <w:spacing w:before="44"/>
              <w:ind w:left="79"/>
              <w:rPr>
                <w:sz w:val="16"/>
              </w:rPr>
            </w:pPr>
            <w:r>
              <w:rPr>
                <w:sz w:val="16"/>
              </w:rPr>
              <w:t>BQ4433</w:t>
            </w:r>
          </w:p>
        </w:tc>
        <w:tc>
          <w:tcPr>
            <w:tcW w:w="1041" w:type="dxa"/>
            <w:tcBorders>
              <w:right w:val="single" w:sz="2" w:space="0" w:color="000101"/>
            </w:tcBorders>
          </w:tcPr>
          <w:p>
            <w:pPr>
              <w:pStyle w:val="TableParagraph"/>
              <w:spacing w:before="44"/>
              <w:ind w:left="230" w:right="401"/>
              <w:jc w:val="center"/>
              <w:rPr>
                <w:sz w:val="16"/>
              </w:rPr>
            </w:pPr>
            <w:r>
              <w:rPr>
                <w:sz w:val="16"/>
              </w:rPr>
              <w:t>12</w:t>
            </w:r>
          </w:p>
        </w:tc>
        <w:tc>
          <w:tcPr>
            <w:tcW w:w="1514" w:type="dxa"/>
            <w:tcBorders>
              <w:left w:val="single" w:sz="2" w:space="0" w:color="000101"/>
            </w:tcBorders>
          </w:tcPr>
          <w:p>
            <w:pPr>
              <w:pStyle w:val="TableParagraph"/>
              <w:spacing w:before="44"/>
              <w:ind w:left="438"/>
              <w:rPr>
                <w:sz w:val="16"/>
              </w:rPr>
            </w:pPr>
            <w:r>
              <w:rPr>
                <w:sz w:val="16"/>
              </w:rPr>
              <w:t>BQ8086</w:t>
            </w:r>
          </w:p>
        </w:tc>
        <w:tc>
          <w:tcPr>
            <w:tcW w:w="1067" w:type="dxa"/>
            <w:tcBorders>
              <w:right w:val="single" w:sz="2" w:space="0" w:color="000101"/>
            </w:tcBorders>
          </w:tcPr>
          <w:p>
            <w:pPr>
              <w:pStyle w:val="TableParagraph"/>
              <w:spacing w:before="44"/>
              <w:ind w:left="356" w:right="503"/>
              <w:jc w:val="center"/>
              <w:rPr>
                <w:sz w:val="16"/>
              </w:rPr>
            </w:pPr>
            <w:r>
              <w:rPr>
                <w:sz w:val="16"/>
              </w:rPr>
              <w:t>10</w:t>
            </w:r>
          </w:p>
        </w:tc>
        <w:tc>
          <w:tcPr>
            <w:tcW w:w="1540" w:type="dxa"/>
            <w:tcBorders>
              <w:left w:val="single" w:sz="2" w:space="0" w:color="000101"/>
            </w:tcBorders>
          </w:tcPr>
          <w:p>
            <w:pPr>
              <w:pStyle w:val="TableParagraph"/>
              <w:spacing w:before="44"/>
              <w:ind w:left="437"/>
              <w:rPr>
                <w:sz w:val="16"/>
              </w:rPr>
            </w:pPr>
            <w:r>
              <w:rPr>
                <w:sz w:val="16"/>
              </w:rPr>
              <w:t>BQ9207</w:t>
            </w:r>
          </w:p>
        </w:tc>
        <w:tc>
          <w:tcPr>
            <w:tcW w:w="1041" w:type="dxa"/>
            <w:tcBorders>
              <w:right w:val="single" w:sz="2" w:space="0" w:color="000101"/>
            </w:tcBorders>
          </w:tcPr>
          <w:p>
            <w:pPr>
              <w:pStyle w:val="TableParagraph"/>
              <w:spacing w:before="44"/>
              <w:ind w:right="93"/>
              <w:jc w:val="center"/>
              <w:rPr>
                <w:sz w:val="16"/>
              </w:rPr>
            </w:pPr>
            <w:r>
              <w:rPr>
                <w:sz w:val="16"/>
              </w:rPr>
              <w:t>5</w:t>
            </w:r>
          </w:p>
        </w:tc>
        <w:tc>
          <w:tcPr>
            <w:tcW w:w="1514" w:type="dxa"/>
            <w:tcBorders>
              <w:left w:val="single" w:sz="2" w:space="0" w:color="000101"/>
            </w:tcBorders>
          </w:tcPr>
          <w:p>
            <w:pPr>
              <w:pStyle w:val="TableParagraph"/>
              <w:spacing w:before="44"/>
              <w:ind w:left="436"/>
              <w:rPr>
                <w:sz w:val="16"/>
              </w:rPr>
            </w:pPr>
            <w:r>
              <w:rPr>
                <w:sz w:val="16"/>
              </w:rPr>
              <w:t>FL25</w:t>
            </w:r>
          </w:p>
        </w:tc>
        <w:tc>
          <w:tcPr>
            <w:tcW w:w="701" w:type="dxa"/>
          </w:tcPr>
          <w:p>
            <w:pPr>
              <w:pStyle w:val="TableParagraph"/>
              <w:spacing w:before="44"/>
              <w:ind w:left="373"/>
              <w:rPr>
                <w:sz w:val="16"/>
              </w:rPr>
            </w:pPr>
            <w:r>
              <w:rPr>
                <w:sz w:val="16"/>
              </w:rPr>
              <w:t>19</w:t>
            </w:r>
          </w:p>
        </w:tc>
      </w:tr>
      <w:tr>
        <w:trPr>
          <w:trHeight w:val="280" w:hRule="atLeast"/>
        </w:trPr>
        <w:tc>
          <w:tcPr>
            <w:tcW w:w="1178" w:type="dxa"/>
          </w:tcPr>
          <w:p>
            <w:pPr>
              <w:pStyle w:val="TableParagraph"/>
              <w:spacing w:before="44"/>
              <w:ind w:left="79"/>
              <w:rPr>
                <w:sz w:val="16"/>
              </w:rPr>
            </w:pPr>
            <w:r>
              <w:rPr>
                <w:sz w:val="16"/>
              </w:rPr>
              <w:t>BQ4434</w:t>
            </w:r>
          </w:p>
        </w:tc>
        <w:tc>
          <w:tcPr>
            <w:tcW w:w="1041" w:type="dxa"/>
            <w:tcBorders>
              <w:right w:val="single" w:sz="2" w:space="0" w:color="000101"/>
            </w:tcBorders>
          </w:tcPr>
          <w:p>
            <w:pPr>
              <w:pStyle w:val="TableParagraph"/>
              <w:spacing w:before="44"/>
              <w:ind w:left="230" w:right="401"/>
              <w:jc w:val="center"/>
              <w:rPr>
                <w:sz w:val="16"/>
              </w:rPr>
            </w:pPr>
            <w:r>
              <w:rPr>
                <w:sz w:val="16"/>
              </w:rPr>
              <w:t>12</w:t>
            </w:r>
          </w:p>
        </w:tc>
        <w:tc>
          <w:tcPr>
            <w:tcW w:w="1514" w:type="dxa"/>
            <w:tcBorders>
              <w:left w:val="single" w:sz="2" w:space="0" w:color="000101"/>
            </w:tcBorders>
          </w:tcPr>
          <w:p>
            <w:pPr>
              <w:pStyle w:val="TableParagraph"/>
              <w:spacing w:before="44"/>
              <w:ind w:left="438"/>
              <w:rPr>
                <w:sz w:val="16"/>
              </w:rPr>
            </w:pPr>
            <w:r>
              <w:rPr>
                <w:sz w:val="16"/>
              </w:rPr>
              <w:t>BQ8086SS</w:t>
            </w:r>
          </w:p>
        </w:tc>
        <w:tc>
          <w:tcPr>
            <w:tcW w:w="1067" w:type="dxa"/>
            <w:tcBorders>
              <w:right w:val="single" w:sz="2" w:space="0" w:color="000101"/>
            </w:tcBorders>
          </w:tcPr>
          <w:p>
            <w:pPr>
              <w:pStyle w:val="TableParagraph"/>
              <w:spacing w:before="44"/>
              <w:ind w:left="356" w:right="503"/>
              <w:jc w:val="center"/>
              <w:rPr>
                <w:sz w:val="16"/>
              </w:rPr>
            </w:pPr>
            <w:r>
              <w:rPr>
                <w:sz w:val="16"/>
              </w:rPr>
              <w:t>10</w:t>
            </w:r>
          </w:p>
        </w:tc>
        <w:tc>
          <w:tcPr>
            <w:tcW w:w="1540" w:type="dxa"/>
            <w:tcBorders>
              <w:left w:val="single" w:sz="2" w:space="0" w:color="000101"/>
            </w:tcBorders>
          </w:tcPr>
          <w:p>
            <w:pPr>
              <w:pStyle w:val="TableParagraph"/>
              <w:spacing w:before="44"/>
              <w:ind w:left="437"/>
              <w:rPr>
                <w:sz w:val="16"/>
              </w:rPr>
            </w:pPr>
            <w:r>
              <w:rPr>
                <w:sz w:val="16"/>
              </w:rPr>
              <w:t>BQ9208</w:t>
            </w:r>
          </w:p>
        </w:tc>
        <w:tc>
          <w:tcPr>
            <w:tcW w:w="1041" w:type="dxa"/>
            <w:tcBorders>
              <w:right w:val="single" w:sz="2" w:space="0" w:color="000101"/>
            </w:tcBorders>
          </w:tcPr>
          <w:p>
            <w:pPr>
              <w:pStyle w:val="TableParagraph"/>
              <w:spacing w:before="44"/>
              <w:ind w:right="93"/>
              <w:jc w:val="center"/>
              <w:rPr>
                <w:sz w:val="16"/>
              </w:rPr>
            </w:pPr>
            <w:r>
              <w:rPr>
                <w:sz w:val="16"/>
              </w:rPr>
              <w:t>5</w:t>
            </w:r>
          </w:p>
        </w:tc>
        <w:tc>
          <w:tcPr>
            <w:tcW w:w="1514" w:type="dxa"/>
            <w:tcBorders>
              <w:left w:val="single" w:sz="2" w:space="0" w:color="000101"/>
            </w:tcBorders>
          </w:tcPr>
          <w:p>
            <w:pPr>
              <w:pStyle w:val="TableParagraph"/>
              <w:spacing w:before="44"/>
              <w:ind w:left="436"/>
              <w:rPr>
                <w:sz w:val="16"/>
              </w:rPr>
            </w:pPr>
            <w:r>
              <w:rPr>
                <w:sz w:val="16"/>
              </w:rPr>
              <w:t>FL26</w:t>
            </w:r>
          </w:p>
        </w:tc>
        <w:tc>
          <w:tcPr>
            <w:tcW w:w="701" w:type="dxa"/>
          </w:tcPr>
          <w:p>
            <w:pPr>
              <w:pStyle w:val="TableParagraph"/>
              <w:spacing w:before="44"/>
              <w:ind w:left="373"/>
              <w:rPr>
                <w:sz w:val="16"/>
              </w:rPr>
            </w:pPr>
            <w:r>
              <w:rPr>
                <w:sz w:val="16"/>
              </w:rPr>
              <w:t>19</w:t>
            </w:r>
          </w:p>
        </w:tc>
      </w:tr>
      <w:tr>
        <w:trPr>
          <w:trHeight w:val="280" w:hRule="atLeast"/>
        </w:trPr>
        <w:tc>
          <w:tcPr>
            <w:tcW w:w="1178" w:type="dxa"/>
          </w:tcPr>
          <w:p>
            <w:pPr>
              <w:pStyle w:val="TableParagraph"/>
              <w:spacing w:before="44"/>
              <w:ind w:left="79"/>
              <w:rPr>
                <w:sz w:val="16"/>
              </w:rPr>
            </w:pPr>
            <w:r>
              <w:rPr>
                <w:sz w:val="16"/>
              </w:rPr>
              <w:t>BQ4435</w:t>
            </w:r>
          </w:p>
        </w:tc>
        <w:tc>
          <w:tcPr>
            <w:tcW w:w="1041" w:type="dxa"/>
            <w:tcBorders>
              <w:right w:val="single" w:sz="2" w:space="0" w:color="000101"/>
            </w:tcBorders>
          </w:tcPr>
          <w:p>
            <w:pPr>
              <w:pStyle w:val="TableParagraph"/>
              <w:spacing w:before="44"/>
              <w:ind w:left="230" w:right="401"/>
              <w:jc w:val="center"/>
              <w:rPr>
                <w:sz w:val="16"/>
              </w:rPr>
            </w:pPr>
            <w:r>
              <w:rPr>
                <w:sz w:val="16"/>
              </w:rPr>
              <w:t>12</w:t>
            </w:r>
          </w:p>
        </w:tc>
        <w:tc>
          <w:tcPr>
            <w:tcW w:w="1514" w:type="dxa"/>
            <w:tcBorders>
              <w:left w:val="single" w:sz="2" w:space="0" w:color="000101"/>
            </w:tcBorders>
          </w:tcPr>
          <w:p>
            <w:pPr>
              <w:pStyle w:val="TableParagraph"/>
              <w:spacing w:before="44"/>
              <w:ind w:left="438"/>
              <w:rPr>
                <w:sz w:val="16"/>
              </w:rPr>
            </w:pPr>
            <w:r>
              <w:rPr>
                <w:sz w:val="16"/>
              </w:rPr>
              <w:t>BQ8087</w:t>
            </w:r>
          </w:p>
        </w:tc>
        <w:tc>
          <w:tcPr>
            <w:tcW w:w="1067" w:type="dxa"/>
            <w:tcBorders>
              <w:right w:val="single" w:sz="2" w:space="0" w:color="000101"/>
            </w:tcBorders>
          </w:tcPr>
          <w:p>
            <w:pPr>
              <w:pStyle w:val="TableParagraph"/>
              <w:spacing w:before="44"/>
              <w:ind w:left="356" w:right="503"/>
              <w:jc w:val="center"/>
              <w:rPr>
                <w:sz w:val="16"/>
              </w:rPr>
            </w:pPr>
            <w:r>
              <w:rPr>
                <w:sz w:val="16"/>
              </w:rPr>
              <w:t>10</w:t>
            </w:r>
          </w:p>
        </w:tc>
        <w:tc>
          <w:tcPr>
            <w:tcW w:w="1540" w:type="dxa"/>
            <w:tcBorders>
              <w:left w:val="single" w:sz="2" w:space="0" w:color="000101"/>
            </w:tcBorders>
          </w:tcPr>
          <w:p>
            <w:pPr>
              <w:pStyle w:val="TableParagraph"/>
              <w:spacing w:before="44"/>
              <w:ind w:left="437"/>
              <w:rPr>
                <w:sz w:val="16"/>
              </w:rPr>
            </w:pPr>
            <w:r>
              <w:rPr>
                <w:sz w:val="16"/>
              </w:rPr>
              <w:t>BQ9209</w:t>
            </w:r>
          </w:p>
        </w:tc>
        <w:tc>
          <w:tcPr>
            <w:tcW w:w="1041" w:type="dxa"/>
            <w:tcBorders>
              <w:right w:val="single" w:sz="2" w:space="0" w:color="000101"/>
            </w:tcBorders>
          </w:tcPr>
          <w:p>
            <w:pPr>
              <w:pStyle w:val="TableParagraph"/>
              <w:spacing w:before="44"/>
              <w:ind w:right="93"/>
              <w:jc w:val="center"/>
              <w:rPr>
                <w:sz w:val="16"/>
              </w:rPr>
            </w:pPr>
            <w:r>
              <w:rPr>
                <w:sz w:val="16"/>
              </w:rPr>
              <w:t>5</w:t>
            </w:r>
          </w:p>
        </w:tc>
        <w:tc>
          <w:tcPr>
            <w:tcW w:w="1514" w:type="dxa"/>
            <w:tcBorders>
              <w:left w:val="single" w:sz="2" w:space="0" w:color="000101"/>
            </w:tcBorders>
          </w:tcPr>
          <w:p>
            <w:pPr>
              <w:pStyle w:val="TableParagraph"/>
              <w:spacing w:before="44"/>
              <w:ind w:left="436"/>
              <w:rPr>
                <w:sz w:val="16"/>
              </w:rPr>
            </w:pPr>
            <w:r>
              <w:rPr>
                <w:sz w:val="16"/>
              </w:rPr>
              <w:t>FL34</w:t>
            </w:r>
          </w:p>
        </w:tc>
        <w:tc>
          <w:tcPr>
            <w:tcW w:w="701" w:type="dxa"/>
          </w:tcPr>
          <w:p>
            <w:pPr>
              <w:pStyle w:val="TableParagraph"/>
              <w:spacing w:before="44"/>
              <w:ind w:left="224"/>
              <w:rPr>
                <w:sz w:val="16"/>
              </w:rPr>
            </w:pPr>
            <w:r>
              <w:rPr>
                <w:sz w:val="16"/>
              </w:rPr>
              <w:t>6, 19</w:t>
            </w:r>
          </w:p>
        </w:tc>
      </w:tr>
      <w:tr>
        <w:trPr>
          <w:trHeight w:val="280" w:hRule="atLeast"/>
        </w:trPr>
        <w:tc>
          <w:tcPr>
            <w:tcW w:w="1178" w:type="dxa"/>
          </w:tcPr>
          <w:p>
            <w:pPr>
              <w:pStyle w:val="TableParagraph"/>
              <w:spacing w:before="44"/>
              <w:ind w:left="79"/>
              <w:rPr>
                <w:sz w:val="16"/>
              </w:rPr>
            </w:pPr>
            <w:r>
              <w:rPr>
                <w:sz w:val="16"/>
              </w:rPr>
              <w:t>BQ4436</w:t>
            </w:r>
          </w:p>
        </w:tc>
        <w:tc>
          <w:tcPr>
            <w:tcW w:w="1041" w:type="dxa"/>
            <w:tcBorders>
              <w:right w:val="single" w:sz="2" w:space="0" w:color="000101"/>
            </w:tcBorders>
          </w:tcPr>
          <w:p>
            <w:pPr>
              <w:pStyle w:val="TableParagraph"/>
              <w:spacing w:before="44"/>
              <w:ind w:left="230" w:right="401"/>
              <w:jc w:val="center"/>
              <w:rPr>
                <w:sz w:val="16"/>
              </w:rPr>
            </w:pPr>
            <w:r>
              <w:rPr>
                <w:sz w:val="16"/>
              </w:rPr>
              <w:t>12</w:t>
            </w:r>
          </w:p>
        </w:tc>
        <w:tc>
          <w:tcPr>
            <w:tcW w:w="1514" w:type="dxa"/>
            <w:tcBorders>
              <w:left w:val="single" w:sz="2" w:space="0" w:color="000101"/>
            </w:tcBorders>
          </w:tcPr>
          <w:p>
            <w:pPr>
              <w:pStyle w:val="TableParagraph"/>
              <w:spacing w:before="44"/>
              <w:ind w:left="438"/>
              <w:rPr>
                <w:sz w:val="16"/>
              </w:rPr>
            </w:pPr>
            <w:r>
              <w:rPr>
                <w:sz w:val="16"/>
              </w:rPr>
              <w:t>BQ8088</w:t>
            </w:r>
          </w:p>
        </w:tc>
        <w:tc>
          <w:tcPr>
            <w:tcW w:w="1067" w:type="dxa"/>
            <w:tcBorders>
              <w:right w:val="single" w:sz="2" w:space="0" w:color="000101"/>
            </w:tcBorders>
          </w:tcPr>
          <w:p>
            <w:pPr>
              <w:pStyle w:val="TableParagraph"/>
              <w:spacing w:before="44"/>
              <w:ind w:left="356" w:right="503"/>
              <w:jc w:val="center"/>
              <w:rPr>
                <w:sz w:val="16"/>
              </w:rPr>
            </w:pPr>
            <w:r>
              <w:rPr>
                <w:sz w:val="16"/>
              </w:rPr>
              <w:t>10</w:t>
            </w:r>
          </w:p>
        </w:tc>
        <w:tc>
          <w:tcPr>
            <w:tcW w:w="1540" w:type="dxa"/>
            <w:tcBorders>
              <w:left w:val="single" w:sz="2" w:space="0" w:color="000101"/>
            </w:tcBorders>
          </w:tcPr>
          <w:p>
            <w:pPr>
              <w:pStyle w:val="TableParagraph"/>
              <w:spacing w:before="44"/>
              <w:ind w:left="437"/>
              <w:rPr>
                <w:sz w:val="16"/>
              </w:rPr>
            </w:pPr>
            <w:r>
              <w:rPr>
                <w:sz w:val="16"/>
              </w:rPr>
              <w:t>BQ9210</w:t>
            </w:r>
          </w:p>
        </w:tc>
        <w:tc>
          <w:tcPr>
            <w:tcW w:w="1041" w:type="dxa"/>
            <w:tcBorders>
              <w:right w:val="single" w:sz="2" w:space="0" w:color="000101"/>
            </w:tcBorders>
          </w:tcPr>
          <w:p>
            <w:pPr>
              <w:pStyle w:val="TableParagraph"/>
              <w:spacing w:before="44"/>
              <w:ind w:right="93"/>
              <w:jc w:val="center"/>
              <w:rPr>
                <w:sz w:val="16"/>
              </w:rPr>
            </w:pPr>
            <w:r>
              <w:rPr>
                <w:sz w:val="16"/>
              </w:rPr>
              <w:t>5</w:t>
            </w:r>
          </w:p>
        </w:tc>
        <w:tc>
          <w:tcPr>
            <w:tcW w:w="1514" w:type="dxa"/>
            <w:tcBorders>
              <w:left w:val="single" w:sz="2" w:space="0" w:color="000101"/>
            </w:tcBorders>
          </w:tcPr>
          <w:p>
            <w:pPr>
              <w:pStyle w:val="TableParagraph"/>
              <w:spacing w:before="44"/>
              <w:ind w:left="436"/>
              <w:rPr>
                <w:sz w:val="16"/>
              </w:rPr>
            </w:pPr>
            <w:r>
              <w:rPr>
                <w:sz w:val="16"/>
              </w:rPr>
              <w:t>FL35</w:t>
            </w:r>
          </w:p>
        </w:tc>
        <w:tc>
          <w:tcPr>
            <w:tcW w:w="701" w:type="dxa"/>
          </w:tcPr>
          <w:p>
            <w:pPr>
              <w:pStyle w:val="TableParagraph"/>
              <w:spacing w:before="44"/>
              <w:ind w:left="224"/>
              <w:rPr>
                <w:sz w:val="16"/>
              </w:rPr>
            </w:pPr>
            <w:r>
              <w:rPr>
                <w:sz w:val="16"/>
              </w:rPr>
              <w:t>6, 19</w:t>
            </w:r>
          </w:p>
        </w:tc>
      </w:tr>
      <w:tr>
        <w:trPr>
          <w:trHeight w:val="280" w:hRule="atLeast"/>
        </w:trPr>
        <w:tc>
          <w:tcPr>
            <w:tcW w:w="1178" w:type="dxa"/>
          </w:tcPr>
          <w:p>
            <w:pPr>
              <w:pStyle w:val="TableParagraph"/>
              <w:spacing w:before="44"/>
              <w:ind w:left="79"/>
              <w:rPr>
                <w:sz w:val="16"/>
              </w:rPr>
            </w:pPr>
            <w:r>
              <w:rPr>
                <w:sz w:val="16"/>
              </w:rPr>
              <w:t>BQ4438</w:t>
            </w:r>
          </w:p>
        </w:tc>
        <w:tc>
          <w:tcPr>
            <w:tcW w:w="1041" w:type="dxa"/>
            <w:tcBorders>
              <w:right w:val="single" w:sz="2" w:space="0" w:color="000101"/>
            </w:tcBorders>
          </w:tcPr>
          <w:p>
            <w:pPr>
              <w:pStyle w:val="TableParagraph"/>
              <w:spacing w:before="44"/>
              <w:ind w:left="230" w:right="401"/>
              <w:jc w:val="center"/>
              <w:rPr>
                <w:sz w:val="16"/>
              </w:rPr>
            </w:pPr>
            <w:r>
              <w:rPr>
                <w:sz w:val="16"/>
              </w:rPr>
              <w:t>12</w:t>
            </w:r>
          </w:p>
        </w:tc>
        <w:tc>
          <w:tcPr>
            <w:tcW w:w="1514" w:type="dxa"/>
            <w:tcBorders>
              <w:left w:val="single" w:sz="2" w:space="0" w:color="000101"/>
            </w:tcBorders>
          </w:tcPr>
          <w:p>
            <w:pPr>
              <w:pStyle w:val="TableParagraph"/>
              <w:spacing w:before="44"/>
              <w:ind w:left="438"/>
              <w:rPr>
                <w:sz w:val="16"/>
              </w:rPr>
            </w:pPr>
            <w:r>
              <w:rPr>
                <w:sz w:val="16"/>
              </w:rPr>
              <w:t>BQ8089</w:t>
            </w:r>
          </w:p>
        </w:tc>
        <w:tc>
          <w:tcPr>
            <w:tcW w:w="1067" w:type="dxa"/>
            <w:tcBorders>
              <w:right w:val="single" w:sz="2" w:space="0" w:color="000101"/>
            </w:tcBorders>
          </w:tcPr>
          <w:p>
            <w:pPr>
              <w:pStyle w:val="TableParagraph"/>
              <w:spacing w:before="44"/>
              <w:ind w:left="356" w:right="503"/>
              <w:jc w:val="center"/>
              <w:rPr>
                <w:sz w:val="16"/>
              </w:rPr>
            </w:pPr>
            <w:r>
              <w:rPr>
                <w:sz w:val="16"/>
              </w:rPr>
              <w:t>10</w:t>
            </w:r>
          </w:p>
        </w:tc>
        <w:tc>
          <w:tcPr>
            <w:tcW w:w="1540" w:type="dxa"/>
            <w:tcBorders>
              <w:left w:val="single" w:sz="2" w:space="0" w:color="000101"/>
            </w:tcBorders>
          </w:tcPr>
          <w:p>
            <w:pPr>
              <w:pStyle w:val="TableParagraph"/>
              <w:spacing w:before="44"/>
              <w:ind w:left="437"/>
              <w:rPr>
                <w:sz w:val="16"/>
              </w:rPr>
            </w:pPr>
            <w:r>
              <w:rPr>
                <w:sz w:val="16"/>
              </w:rPr>
              <w:t>BQ9300</w:t>
            </w:r>
          </w:p>
        </w:tc>
        <w:tc>
          <w:tcPr>
            <w:tcW w:w="1041" w:type="dxa"/>
            <w:tcBorders>
              <w:right w:val="single" w:sz="2" w:space="0" w:color="000101"/>
            </w:tcBorders>
          </w:tcPr>
          <w:p>
            <w:pPr>
              <w:pStyle w:val="TableParagraph"/>
              <w:spacing w:before="44"/>
              <w:ind w:right="93"/>
              <w:jc w:val="center"/>
              <w:rPr>
                <w:sz w:val="16"/>
              </w:rPr>
            </w:pPr>
            <w:r>
              <w:rPr>
                <w:sz w:val="16"/>
              </w:rPr>
              <w:t>8</w:t>
            </w:r>
          </w:p>
        </w:tc>
        <w:tc>
          <w:tcPr>
            <w:tcW w:w="1514" w:type="dxa"/>
            <w:tcBorders>
              <w:left w:val="single" w:sz="2" w:space="0" w:color="000101"/>
            </w:tcBorders>
          </w:tcPr>
          <w:p>
            <w:pPr>
              <w:pStyle w:val="TableParagraph"/>
              <w:spacing w:before="44"/>
              <w:ind w:left="436"/>
              <w:rPr>
                <w:sz w:val="16"/>
              </w:rPr>
            </w:pPr>
            <w:r>
              <w:rPr>
                <w:sz w:val="16"/>
              </w:rPr>
              <w:t>FL36</w:t>
            </w:r>
          </w:p>
        </w:tc>
        <w:tc>
          <w:tcPr>
            <w:tcW w:w="701" w:type="dxa"/>
          </w:tcPr>
          <w:p>
            <w:pPr>
              <w:pStyle w:val="TableParagraph"/>
              <w:spacing w:before="44"/>
              <w:ind w:left="373"/>
              <w:rPr>
                <w:sz w:val="16"/>
              </w:rPr>
            </w:pPr>
            <w:r>
              <w:rPr>
                <w:sz w:val="16"/>
              </w:rPr>
              <w:t>19</w:t>
            </w:r>
          </w:p>
        </w:tc>
      </w:tr>
      <w:tr>
        <w:trPr>
          <w:trHeight w:val="280" w:hRule="atLeast"/>
        </w:trPr>
        <w:tc>
          <w:tcPr>
            <w:tcW w:w="1178" w:type="dxa"/>
          </w:tcPr>
          <w:p>
            <w:pPr>
              <w:pStyle w:val="TableParagraph"/>
              <w:spacing w:before="44"/>
              <w:ind w:left="79"/>
              <w:rPr>
                <w:sz w:val="16"/>
              </w:rPr>
            </w:pPr>
            <w:r>
              <w:rPr>
                <w:sz w:val="16"/>
              </w:rPr>
              <w:t>BQ4439</w:t>
            </w:r>
          </w:p>
        </w:tc>
        <w:tc>
          <w:tcPr>
            <w:tcW w:w="1041" w:type="dxa"/>
            <w:tcBorders>
              <w:right w:val="single" w:sz="2" w:space="0" w:color="000101"/>
            </w:tcBorders>
          </w:tcPr>
          <w:p>
            <w:pPr>
              <w:pStyle w:val="TableParagraph"/>
              <w:spacing w:before="44"/>
              <w:ind w:left="230" w:right="401"/>
              <w:jc w:val="center"/>
              <w:rPr>
                <w:sz w:val="16"/>
              </w:rPr>
            </w:pPr>
            <w:r>
              <w:rPr>
                <w:sz w:val="16"/>
              </w:rPr>
              <w:t>12</w:t>
            </w:r>
          </w:p>
        </w:tc>
        <w:tc>
          <w:tcPr>
            <w:tcW w:w="1514" w:type="dxa"/>
            <w:tcBorders>
              <w:left w:val="single" w:sz="2" w:space="0" w:color="000101"/>
            </w:tcBorders>
          </w:tcPr>
          <w:p>
            <w:pPr>
              <w:pStyle w:val="TableParagraph"/>
              <w:spacing w:before="44"/>
              <w:ind w:left="438"/>
              <w:rPr>
                <w:sz w:val="16"/>
              </w:rPr>
            </w:pPr>
            <w:r>
              <w:rPr>
                <w:sz w:val="16"/>
              </w:rPr>
              <w:t>BQ8090</w:t>
            </w:r>
          </w:p>
        </w:tc>
        <w:tc>
          <w:tcPr>
            <w:tcW w:w="1067" w:type="dxa"/>
            <w:tcBorders>
              <w:right w:val="single" w:sz="2" w:space="0" w:color="000101"/>
            </w:tcBorders>
          </w:tcPr>
          <w:p>
            <w:pPr>
              <w:pStyle w:val="TableParagraph"/>
              <w:spacing w:before="44"/>
              <w:ind w:left="356" w:right="503"/>
              <w:jc w:val="center"/>
              <w:rPr>
                <w:sz w:val="16"/>
              </w:rPr>
            </w:pPr>
            <w:r>
              <w:rPr>
                <w:sz w:val="16"/>
              </w:rPr>
              <w:t>10</w:t>
            </w:r>
          </w:p>
        </w:tc>
        <w:tc>
          <w:tcPr>
            <w:tcW w:w="1540" w:type="dxa"/>
            <w:tcBorders>
              <w:left w:val="single" w:sz="2" w:space="0" w:color="000101"/>
            </w:tcBorders>
          </w:tcPr>
          <w:p>
            <w:pPr>
              <w:pStyle w:val="TableParagraph"/>
              <w:spacing w:before="44"/>
              <w:ind w:left="437"/>
              <w:rPr>
                <w:sz w:val="16"/>
              </w:rPr>
            </w:pPr>
            <w:r>
              <w:rPr>
                <w:sz w:val="16"/>
              </w:rPr>
              <w:t>BQ9301</w:t>
            </w:r>
          </w:p>
        </w:tc>
        <w:tc>
          <w:tcPr>
            <w:tcW w:w="1041" w:type="dxa"/>
            <w:tcBorders>
              <w:right w:val="single" w:sz="2" w:space="0" w:color="000101"/>
            </w:tcBorders>
          </w:tcPr>
          <w:p>
            <w:pPr>
              <w:pStyle w:val="TableParagraph"/>
              <w:spacing w:before="44"/>
              <w:ind w:right="93"/>
              <w:jc w:val="center"/>
              <w:rPr>
                <w:sz w:val="16"/>
              </w:rPr>
            </w:pPr>
            <w:r>
              <w:rPr>
                <w:sz w:val="16"/>
              </w:rPr>
              <w:t>8</w:t>
            </w:r>
          </w:p>
        </w:tc>
        <w:tc>
          <w:tcPr>
            <w:tcW w:w="1514" w:type="dxa"/>
            <w:tcBorders>
              <w:left w:val="single" w:sz="2" w:space="0" w:color="000101"/>
            </w:tcBorders>
          </w:tcPr>
          <w:p>
            <w:pPr>
              <w:pStyle w:val="TableParagraph"/>
              <w:spacing w:before="44"/>
              <w:ind w:left="436"/>
              <w:rPr>
                <w:sz w:val="16"/>
              </w:rPr>
            </w:pPr>
            <w:r>
              <w:rPr>
                <w:sz w:val="16"/>
              </w:rPr>
              <w:t>FL37</w:t>
            </w:r>
          </w:p>
        </w:tc>
        <w:tc>
          <w:tcPr>
            <w:tcW w:w="701" w:type="dxa"/>
          </w:tcPr>
          <w:p>
            <w:pPr>
              <w:pStyle w:val="TableParagraph"/>
              <w:spacing w:before="44"/>
              <w:ind w:left="373"/>
              <w:rPr>
                <w:sz w:val="16"/>
              </w:rPr>
            </w:pPr>
            <w:r>
              <w:rPr>
                <w:sz w:val="16"/>
              </w:rPr>
              <w:t>19</w:t>
            </w:r>
          </w:p>
        </w:tc>
      </w:tr>
      <w:tr>
        <w:trPr>
          <w:trHeight w:val="280" w:hRule="atLeast"/>
        </w:trPr>
        <w:tc>
          <w:tcPr>
            <w:tcW w:w="1178" w:type="dxa"/>
          </w:tcPr>
          <w:p>
            <w:pPr>
              <w:pStyle w:val="TableParagraph"/>
              <w:spacing w:before="44"/>
              <w:ind w:left="79"/>
              <w:rPr>
                <w:sz w:val="16"/>
              </w:rPr>
            </w:pPr>
            <w:r>
              <w:rPr>
                <w:sz w:val="16"/>
              </w:rPr>
              <w:t>BQ4440</w:t>
            </w:r>
          </w:p>
        </w:tc>
        <w:tc>
          <w:tcPr>
            <w:tcW w:w="1041" w:type="dxa"/>
            <w:tcBorders>
              <w:right w:val="single" w:sz="2" w:space="0" w:color="000101"/>
            </w:tcBorders>
          </w:tcPr>
          <w:p>
            <w:pPr>
              <w:pStyle w:val="TableParagraph"/>
              <w:spacing w:before="44"/>
              <w:ind w:left="230" w:right="401"/>
              <w:jc w:val="center"/>
              <w:rPr>
                <w:sz w:val="16"/>
              </w:rPr>
            </w:pPr>
            <w:r>
              <w:rPr>
                <w:sz w:val="16"/>
              </w:rPr>
              <w:t>12</w:t>
            </w:r>
          </w:p>
        </w:tc>
        <w:tc>
          <w:tcPr>
            <w:tcW w:w="1514" w:type="dxa"/>
            <w:tcBorders>
              <w:left w:val="single" w:sz="2" w:space="0" w:color="000101"/>
            </w:tcBorders>
          </w:tcPr>
          <w:p>
            <w:pPr>
              <w:pStyle w:val="TableParagraph"/>
              <w:spacing w:before="44"/>
              <w:ind w:left="438"/>
              <w:rPr>
                <w:sz w:val="16"/>
              </w:rPr>
            </w:pPr>
            <w:r>
              <w:rPr>
                <w:sz w:val="16"/>
              </w:rPr>
              <w:t>BQ8092</w:t>
            </w:r>
          </w:p>
        </w:tc>
        <w:tc>
          <w:tcPr>
            <w:tcW w:w="1067" w:type="dxa"/>
            <w:tcBorders>
              <w:right w:val="single" w:sz="2" w:space="0" w:color="000101"/>
            </w:tcBorders>
          </w:tcPr>
          <w:p>
            <w:pPr>
              <w:pStyle w:val="TableParagraph"/>
              <w:spacing w:before="44"/>
              <w:ind w:left="356" w:right="503"/>
              <w:jc w:val="center"/>
              <w:rPr>
                <w:sz w:val="16"/>
              </w:rPr>
            </w:pPr>
            <w:r>
              <w:rPr>
                <w:sz w:val="16"/>
              </w:rPr>
              <w:t>10</w:t>
            </w:r>
          </w:p>
        </w:tc>
        <w:tc>
          <w:tcPr>
            <w:tcW w:w="1540" w:type="dxa"/>
            <w:tcBorders>
              <w:left w:val="single" w:sz="2" w:space="0" w:color="000101"/>
            </w:tcBorders>
          </w:tcPr>
          <w:p>
            <w:pPr>
              <w:pStyle w:val="TableParagraph"/>
              <w:spacing w:before="44"/>
              <w:ind w:left="437"/>
              <w:rPr>
                <w:sz w:val="16"/>
              </w:rPr>
            </w:pPr>
            <w:r>
              <w:rPr>
                <w:sz w:val="16"/>
              </w:rPr>
              <w:t>BQ9304</w:t>
            </w:r>
          </w:p>
        </w:tc>
        <w:tc>
          <w:tcPr>
            <w:tcW w:w="1041" w:type="dxa"/>
            <w:tcBorders>
              <w:right w:val="single" w:sz="2" w:space="0" w:color="000101"/>
            </w:tcBorders>
          </w:tcPr>
          <w:p>
            <w:pPr>
              <w:pStyle w:val="TableParagraph"/>
              <w:spacing w:before="44"/>
              <w:ind w:right="93"/>
              <w:jc w:val="center"/>
              <w:rPr>
                <w:sz w:val="16"/>
              </w:rPr>
            </w:pPr>
            <w:r>
              <w:rPr>
                <w:sz w:val="16"/>
              </w:rPr>
              <w:t>8</w:t>
            </w:r>
          </w:p>
        </w:tc>
        <w:tc>
          <w:tcPr>
            <w:tcW w:w="1514" w:type="dxa"/>
            <w:tcBorders>
              <w:left w:val="single" w:sz="2" w:space="0" w:color="000101"/>
            </w:tcBorders>
          </w:tcPr>
          <w:p>
            <w:pPr>
              <w:pStyle w:val="TableParagraph"/>
              <w:spacing w:before="44"/>
              <w:ind w:left="436"/>
              <w:rPr>
                <w:sz w:val="16"/>
              </w:rPr>
            </w:pPr>
            <w:r>
              <w:rPr>
                <w:sz w:val="16"/>
              </w:rPr>
              <w:t>FL38</w:t>
            </w:r>
          </w:p>
        </w:tc>
        <w:tc>
          <w:tcPr>
            <w:tcW w:w="701" w:type="dxa"/>
          </w:tcPr>
          <w:p>
            <w:pPr>
              <w:pStyle w:val="TableParagraph"/>
              <w:spacing w:before="44"/>
              <w:ind w:left="373"/>
              <w:rPr>
                <w:sz w:val="16"/>
              </w:rPr>
            </w:pPr>
            <w:r>
              <w:rPr>
                <w:sz w:val="16"/>
              </w:rPr>
              <w:t>19</w:t>
            </w:r>
          </w:p>
        </w:tc>
      </w:tr>
      <w:tr>
        <w:trPr>
          <w:trHeight w:val="280" w:hRule="atLeast"/>
        </w:trPr>
        <w:tc>
          <w:tcPr>
            <w:tcW w:w="1178" w:type="dxa"/>
          </w:tcPr>
          <w:p>
            <w:pPr>
              <w:pStyle w:val="TableParagraph"/>
              <w:spacing w:before="44"/>
              <w:ind w:left="79"/>
              <w:rPr>
                <w:sz w:val="16"/>
              </w:rPr>
            </w:pPr>
            <w:r>
              <w:rPr>
                <w:sz w:val="16"/>
              </w:rPr>
              <w:t>BQ4441</w:t>
            </w:r>
          </w:p>
        </w:tc>
        <w:tc>
          <w:tcPr>
            <w:tcW w:w="1041" w:type="dxa"/>
            <w:tcBorders>
              <w:right w:val="single" w:sz="2" w:space="0" w:color="000101"/>
            </w:tcBorders>
          </w:tcPr>
          <w:p>
            <w:pPr>
              <w:pStyle w:val="TableParagraph"/>
              <w:spacing w:before="44"/>
              <w:ind w:left="230" w:right="401"/>
              <w:jc w:val="center"/>
              <w:rPr>
                <w:sz w:val="16"/>
              </w:rPr>
            </w:pPr>
            <w:r>
              <w:rPr>
                <w:sz w:val="16"/>
              </w:rPr>
              <w:t>12</w:t>
            </w:r>
          </w:p>
        </w:tc>
        <w:tc>
          <w:tcPr>
            <w:tcW w:w="1514" w:type="dxa"/>
            <w:tcBorders>
              <w:left w:val="single" w:sz="2" w:space="0" w:color="000101"/>
            </w:tcBorders>
          </w:tcPr>
          <w:p>
            <w:pPr>
              <w:pStyle w:val="TableParagraph"/>
              <w:spacing w:before="44"/>
              <w:ind w:left="438"/>
              <w:rPr>
                <w:sz w:val="16"/>
              </w:rPr>
            </w:pPr>
            <w:r>
              <w:rPr>
                <w:sz w:val="16"/>
              </w:rPr>
              <w:t>BQ8093</w:t>
            </w:r>
          </w:p>
        </w:tc>
        <w:tc>
          <w:tcPr>
            <w:tcW w:w="1067" w:type="dxa"/>
            <w:tcBorders>
              <w:right w:val="single" w:sz="2" w:space="0" w:color="000101"/>
            </w:tcBorders>
          </w:tcPr>
          <w:p>
            <w:pPr>
              <w:pStyle w:val="TableParagraph"/>
              <w:spacing w:before="44"/>
              <w:ind w:left="356" w:right="503"/>
              <w:jc w:val="center"/>
              <w:rPr>
                <w:sz w:val="16"/>
              </w:rPr>
            </w:pPr>
            <w:r>
              <w:rPr>
                <w:sz w:val="16"/>
              </w:rPr>
              <w:t>10</w:t>
            </w:r>
          </w:p>
        </w:tc>
        <w:tc>
          <w:tcPr>
            <w:tcW w:w="1540" w:type="dxa"/>
            <w:tcBorders>
              <w:left w:val="single" w:sz="2" w:space="0" w:color="000101"/>
            </w:tcBorders>
          </w:tcPr>
          <w:p>
            <w:pPr>
              <w:pStyle w:val="TableParagraph"/>
              <w:spacing w:before="44"/>
              <w:ind w:left="437"/>
              <w:rPr>
                <w:sz w:val="16"/>
              </w:rPr>
            </w:pPr>
            <w:r>
              <w:rPr>
                <w:sz w:val="16"/>
              </w:rPr>
              <w:t>BQ9305</w:t>
            </w:r>
          </w:p>
        </w:tc>
        <w:tc>
          <w:tcPr>
            <w:tcW w:w="1041" w:type="dxa"/>
            <w:tcBorders>
              <w:right w:val="single" w:sz="2" w:space="0" w:color="000101"/>
            </w:tcBorders>
          </w:tcPr>
          <w:p>
            <w:pPr>
              <w:pStyle w:val="TableParagraph"/>
              <w:spacing w:before="44"/>
              <w:ind w:right="93"/>
              <w:jc w:val="center"/>
              <w:rPr>
                <w:sz w:val="16"/>
              </w:rPr>
            </w:pPr>
            <w:r>
              <w:rPr>
                <w:sz w:val="16"/>
              </w:rPr>
              <w:t>8</w:t>
            </w:r>
          </w:p>
        </w:tc>
        <w:tc>
          <w:tcPr>
            <w:tcW w:w="1514" w:type="dxa"/>
            <w:tcBorders>
              <w:left w:val="single" w:sz="2" w:space="0" w:color="000101"/>
            </w:tcBorders>
          </w:tcPr>
          <w:p>
            <w:pPr>
              <w:pStyle w:val="TableParagraph"/>
              <w:spacing w:before="44"/>
              <w:ind w:left="436"/>
              <w:rPr>
                <w:sz w:val="16"/>
              </w:rPr>
            </w:pPr>
            <w:r>
              <w:rPr>
                <w:sz w:val="16"/>
              </w:rPr>
              <w:t>FL39</w:t>
            </w:r>
          </w:p>
        </w:tc>
        <w:tc>
          <w:tcPr>
            <w:tcW w:w="701" w:type="dxa"/>
          </w:tcPr>
          <w:p>
            <w:pPr>
              <w:pStyle w:val="TableParagraph"/>
              <w:spacing w:before="44"/>
              <w:ind w:left="373"/>
              <w:rPr>
                <w:sz w:val="16"/>
              </w:rPr>
            </w:pPr>
            <w:r>
              <w:rPr>
                <w:sz w:val="16"/>
              </w:rPr>
              <w:t>19</w:t>
            </w:r>
          </w:p>
        </w:tc>
      </w:tr>
      <w:tr>
        <w:trPr>
          <w:trHeight w:val="280" w:hRule="atLeast"/>
        </w:trPr>
        <w:tc>
          <w:tcPr>
            <w:tcW w:w="1178" w:type="dxa"/>
          </w:tcPr>
          <w:p>
            <w:pPr>
              <w:pStyle w:val="TableParagraph"/>
              <w:spacing w:before="44"/>
              <w:ind w:left="79"/>
              <w:rPr>
                <w:sz w:val="16"/>
              </w:rPr>
            </w:pPr>
            <w:r>
              <w:rPr>
                <w:sz w:val="16"/>
              </w:rPr>
              <w:t>BQ4442</w:t>
            </w:r>
          </w:p>
        </w:tc>
        <w:tc>
          <w:tcPr>
            <w:tcW w:w="1041" w:type="dxa"/>
            <w:tcBorders>
              <w:right w:val="single" w:sz="2" w:space="0" w:color="000101"/>
            </w:tcBorders>
          </w:tcPr>
          <w:p>
            <w:pPr>
              <w:pStyle w:val="TableParagraph"/>
              <w:spacing w:before="44"/>
              <w:ind w:left="230" w:right="401"/>
              <w:jc w:val="center"/>
              <w:rPr>
                <w:sz w:val="16"/>
              </w:rPr>
            </w:pPr>
            <w:r>
              <w:rPr>
                <w:sz w:val="16"/>
              </w:rPr>
              <w:t>12</w:t>
            </w:r>
          </w:p>
        </w:tc>
        <w:tc>
          <w:tcPr>
            <w:tcW w:w="1514" w:type="dxa"/>
            <w:tcBorders>
              <w:left w:val="single" w:sz="2" w:space="0" w:color="000101"/>
            </w:tcBorders>
          </w:tcPr>
          <w:p>
            <w:pPr>
              <w:pStyle w:val="TableParagraph"/>
              <w:spacing w:before="44"/>
              <w:ind w:left="438"/>
              <w:rPr>
                <w:sz w:val="16"/>
              </w:rPr>
            </w:pPr>
            <w:r>
              <w:rPr>
                <w:sz w:val="16"/>
              </w:rPr>
              <w:t>BQ8094</w:t>
            </w:r>
          </w:p>
        </w:tc>
        <w:tc>
          <w:tcPr>
            <w:tcW w:w="1067" w:type="dxa"/>
            <w:tcBorders>
              <w:right w:val="single" w:sz="2" w:space="0" w:color="000101"/>
            </w:tcBorders>
          </w:tcPr>
          <w:p>
            <w:pPr>
              <w:pStyle w:val="TableParagraph"/>
              <w:spacing w:before="44"/>
              <w:ind w:left="356" w:right="503"/>
              <w:jc w:val="center"/>
              <w:rPr>
                <w:sz w:val="16"/>
              </w:rPr>
            </w:pPr>
            <w:r>
              <w:rPr>
                <w:sz w:val="16"/>
              </w:rPr>
              <w:t>10</w:t>
            </w:r>
          </w:p>
        </w:tc>
        <w:tc>
          <w:tcPr>
            <w:tcW w:w="1540" w:type="dxa"/>
            <w:tcBorders>
              <w:left w:val="single" w:sz="2" w:space="0" w:color="000101"/>
            </w:tcBorders>
          </w:tcPr>
          <w:p>
            <w:pPr>
              <w:pStyle w:val="TableParagraph"/>
              <w:spacing w:before="44"/>
              <w:ind w:left="437"/>
              <w:rPr>
                <w:sz w:val="16"/>
              </w:rPr>
            </w:pPr>
            <w:r>
              <w:rPr>
                <w:sz w:val="16"/>
              </w:rPr>
              <w:t>BQB06</w:t>
            </w:r>
          </w:p>
        </w:tc>
        <w:tc>
          <w:tcPr>
            <w:tcW w:w="1041" w:type="dxa"/>
            <w:tcBorders>
              <w:right w:val="single" w:sz="2" w:space="0" w:color="000101"/>
            </w:tcBorders>
          </w:tcPr>
          <w:p>
            <w:pPr>
              <w:pStyle w:val="TableParagraph"/>
              <w:spacing w:before="44"/>
              <w:ind w:right="93"/>
              <w:jc w:val="center"/>
              <w:rPr>
                <w:sz w:val="16"/>
              </w:rPr>
            </w:pPr>
            <w:r>
              <w:rPr>
                <w:sz w:val="16"/>
              </w:rPr>
              <w:t>6</w:t>
            </w:r>
          </w:p>
        </w:tc>
        <w:tc>
          <w:tcPr>
            <w:tcW w:w="1514" w:type="dxa"/>
            <w:tcBorders>
              <w:left w:val="single" w:sz="2" w:space="0" w:color="000101"/>
            </w:tcBorders>
          </w:tcPr>
          <w:p>
            <w:pPr>
              <w:pStyle w:val="TableParagraph"/>
              <w:spacing w:before="44"/>
              <w:ind w:left="436"/>
              <w:rPr>
                <w:sz w:val="16"/>
              </w:rPr>
            </w:pPr>
            <w:r>
              <w:rPr>
                <w:sz w:val="16"/>
              </w:rPr>
              <w:t>T8-FF</w:t>
            </w:r>
          </w:p>
        </w:tc>
        <w:tc>
          <w:tcPr>
            <w:tcW w:w="701" w:type="dxa"/>
          </w:tcPr>
          <w:p>
            <w:pPr>
              <w:pStyle w:val="TableParagraph"/>
              <w:spacing w:before="44"/>
              <w:ind w:left="373"/>
              <w:rPr>
                <w:sz w:val="16"/>
              </w:rPr>
            </w:pPr>
            <w:r>
              <w:rPr>
                <w:sz w:val="16"/>
              </w:rPr>
              <w:t>19</w:t>
            </w:r>
          </w:p>
        </w:tc>
      </w:tr>
      <w:tr>
        <w:trPr>
          <w:trHeight w:val="280" w:hRule="atLeast"/>
        </w:trPr>
        <w:tc>
          <w:tcPr>
            <w:tcW w:w="1178" w:type="dxa"/>
          </w:tcPr>
          <w:p>
            <w:pPr>
              <w:pStyle w:val="TableParagraph"/>
              <w:spacing w:before="44"/>
              <w:ind w:left="79"/>
              <w:rPr>
                <w:sz w:val="16"/>
              </w:rPr>
            </w:pPr>
            <w:r>
              <w:rPr>
                <w:sz w:val="16"/>
              </w:rPr>
              <w:t>BQ4443</w:t>
            </w:r>
          </w:p>
        </w:tc>
        <w:tc>
          <w:tcPr>
            <w:tcW w:w="1041" w:type="dxa"/>
            <w:tcBorders>
              <w:right w:val="single" w:sz="2" w:space="0" w:color="000101"/>
            </w:tcBorders>
          </w:tcPr>
          <w:p>
            <w:pPr>
              <w:pStyle w:val="TableParagraph"/>
              <w:spacing w:before="44"/>
              <w:ind w:left="230" w:right="401"/>
              <w:jc w:val="center"/>
              <w:rPr>
                <w:sz w:val="16"/>
              </w:rPr>
            </w:pPr>
            <w:r>
              <w:rPr>
                <w:sz w:val="16"/>
              </w:rPr>
              <w:t>12</w:t>
            </w:r>
          </w:p>
        </w:tc>
        <w:tc>
          <w:tcPr>
            <w:tcW w:w="1514" w:type="dxa"/>
            <w:tcBorders>
              <w:left w:val="single" w:sz="2" w:space="0" w:color="000101"/>
            </w:tcBorders>
          </w:tcPr>
          <w:p>
            <w:pPr>
              <w:pStyle w:val="TableParagraph"/>
              <w:spacing w:before="44"/>
              <w:ind w:left="438"/>
              <w:rPr>
                <w:sz w:val="16"/>
              </w:rPr>
            </w:pPr>
            <w:r>
              <w:rPr>
                <w:sz w:val="16"/>
              </w:rPr>
              <w:t>BQ8095</w:t>
            </w:r>
          </w:p>
        </w:tc>
        <w:tc>
          <w:tcPr>
            <w:tcW w:w="1067" w:type="dxa"/>
            <w:tcBorders>
              <w:right w:val="single" w:sz="2" w:space="0" w:color="000101"/>
            </w:tcBorders>
          </w:tcPr>
          <w:p>
            <w:pPr>
              <w:pStyle w:val="TableParagraph"/>
              <w:spacing w:before="44"/>
              <w:ind w:left="356" w:right="503"/>
              <w:jc w:val="center"/>
              <w:rPr>
                <w:sz w:val="16"/>
              </w:rPr>
            </w:pPr>
            <w:r>
              <w:rPr>
                <w:sz w:val="16"/>
              </w:rPr>
              <w:t>10</w:t>
            </w:r>
          </w:p>
        </w:tc>
        <w:tc>
          <w:tcPr>
            <w:tcW w:w="1540" w:type="dxa"/>
            <w:tcBorders>
              <w:left w:val="single" w:sz="2" w:space="0" w:color="000101"/>
            </w:tcBorders>
          </w:tcPr>
          <w:p>
            <w:pPr>
              <w:pStyle w:val="TableParagraph"/>
              <w:spacing w:before="44"/>
              <w:ind w:left="437"/>
              <w:rPr>
                <w:sz w:val="16"/>
              </w:rPr>
            </w:pPr>
            <w:r>
              <w:rPr>
                <w:sz w:val="16"/>
              </w:rPr>
              <w:t>BQB244</w:t>
            </w:r>
          </w:p>
        </w:tc>
        <w:tc>
          <w:tcPr>
            <w:tcW w:w="1041" w:type="dxa"/>
            <w:tcBorders>
              <w:right w:val="single" w:sz="2" w:space="0" w:color="000101"/>
            </w:tcBorders>
          </w:tcPr>
          <w:p>
            <w:pPr>
              <w:pStyle w:val="TableParagraph"/>
              <w:spacing w:before="44"/>
              <w:ind w:right="93"/>
              <w:jc w:val="center"/>
              <w:rPr>
                <w:sz w:val="16"/>
              </w:rPr>
            </w:pPr>
            <w:r>
              <w:rPr>
                <w:sz w:val="16"/>
              </w:rPr>
              <w:t>6</w:t>
            </w:r>
          </w:p>
        </w:tc>
        <w:tc>
          <w:tcPr>
            <w:tcW w:w="1514" w:type="dxa"/>
            <w:tcBorders>
              <w:left w:val="single" w:sz="2" w:space="0" w:color="000101"/>
            </w:tcBorders>
          </w:tcPr>
          <w:p>
            <w:pPr>
              <w:pStyle w:val="TableParagraph"/>
              <w:spacing w:before="44"/>
              <w:ind w:left="436"/>
              <w:rPr>
                <w:sz w:val="16"/>
              </w:rPr>
            </w:pPr>
            <w:r>
              <w:rPr>
                <w:sz w:val="16"/>
              </w:rPr>
              <w:t>T10-FF</w:t>
            </w:r>
          </w:p>
        </w:tc>
        <w:tc>
          <w:tcPr>
            <w:tcW w:w="701" w:type="dxa"/>
          </w:tcPr>
          <w:p>
            <w:pPr>
              <w:pStyle w:val="TableParagraph"/>
              <w:spacing w:before="44"/>
              <w:ind w:left="373"/>
              <w:rPr>
                <w:sz w:val="16"/>
              </w:rPr>
            </w:pPr>
            <w:r>
              <w:rPr>
                <w:sz w:val="16"/>
              </w:rPr>
              <w:t>19</w:t>
            </w:r>
          </w:p>
        </w:tc>
      </w:tr>
      <w:tr>
        <w:trPr>
          <w:trHeight w:val="280" w:hRule="atLeast"/>
        </w:trPr>
        <w:tc>
          <w:tcPr>
            <w:tcW w:w="1178" w:type="dxa"/>
          </w:tcPr>
          <w:p>
            <w:pPr>
              <w:pStyle w:val="TableParagraph"/>
              <w:spacing w:before="44"/>
              <w:ind w:left="79"/>
              <w:rPr>
                <w:sz w:val="16"/>
              </w:rPr>
            </w:pPr>
            <w:r>
              <w:rPr>
                <w:sz w:val="16"/>
              </w:rPr>
              <w:t>BQ4444</w:t>
            </w:r>
          </w:p>
        </w:tc>
        <w:tc>
          <w:tcPr>
            <w:tcW w:w="1041" w:type="dxa"/>
            <w:tcBorders>
              <w:right w:val="single" w:sz="2" w:space="0" w:color="000101"/>
            </w:tcBorders>
          </w:tcPr>
          <w:p>
            <w:pPr>
              <w:pStyle w:val="TableParagraph"/>
              <w:spacing w:before="44"/>
              <w:ind w:left="230" w:right="401"/>
              <w:jc w:val="center"/>
              <w:rPr>
                <w:sz w:val="16"/>
              </w:rPr>
            </w:pPr>
            <w:r>
              <w:rPr>
                <w:sz w:val="16"/>
              </w:rPr>
              <w:t>12</w:t>
            </w:r>
          </w:p>
        </w:tc>
        <w:tc>
          <w:tcPr>
            <w:tcW w:w="1514" w:type="dxa"/>
            <w:tcBorders>
              <w:left w:val="single" w:sz="2" w:space="0" w:color="000101"/>
            </w:tcBorders>
          </w:tcPr>
          <w:p>
            <w:pPr>
              <w:pStyle w:val="TableParagraph"/>
              <w:spacing w:before="44"/>
              <w:ind w:left="438"/>
              <w:rPr>
                <w:sz w:val="16"/>
              </w:rPr>
            </w:pPr>
            <w:r>
              <w:rPr>
                <w:sz w:val="16"/>
              </w:rPr>
              <w:t>BQ8096</w:t>
            </w:r>
          </w:p>
        </w:tc>
        <w:tc>
          <w:tcPr>
            <w:tcW w:w="1067" w:type="dxa"/>
            <w:tcBorders>
              <w:right w:val="single" w:sz="2" w:space="0" w:color="000101"/>
            </w:tcBorders>
          </w:tcPr>
          <w:p>
            <w:pPr>
              <w:pStyle w:val="TableParagraph"/>
              <w:spacing w:before="44"/>
              <w:ind w:left="356" w:right="503"/>
              <w:jc w:val="center"/>
              <w:rPr>
                <w:sz w:val="16"/>
              </w:rPr>
            </w:pPr>
            <w:r>
              <w:rPr>
                <w:sz w:val="16"/>
              </w:rPr>
              <w:t>10</w:t>
            </w:r>
          </w:p>
        </w:tc>
        <w:tc>
          <w:tcPr>
            <w:tcW w:w="1540" w:type="dxa"/>
            <w:tcBorders>
              <w:left w:val="single" w:sz="2" w:space="0" w:color="000101"/>
            </w:tcBorders>
          </w:tcPr>
          <w:p>
            <w:pPr>
              <w:pStyle w:val="TableParagraph"/>
              <w:spacing w:before="44"/>
              <w:ind w:left="437"/>
              <w:rPr>
                <w:sz w:val="16"/>
              </w:rPr>
            </w:pPr>
            <w:r>
              <w:rPr>
                <w:sz w:val="16"/>
              </w:rPr>
              <w:t>BQFL4500</w:t>
            </w:r>
          </w:p>
        </w:tc>
        <w:tc>
          <w:tcPr>
            <w:tcW w:w="1041" w:type="dxa"/>
            <w:tcBorders>
              <w:right w:val="single" w:sz="2" w:space="0" w:color="000101"/>
            </w:tcBorders>
          </w:tcPr>
          <w:p>
            <w:pPr>
              <w:pStyle w:val="TableParagraph"/>
              <w:spacing w:before="44"/>
              <w:ind w:left="230" w:right="405"/>
              <w:jc w:val="center"/>
              <w:rPr>
                <w:sz w:val="16"/>
              </w:rPr>
            </w:pPr>
            <w:r>
              <w:rPr>
                <w:sz w:val="16"/>
              </w:rPr>
              <w:t>19</w:t>
            </w:r>
          </w:p>
        </w:tc>
        <w:tc>
          <w:tcPr>
            <w:tcW w:w="1514" w:type="dxa"/>
            <w:tcBorders>
              <w:left w:val="single" w:sz="2" w:space="0" w:color="000101"/>
            </w:tcBorders>
          </w:tcPr>
          <w:p>
            <w:pPr>
              <w:pStyle w:val="TableParagraph"/>
              <w:spacing w:before="44"/>
              <w:ind w:left="436"/>
              <w:rPr>
                <w:sz w:val="16"/>
              </w:rPr>
            </w:pPr>
            <w:r>
              <w:rPr>
                <w:sz w:val="16"/>
              </w:rPr>
              <w:t>T187-20SS</w:t>
            </w:r>
          </w:p>
        </w:tc>
        <w:tc>
          <w:tcPr>
            <w:tcW w:w="701" w:type="dxa"/>
          </w:tcPr>
          <w:p>
            <w:pPr>
              <w:pStyle w:val="TableParagraph"/>
              <w:spacing w:before="44"/>
              <w:ind w:right="161"/>
              <w:jc w:val="right"/>
              <w:rPr>
                <w:sz w:val="16"/>
              </w:rPr>
            </w:pPr>
            <w:r>
              <w:rPr>
                <w:sz w:val="16"/>
              </w:rPr>
              <w:t>3</w:t>
            </w:r>
          </w:p>
        </w:tc>
      </w:tr>
      <w:tr>
        <w:trPr>
          <w:trHeight w:val="280" w:hRule="atLeast"/>
        </w:trPr>
        <w:tc>
          <w:tcPr>
            <w:tcW w:w="1178" w:type="dxa"/>
          </w:tcPr>
          <w:p>
            <w:pPr>
              <w:pStyle w:val="TableParagraph"/>
              <w:spacing w:before="44"/>
              <w:ind w:left="79"/>
              <w:rPr>
                <w:sz w:val="16"/>
              </w:rPr>
            </w:pPr>
            <w:r>
              <w:rPr>
                <w:sz w:val="16"/>
              </w:rPr>
              <w:t>BQ4445</w:t>
            </w:r>
          </w:p>
        </w:tc>
        <w:tc>
          <w:tcPr>
            <w:tcW w:w="1041" w:type="dxa"/>
            <w:tcBorders>
              <w:right w:val="single" w:sz="2" w:space="0" w:color="000101"/>
            </w:tcBorders>
          </w:tcPr>
          <w:p>
            <w:pPr>
              <w:pStyle w:val="TableParagraph"/>
              <w:spacing w:before="44"/>
              <w:ind w:left="230" w:right="401"/>
              <w:jc w:val="center"/>
              <w:rPr>
                <w:sz w:val="16"/>
              </w:rPr>
            </w:pPr>
            <w:r>
              <w:rPr>
                <w:sz w:val="16"/>
              </w:rPr>
              <w:t>12</w:t>
            </w:r>
          </w:p>
        </w:tc>
        <w:tc>
          <w:tcPr>
            <w:tcW w:w="1514" w:type="dxa"/>
            <w:tcBorders>
              <w:left w:val="single" w:sz="2" w:space="0" w:color="000101"/>
            </w:tcBorders>
          </w:tcPr>
          <w:p>
            <w:pPr>
              <w:pStyle w:val="TableParagraph"/>
              <w:spacing w:before="44"/>
              <w:ind w:left="438"/>
              <w:rPr>
                <w:sz w:val="16"/>
              </w:rPr>
            </w:pPr>
            <w:r>
              <w:rPr>
                <w:sz w:val="16"/>
              </w:rPr>
              <w:t>BQ8097</w:t>
            </w:r>
          </w:p>
        </w:tc>
        <w:tc>
          <w:tcPr>
            <w:tcW w:w="1067" w:type="dxa"/>
            <w:tcBorders>
              <w:right w:val="single" w:sz="2" w:space="0" w:color="000101"/>
            </w:tcBorders>
          </w:tcPr>
          <w:p>
            <w:pPr>
              <w:pStyle w:val="TableParagraph"/>
              <w:spacing w:before="44"/>
              <w:ind w:left="356" w:right="503"/>
              <w:jc w:val="center"/>
              <w:rPr>
                <w:sz w:val="16"/>
              </w:rPr>
            </w:pPr>
            <w:r>
              <w:rPr>
                <w:sz w:val="16"/>
              </w:rPr>
              <w:t>10</w:t>
            </w:r>
          </w:p>
        </w:tc>
        <w:tc>
          <w:tcPr>
            <w:tcW w:w="1540" w:type="dxa"/>
            <w:tcBorders>
              <w:left w:val="single" w:sz="2" w:space="0" w:color="000101"/>
            </w:tcBorders>
          </w:tcPr>
          <w:p>
            <w:pPr>
              <w:pStyle w:val="TableParagraph"/>
              <w:spacing w:before="44"/>
              <w:ind w:left="437"/>
              <w:rPr>
                <w:sz w:val="16"/>
              </w:rPr>
            </w:pPr>
            <w:r>
              <w:rPr>
                <w:sz w:val="16"/>
              </w:rPr>
              <w:t>FL01-5</w:t>
            </w:r>
          </w:p>
        </w:tc>
        <w:tc>
          <w:tcPr>
            <w:tcW w:w="1041" w:type="dxa"/>
            <w:tcBorders>
              <w:right w:val="single" w:sz="2" w:space="0" w:color="000101"/>
            </w:tcBorders>
          </w:tcPr>
          <w:p>
            <w:pPr>
              <w:pStyle w:val="TableParagraph"/>
              <w:spacing w:before="44"/>
              <w:ind w:left="230" w:right="405"/>
              <w:jc w:val="center"/>
              <w:rPr>
                <w:sz w:val="16"/>
              </w:rPr>
            </w:pPr>
            <w:r>
              <w:rPr>
                <w:sz w:val="16"/>
              </w:rPr>
              <w:t>19</w:t>
            </w:r>
          </w:p>
        </w:tc>
        <w:tc>
          <w:tcPr>
            <w:tcW w:w="1514" w:type="dxa"/>
            <w:tcBorders>
              <w:left w:val="single" w:sz="2" w:space="0" w:color="000101"/>
            </w:tcBorders>
          </w:tcPr>
          <w:p>
            <w:pPr>
              <w:pStyle w:val="TableParagraph"/>
              <w:spacing w:before="44"/>
              <w:ind w:left="436"/>
              <w:rPr>
                <w:sz w:val="16"/>
              </w:rPr>
            </w:pPr>
            <w:r>
              <w:rPr>
                <w:sz w:val="16"/>
              </w:rPr>
              <w:t>T187-25CN</w:t>
            </w:r>
          </w:p>
        </w:tc>
        <w:tc>
          <w:tcPr>
            <w:tcW w:w="701" w:type="dxa"/>
          </w:tcPr>
          <w:p>
            <w:pPr>
              <w:pStyle w:val="TableParagraph"/>
              <w:spacing w:before="44"/>
              <w:ind w:right="161"/>
              <w:jc w:val="right"/>
              <w:rPr>
                <w:sz w:val="16"/>
              </w:rPr>
            </w:pPr>
            <w:r>
              <w:rPr>
                <w:sz w:val="16"/>
              </w:rPr>
              <w:t>2</w:t>
            </w:r>
          </w:p>
        </w:tc>
      </w:tr>
      <w:tr>
        <w:trPr>
          <w:trHeight w:val="280" w:hRule="atLeast"/>
        </w:trPr>
        <w:tc>
          <w:tcPr>
            <w:tcW w:w="1178" w:type="dxa"/>
          </w:tcPr>
          <w:p>
            <w:pPr>
              <w:pStyle w:val="TableParagraph"/>
              <w:spacing w:before="44"/>
              <w:ind w:left="79"/>
              <w:rPr>
                <w:sz w:val="16"/>
              </w:rPr>
            </w:pPr>
            <w:r>
              <w:rPr>
                <w:sz w:val="16"/>
              </w:rPr>
              <w:t>BQ4446</w:t>
            </w:r>
          </w:p>
        </w:tc>
        <w:tc>
          <w:tcPr>
            <w:tcW w:w="1041" w:type="dxa"/>
            <w:tcBorders>
              <w:right w:val="single" w:sz="2" w:space="0" w:color="000101"/>
            </w:tcBorders>
          </w:tcPr>
          <w:p>
            <w:pPr>
              <w:pStyle w:val="TableParagraph"/>
              <w:spacing w:before="44"/>
              <w:ind w:left="230" w:right="401"/>
              <w:jc w:val="center"/>
              <w:rPr>
                <w:sz w:val="16"/>
              </w:rPr>
            </w:pPr>
            <w:r>
              <w:rPr>
                <w:sz w:val="16"/>
              </w:rPr>
              <w:t>12</w:t>
            </w:r>
          </w:p>
        </w:tc>
        <w:tc>
          <w:tcPr>
            <w:tcW w:w="1514" w:type="dxa"/>
            <w:tcBorders>
              <w:left w:val="single" w:sz="2" w:space="0" w:color="000101"/>
            </w:tcBorders>
          </w:tcPr>
          <w:p>
            <w:pPr>
              <w:pStyle w:val="TableParagraph"/>
              <w:spacing w:before="44"/>
              <w:ind w:left="438"/>
              <w:rPr>
                <w:sz w:val="16"/>
              </w:rPr>
            </w:pPr>
            <w:r>
              <w:rPr>
                <w:sz w:val="16"/>
              </w:rPr>
              <w:t>BQ8098</w:t>
            </w:r>
          </w:p>
        </w:tc>
        <w:tc>
          <w:tcPr>
            <w:tcW w:w="1067" w:type="dxa"/>
            <w:tcBorders>
              <w:right w:val="single" w:sz="2" w:space="0" w:color="000101"/>
            </w:tcBorders>
          </w:tcPr>
          <w:p>
            <w:pPr>
              <w:pStyle w:val="TableParagraph"/>
              <w:spacing w:before="44"/>
              <w:ind w:left="356" w:right="503"/>
              <w:jc w:val="center"/>
              <w:rPr>
                <w:sz w:val="16"/>
              </w:rPr>
            </w:pPr>
            <w:r>
              <w:rPr>
                <w:sz w:val="16"/>
              </w:rPr>
              <w:t>10</w:t>
            </w:r>
          </w:p>
        </w:tc>
        <w:tc>
          <w:tcPr>
            <w:tcW w:w="1540" w:type="dxa"/>
            <w:tcBorders>
              <w:left w:val="single" w:sz="2" w:space="0" w:color="000101"/>
            </w:tcBorders>
          </w:tcPr>
          <w:p>
            <w:pPr>
              <w:pStyle w:val="TableParagraph"/>
              <w:spacing w:before="44"/>
              <w:ind w:left="437"/>
              <w:rPr>
                <w:sz w:val="16"/>
              </w:rPr>
            </w:pPr>
            <w:r>
              <w:rPr>
                <w:sz w:val="16"/>
              </w:rPr>
              <w:t>FL01-6</w:t>
            </w:r>
          </w:p>
        </w:tc>
        <w:tc>
          <w:tcPr>
            <w:tcW w:w="1041" w:type="dxa"/>
            <w:tcBorders>
              <w:right w:val="single" w:sz="2" w:space="0" w:color="000101"/>
            </w:tcBorders>
          </w:tcPr>
          <w:p>
            <w:pPr>
              <w:pStyle w:val="TableParagraph"/>
              <w:spacing w:before="44"/>
              <w:ind w:left="230" w:right="405"/>
              <w:jc w:val="center"/>
              <w:rPr>
                <w:sz w:val="16"/>
              </w:rPr>
            </w:pPr>
            <w:r>
              <w:rPr>
                <w:sz w:val="16"/>
              </w:rPr>
              <w:t>19</w:t>
            </w:r>
          </w:p>
        </w:tc>
        <w:tc>
          <w:tcPr>
            <w:tcW w:w="1514" w:type="dxa"/>
            <w:tcBorders>
              <w:left w:val="single" w:sz="2" w:space="0" w:color="000101"/>
            </w:tcBorders>
          </w:tcPr>
          <w:p>
            <w:pPr>
              <w:pStyle w:val="TableParagraph"/>
              <w:spacing w:before="44"/>
              <w:ind w:left="436"/>
              <w:rPr>
                <w:sz w:val="16"/>
              </w:rPr>
            </w:pPr>
            <w:r>
              <w:rPr>
                <w:sz w:val="16"/>
              </w:rPr>
              <w:t>T187-25SE</w:t>
            </w:r>
          </w:p>
        </w:tc>
        <w:tc>
          <w:tcPr>
            <w:tcW w:w="701" w:type="dxa"/>
          </w:tcPr>
          <w:p>
            <w:pPr>
              <w:pStyle w:val="TableParagraph"/>
              <w:spacing w:before="44"/>
              <w:ind w:right="161"/>
              <w:jc w:val="right"/>
              <w:rPr>
                <w:sz w:val="16"/>
              </w:rPr>
            </w:pPr>
            <w:r>
              <w:rPr>
                <w:sz w:val="16"/>
              </w:rPr>
              <w:t>2</w:t>
            </w:r>
          </w:p>
        </w:tc>
      </w:tr>
      <w:tr>
        <w:trPr>
          <w:trHeight w:val="280" w:hRule="atLeast"/>
        </w:trPr>
        <w:tc>
          <w:tcPr>
            <w:tcW w:w="1178" w:type="dxa"/>
          </w:tcPr>
          <w:p>
            <w:pPr>
              <w:pStyle w:val="TableParagraph"/>
              <w:spacing w:before="44"/>
              <w:ind w:left="79"/>
              <w:rPr>
                <w:sz w:val="16"/>
              </w:rPr>
            </w:pPr>
            <w:r>
              <w:rPr>
                <w:sz w:val="16"/>
              </w:rPr>
              <w:t>BQ4510</w:t>
            </w:r>
          </w:p>
        </w:tc>
        <w:tc>
          <w:tcPr>
            <w:tcW w:w="1041" w:type="dxa"/>
            <w:tcBorders>
              <w:right w:val="single" w:sz="2" w:space="0" w:color="000101"/>
            </w:tcBorders>
          </w:tcPr>
          <w:p>
            <w:pPr>
              <w:pStyle w:val="TableParagraph"/>
              <w:spacing w:before="44"/>
              <w:ind w:right="89"/>
              <w:jc w:val="center"/>
              <w:rPr>
                <w:sz w:val="16"/>
              </w:rPr>
            </w:pPr>
            <w:r>
              <w:rPr>
                <w:sz w:val="16"/>
              </w:rPr>
              <w:t>4</w:t>
            </w:r>
          </w:p>
        </w:tc>
        <w:tc>
          <w:tcPr>
            <w:tcW w:w="1514" w:type="dxa"/>
            <w:tcBorders>
              <w:left w:val="single" w:sz="2" w:space="0" w:color="000101"/>
            </w:tcBorders>
          </w:tcPr>
          <w:p>
            <w:pPr>
              <w:pStyle w:val="TableParagraph"/>
              <w:spacing w:before="44"/>
              <w:ind w:left="438"/>
              <w:rPr>
                <w:sz w:val="16"/>
              </w:rPr>
            </w:pPr>
            <w:r>
              <w:rPr>
                <w:sz w:val="16"/>
              </w:rPr>
              <w:t>BQ8099</w:t>
            </w:r>
          </w:p>
        </w:tc>
        <w:tc>
          <w:tcPr>
            <w:tcW w:w="1067" w:type="dxa"/>
            <w:tcBorders>
              <w:right w:val="single" w:sz="2" w:space="0" w:color="000101"/>
            </w:tcBorders>
          </w:tcPr>
          <w:p>
            <w:pPr>
              <w:pStyle w:val="TableParagraph"/>
              <w:spacing w:before="44"/>
              <w:ind w:left="356" w:right="503"/>
              <w:jc w:val="center"/>
              <w:rPr>
                <w:sz w:val="16"/>
              </w:rPr>
            </w:pPr>
            <w:r>
              <w:rPr>
                <w:sz w:val="16"/>
              </w:rPr>
              <w:t>10</w:t>
            </w:r>
          </w:p>
        </w:tc>
        <w:tc>
          <w:tcPr>
            <w:tcW w:w="1540" w:type="dxa"/>
            <w:tcBorders>
              <w:left w:val="single" w:sz="2" w:space="0" w:color="000101"/>
            </w:tcBorders>
          </w:tcPr>
          <w:p>
            <w:pPr>
              <w:pStyle w:val="TableParagraph"/>
              <w:spacing w:before="44"/>
              <w:ind w:left="437"/>
              <w:rPr>
                <w:sz w:val="16"/>
              </w:rPr>
            </w:pPr>
            <w:r>
              <w:rPr>
                <w:sz w:val="16"/>
              </w:rPr>
              <w:t>FL02-5</w:t>
            </w:r>
          </w:p>
        </w:tc>
        <w:tc>
          <w:tcPr>
            <w:tcW w:w="1041" w:type="dxa"/>
            <w:tcBorders>
              <w:right w:val="single" w:sz="2" w:space="0" w:color="000101"/>
            </w:tcBorders>
          </w:tcPr>
          <w:p>
            <w:pPr>
              <w:pStyle w:val="TableParagraph"/>
              <w:spacing w:before="44"/>
              <w:ind w:left="230" w:right="405"/>
              <w:jc w:val="center"/>
              <w:rPr>
                <w:sz w:val="16"/>
              </w:rPr>
            </w:pPr>
            <w:r>
              <w:rPr>
                <w:sz w:val="16"/>
              </w:rPr>
              <w:t>18</w:t>
            </w:r>
          </w:p>
        </w:tc>
        <w:tc>
          <w:tcPr>
            <w:tcW w:w="1514" w:type="dxa"/>
            <w:tcBorders>
              <w:left w:val="single" w:sz="2" w:space="0" w:color="000101"/>
            </w:tcBorders>
          </w:tcPr>
          <w:p>
            <w:pPr>
              <w:pStyle w:val="TableParagraph"/>
              <w:spacing w:before="44"/>
              <w:ind w:left="436"/>
              <w:rPr>
                <w:sz w:val="16"/>
              </w:rPr>
            </w:pPr>
            <w:r>
              <w:rPr>
                <w:sz w:val="16"/>
              </w:rPr>
              <w:t>T187-100CN</w:t>
            </w:r>
          </w:p>
        </w:tc>
        <w:tc>
          <w:tcPr>
            <w:tcW w:w="701" w:type="dxa"/>
          </w:tcPr>
          <w:p>
            <w:pPr>
              <w:pStyle w:val="TableParagraph"/>
              <w:spacing w:before="44"/>
              <w:ind w:right="161"/>
              <w:jc w:val="right"/>
              <w:rPr>
                <w:sz w:val="16"/>
              </w:rPr>
            </w:pPr>
            <w:r>
              <w:rPr>
                <w:sz w:val="16"/>
              </w:rPr>
              <w:t>2</w:t>
            </w:r>
          </w:p>
        </w:tc>
      </w:tr>
      <w:tr>
        <w:trPr>
          <w:trHeight w:val="280" w:hRule="atLeast"/>
        </w:trPr>
        <w:tc>
          <w:tcPr>
            <w:tcW w:w="1178" w:type="dxa"/>
          </w:tcPr>
          <w:p>
            <w:pPr>
              <w:pStyle w:val="TableParagraph"/>
              <w:spacing w:before="44"/>
              <w:ind w:left="79"/>
              <w:rPr>
                <w:sz w:val="16"/>
              </w:rPr>
            </w:pPr>
            <w:r>
              <w:rPr>
                <w:sz w:val="16"/>
              </w:rPr>
              <w:t>BQ4511</w:t>
            </w:r>
          </w:p>
        </w:tc>
        <w:tc>
          <w:tcPr>
            <w:tcW w:w="1041" w:type="dxa"/>
            <w:tcBorders>
              <w:right w:val="single" w:sz="2" w:space="0" w:color="000101"/>
            </w:tcBorders>
          </w:tcPr>
          <w:p>
            <w:pPr>
              <w:pStyle w:val="TableParagraph"/>
              <w:spacing w:before="44"/>
              <w:ind w:right="89"/>
              <w:jc w:val="center"/>
              <w:rPr>
                <w:sz w:val="16"/>
              </w:rPr>
            </w:pPr>
            <w:r>
              <w:rPr>
                <w:sz w:val="16"/>
              </w:rPr>
              <w:t>4</w:t>
            </w:r>
          </w:p>
        </w:tc>
        <w:tc>
          <w:tcPr>
            <w:tcW w:w="1514" w:type="dxa"/>
            <w:tcBorders>
              <w:left w:val="single" w:sz="2" w:space="0" w:color="000101"/>
            </w:tcBorders>
          </w:tcPr>
          <w:p>
            <w:pPr>
              <w:pStyle w:val="TableParagraph"/>
              <w:spacing w:before="44"/>
              <w:ind w:left="438"/>
              <w:rPr>
                <w:sz w:val="16"/>
              </w:rPr>
            </w:pPr>
            <w:r>
              <w:rPr>
                <w:sz w:val="16"/>
              </w:rPr>
              <w:t>BQ9148</w:t>
            </w:r>
          </w:p>
        </w:tc>
        <w:tc>
          <w:tcPr>
            <w:tcW w:w="1067" w:type="dxa"/>
            <w:tcBorders>
              <w:right w:val="single" w:sz="2" w:space="0" w:color="000101"/>
            </w:tcBorders>
          </w:tcPr>
          <w:p>
            <w:pPr>
              <w:pStyle w:val="TableParagraph"/>
              <w:spacing w:before="44"/>
              <w:ind w:left="226"/>
              <w:rPr>
                <w:sz w:val="16"/>
              </w:rPr>
            </w:pPr>
            <w:r>
              <w:rPr>
                <w:sz w:val="16"/>
              </w:rPr>
              <w:t>4, 19</w:t>
            </w:r>
          </w:p>
        </w:tc>
        <w:tc>
          <w:tcPr>
            <w:tcW w:w="1540" w:type="dxa"/>
            <w:tcBorders>
              <w:left w:val="single" w:sz="2" w:space="0" w:color="000101"/>
            </w:tcBorders>
          </w:tcPr>
          <w:p>
            <w:pPr>
              <w:pStyle w:val="TableParagraph"/>
              <w:spacing w:before="44"/>
              <w:ind w:left="437"/>
              <w:rPr>
                <w:sz w:val="16"/>
              </w:rPr>
            </w:pPr>
            <w:r>
              <w:rPr>
                <w:sz w:val="16"/>
              </w:rPr>
              <w:t>FL02-6</w:t>
            </w:r>
          </w:p>
        </w:tc>
        <w:tc>
          <w:tcPr>
            <w:tcW w:w="1041" w:type="dxa"/>
            <w:tcBorders>
              <w:right w:val="single" w:sz="2" w:space="0" w:color="000101"/>
            </w:tcBorders>
          </w:tcPr>
          <w:p>
            <w:pPr>
              <w:pStyle w:val="TableParagraph"/>
              <w:spacing w:before="44"/>
              <w:ind w:left="230" w:right="405"/>
              <w:jc w:val="center"/>
              <w:rPr>
                <w:sz w:val="16"/>
              </w:rPr>
            </w:pPr>
            <w:r>
              <w:rPr>
                <w:sz w:val="16"/>
              </w:rPr>
              <w:t>18</w:t>
            </w:r>
          </w:p>
        </w:tc>
        <w:tc>
          <w:tcPr>
            <w:tcW w:w="1514" w:type="dxa"/>
            <w:tcBorders>
              <w:left w:val="single" w:sz="2" w:space="0" w:color="000101"/>
            </w:tcBorders>
          </w:tcPr>
          <w:p>
            <w:pPr>
              <w:pStyle w:val="TableParagraph"/>
              <w:spacing w:before="44"/>
              <w:ind w:left="436"/>
              <w:rPr>
                <w:sz w:val="16"/>
              </w:rPr>
            </w:pPr>
            <w:r>
              <w:rPr>
                <w:sz w:val="16"/>
              </w:rPr>
              <w:t>T187-100SE</w:t>
            </w:r>
          </w:p>
        </w:tc>
        <w:tc>
          <w:tcPr>
            <w:tcW w:w="701" w:type="dxa"/>
          </w:tcPr>
          <w:p>
            <w:pPr>
              <w:pStyle w:val="TableParagraph"/>
              <w:spacing w:before="44"/>
              <w:ind w:right="161"/>
              <w:jc w:val="right"/>
              <w:rPr>
                <w:sz w:val="16"/>
              </w:rPr>
            </w:pPr>
            <w:r>
              <w:rPr>
                <w:sz w:val="16"/>
              </w:rPr>
              <w:t>2</w:t>
            </w:r>
          </w:p>
        </w:tc>
      </w:tr>
      <w:tr>
        <w:trPr>
          <w:trHeight w:val="280" w:hRule="atLeast"/>
        </w:trPr>
        <w:tc>
          <w:tcPr>
            <w:tcW w:w="1178" w:type="dxa"/>
          </w:tcPr>
          <w:p>
            <w:pPr>
              <w:pStyle w:val="TableParagraph"/>
              <w:spacing w:before="44"/>
              <w:ind w:left="79"/>
              <w:rPr>
                <w:sz w:val="16"/>
              </w:rPr>
            </w:pPr>
            <w:r>
              <w:rPr>
                <w:sz w:val="16"/>
              </w:rPr>
              <w:t>BQ4511LT</w:t>
            </w:r>
          </w:p>
        </w:tc>
        <w:tc>
          <w:tcPr>
            <w:tcW w:w="1041" w:type="dxa"/>
            <w:tcBorders>
              <w:right w:val="single" w:sz="2" w:space="0" w:color="000101"/>
            </w:tcBorders>
          </w:tcPr>
          <w:p>
            <w:pPr>
              <w:pStyle w:val="TableParagraph"/>
              <w:spacing w:before="44"/>
              <w:ind w:right="89"/>
              <w:jc w:val="center"/>
              <w:rPr>
                <w:sz w:val="16"/>
              </w:rPr>
            </w:pPr>
            <w:r>
              <w:rPr>
                <w:sz w:val="16"/>
              </w:rPr>
              <w:t>4</w:t>
            </w:r>
          </w:p>
        </w:tc>
        <w:tc>
          <w:tcPr>
            <w:tcW w:w="1514" w:type="dxa"/>
            <w:tcBorders>
              <w:left w:val="single" w:sz="2" w:space="0" w:color="000101"/>
            </w:tcBorders>
          </w:tcPr>
          <w:p>
            <w:pPr>
              <w:pStyle w:val="TableParagraph"/>
              <w:spacing w:before="44"/>
              <w:ind w:left="438"/>
              <w:rPr>
                <w:sz w:val="16"/>
              </w:rPr>
            </w:pPr>
            <w:r>
              <w:rPr>
                <w:sz w:val="16"/>
              </w:rPr>
              <w:t>BQ9149</w:t>
            </w:r>
          </w:p>
        </w:tc>
        <w:tc>
          <w:tcPr>
            <w:tcW w:w="1067" w:type="dxa"/>
            <w:tcBorders>
              <w:right w:val="single" w:sz="2" w:space="0" w:color="000101"/>
            </w:tcBorders>
          </w:tcPr>
          <w:p>
            <w:pPr>
              <w:pStyle w:val="TableParagraph"/>
              <w:spacing w:before="44"/>
              <w:ind w:left="226"/>
              <w:rPr>
                <w:sz w:val="16"/>
              </w:rPr>
            </w:pPr>
            <w:r>
              <w:rPr>
                <w:sz w:val="16"/>
              </w:rPr>
              <w:t>4, 19</w:t>
            </w:r>
          </w:p>
        </w:tc>
        <w:tc>
          <w:tcPr>
            <w:tcW w:w="1540" w:type="dxa"/>
            <w:tcBorders>
              <w:left w:val="single" w:sz="2" w:space="0" w:color="000101"/>
            </w:tcBorders>
          </w:tcPr>
          <w:p>
            <w:pPr>
              <w:pStyle w:val="TableParagraph"/>
              <w:spacing w:before="44"/>
              <w:ind w:left="437"/>
              <w:rPr>
                <w:sz w:val="16"/>
              </w:rPr>
            </w:pPr>
            <w:r>
              <w:rPr>
                <w:sz w:val="16"/>
              </w:rPr>
              <w:t>FL03-5</w:t>
            </w:r>
          </w:p>
        </w:tc>
        <w:tc>
          <w:tcPr>
            <w:tcW w:w="1041" w:type="dxa"/>
            <w:tcBorders>
              <w:right w:val="single" w:sz="2" w:space="0" w:color="000101"/>
            </w:tcBorders>
          </w:tcPr>
          <w:p>
            <w:pPr>
              <w:pStyle w:val="TableParagraph"/>
              <w:spacing w:before="44"/>
              <w:ind w:left="230" w:right="405"/>
              <w:jc w:val="center"/>
              <w:rPr>
                <w:sz w:val="16"/>
              </w:rPr>
            </w:pPr>
            <w:r>
              <w:rPr>
                <w:sz w:val="16"/>
              </w:rPr>
              <w:t>18</w:t>
            </w:r>
          </w:p>
        </w:tc>
        <w:tc>
          <w:tcPr>
            <w:tcW w:w="1514" w:type="dxa"/>
            <w:tcBorders>
              <w:left w:val="single" w:sz="2" w:space="0" w:color="000101"/>
            </w:tcBorders>
          </w:tcPr>
          <w:p>
            <w:pPr>
              <w:pStyle w:val="TableParagraph"/>
              <w:spacing w:before="44"/>
              <w:ind w:left="436"/>
              <w:rPr>
                <w:sz w:val="16"/>
              </w:rPr>
            </w:pPr>
            <w:r>
              <w:rPr>
                <w:sz w:val="16"/>
              </w:rPr>
              <w:t>T250-20SS</w:t>
            </w:r>
          </w:p>
        </w:tc>
        <w:tc>
          <w:tcPr>
            <w:tcW w:w="701" w:type="dxa"/>
          </w:tcPr>
          <w:p>
            <w:pPr>
              <w:pStyle w:val="TableParagraph"/>
              <w:spacing w:before="44"/>
              <w:ind w:right="161"/>
              <w:jc w:val="right"/>
              <w:rPr>
                <w:sz w:val="16"/>
              </w:rPr>
            </w:pPr>
            <w:r>
              <w:rPr>
                <w:sz w:val="16"/>
              </w:rPr>
              <w:t>3</w:t>
            </w:r>
          </w:p>
        </w:tc>
      </w:tr>
      <w:tr>
        <w:trPr>
          <w:trHeight w:val="280" w:hRule="atLeast"/>
        </w:trPr>
        <w:tc>
          <w:tcPr>
            <w:tcW w:w="1178" w:type="dxa"/>
          </w:tcPr>
          <w:p>
            <w:pPr>
              <w:pStyle w:val="TableParagraph"/>
              <w:spacing w:before="44"/>
              <w:ind w:left="79"/>
              <w:rPr>
                <w:sz w:val="16"/>
              </w:rPr>
            </w:pPr>
            <w:r>
              <w:rPr>
                <w:sz w:val="16"/>
              </w:rPr>
              <w:t>BQ4511SS</w:t>
            </w:r>
          </w:p>
        </w:tc>
        <w:tc>
          <w:tcPr>
            <w:tcW w:w="1041" w:type="dxa"/>
            <w:tcBorders>
              <w:right w:val="single" w:sz="2" w:space="0" w:color="000101"/>
            </w:tcBorders>
          </w:tcPr>
          <w:p>
            <w:pPr>
              <w:pStyle w:val="TableParagraph"/>
              <w:spacing w:before="44"/>
              <w:ind w:right="89"/>
              <w:jc w:val="center"/>
              <w:rPr>
                <w:sz w:val="16"/>
              </w:rPr>
            </w:pPr>
            <w:r>
              <w:rPr>
                <w:sz w:val="16"/>
              </w:rPr>
              <w:t>4</w:t>
            </w:r>
          </w:p>
        </w:tc>
        <w:tc>
          <w:tcPr>
            <w:tcW w:w="1514" w:type="dxa"/>
            <w:tcBorders>
              <w:left w:val="single" w:sz="2" w:space="0" w:color="000101"/>
            </w:tcBorders>
          </w:tcPr>
          <w:p>
            <w:pPr>
              <w:pStyle w:val="TableParagraph"/>
              <w:spacing w:before="44"/>
              <w:ind w:left="438"/>
              <w:rPr>
                <w:sz w:val="16"/>
              </w:rPr>
            </w:pPr>
            <w:r>
              <w:rPr>
                <w:sz w:val="16"/>
              </w:rPr>
              <w:t>BQ9156</w:t>
            </w:r>
          </w:p>
        </w:tc>
        <w:tc>
          <w:tcPr>
            <w:tcW w:w="1067" w:type="dxa"/>
            <w:tcBorders>
              <w:right w:val="single" w:sz="2" w:space="0" w:color="000101"/>
            </w:tcBorders>
          </w:tcPr>
          <w:p>
            <w:pPr>
              <w:pStyle w:val="TableParagraph"/>
              <w:spacing w:before="44"/>
              <w:ind w:right="65"/>
              <w:jc w:val="center"/>
              <w:rPr>
                <w:sz w:val="16"/>
              </w:rPr>
            </w:pPr>
            <w:r>
              <w:rPr>
                <w:sz w:val="16"/>
              </w:rPr>
              <w:t>5</w:t>
            </w:r>
          </w:p>
        </w:tc>
        <w:tc>
          <w:tcPr>
            <w:tcW w:w="1540" w:type="dxa"/>
            <w:tcBorders>
              <w:left w:val="single" w:sz="2" w:space="0" w:color="000101"/>
            </w:tcBorders>
          </w:tcPr>
          <w:p>
            <w:pPr>
              <w:pStyle w:val="TableParagraph"/>
              <w:spacing w:before="44"/>
              <w:ind w:left="437"/>
              <w:rPr>
                <w:sz w:val="16"/>
              </w:rPr>
            </w:pPr>
            <w:r>
              <w:rPr>
                <w:sz w:val="16"/>
              </w:rPr>
              <w:t>FL03-6</w:t>
            </w:r>
          </w:p>
        </w:tc>
        <w:tc>
          <w:tcPr>
            <w:tcW w:w="1041" w:type="dxa"/>
            <w:tcBorders>
              <w:right w:val="single" w:sz="2" w:space="0" w:color="000101"/>
            </w:tcBorders>
          </w:tcPr>
          <w:p>
            <w:pPr>
              <w:pStyle w:val="TableParagraph"/>
              <w:spacing w:before="44"/>
              <w:ind w:left="230" w:right="405"/>
              <w:jc w:val="center"/>
              <w:rPr>
                <w:sz w:val="16"/>
              </w:rPr>
            </w:pPr>
            <w:r>
              <w:rPr>
                <w:sz w:val="16"/>
              </w:rPr>
              <w:t>18</w:t>
            </w:r>
          </w:p>
        </w:tc>
        <w:tc>
          <w:tcPr>
            <w:tcW w:w="1514" w:type="dxa"/>
            <w:tcBorders>
              <w:left w:val="single" w:sz="2" w:space="0" w:color="000101"/>
            </w:tcBorders>
          </w:tcPr>
          <w:p>
            <w:pPr>
              <w:pStyle w:val="TableParagraph"/>
              <w:spacing w:before="44"/>
              <w:ind w:left="436"/>
              <w:rPr>
                <w:sz w:val="16"/>
              </w:rPr>
            </w:pPr>
            <w:r>
              <w:rPr>
                <w:sz w:val="16"/>
              </w:rPr>
              <w:t>T250-25CN</w:t>
            </w:r>
          </w:p>
        </w:tc>
        <w:tc>
          <w:tcPr>
            <w:tcW w:w="701" w:type="dxa"/>
          </w:tcPr>
          <w:p>
            <w:pPr>
              <w:pStyle w:val="TableParagraph"/>
              <w:spacing w:before="44"/>
              <w:ind w:right="161"/>
              <w:jc w:val="right"/>
              <w:rPr>
                <w:sz w:val="16"/>
              </w:rPr>
            </w:pPr>
            <w:r>
              <w:rPr>
                <w:sz w:val="16"/>
              </w:rPr>
              <w:t>2</w:t>
            </w:r>
          </w:p>
        </w:tc>
      </w:tr>
      <w:tr>
        <w:trPr>
          <w:trHeight w:val="280" w:hRule="atLeast"/>
        </w:trPr>
        <w:tc>
          <w:tcPr>
            <w:tcW w:w="1178" w:type="dxa"/>
          </w:tcPr>
          <w:p>
            <w:pPr>
              <w:pStyle w:val="TableParagraph"/>
              <w:spacing w:before="44"/>
              <w:ind w:left="79"/>
              <w:rPr>
                <w:sz w:val="16"/>
              </w:rPr>
            </w:pPr>
            <w:r>
              <w:rPr>
                <w:sz w:val="16"/>
              </w:rPr>
              <w:t>BQ4512</w:t>
            </w:r>
          </w:p>
        </w:tc>
        <w:tc>
          <w:tcPr>
            <w:tcW w:w="1041" w:type="dxa"/>
            <w:tcBorders>
              <w:right w:val="single" w:sz="2" w:space="0" w:color="000101"/>
            </w:tcBorders>
          </w:tcPr>
          <w:p>
            <w:pPr>
              <w:pStyle w:val="TableParagraph"/>
              <w:spacing w:before="44"/>
              <w:ind w:right="89"/>
              <w:jc w:val="center"/>
              <w:rPr>
                <w:sz w:val="16"/>
              </w:rPr>
            </w:pPr>
            <w:r>
              <w:rPr>
                <w:sz w:val="16"/>
              </w:rPr>
              <w:t>4</w:t>
            </w:r>
          </w:p>
        </w:tc>
        <w:tc>
          <w:tcPr>
            <w:tcW w:w="1514" w:type="dxa"/>
            <w:tcBorders>
              <w:left w:val="single" w:sz="2" w:space="0" w:color="000101"/>
            </w:tcBorders>
          </w:tcPr>
          <w:p>
            <w:pPr>
              <w:pStyle w:val="TableParagraph"/>
              <w:spacing w:before="44"/>
              <w:ind w:left="438"/>
              <w:rPr>
                <w:sz w:val="16"/>
              </w:rPr>
            </w:pPr>
            <w:r>
              <w:rPr>
                <w:sz w:val="16"/>
              </w:rPr>
              <w:t>BQ9157</w:t>
            </w:r>
          </w:p>
        </w:tc>
        <w:tc>
          <w:tcPr>
            <w:tcW w:w="1067" w:type="dxa"/>
            <w:tcBorders>
              <w:right w:val="single" w:sz="2" w:space="0" w:color="000101"/>
            </w:tcBorders>
          </w:tcPr>
          <w:p>
            <w:pPr>
              <w:pStyle w:val="TableParagraph"/>
              <w:spacing w:before="44"/>
              <w:ind w:right="65"/>
              <w:jc w:val="center"/>
              <w:rPr>
                <w:sz w:val="16"/>
              </w:rPr>
            </w:pPr>
            <w:r>
              <w:rPr>
                <w:sz w:val="16"/>
              </w:rPr>
              <w:t>4</w:t>
            </w:r>
          </w:p>
        </w:tc>
        <w:tc>
          <w:tcPr>
            <w:tcW w:w="1540" w:type="dxa"/>
            <w:tcBorders>
              <w:left w:val="single" w:sz="2" w:space="0" w:color="000101"/>
            </w:tcBorders>
          </w:tcPr>
          <w:p>
            <w:pPr>
              <w:pStyle w:val="TableParagraph"/>
              <w:spacing w:before="44"/>
              <w:ind w:left="437"/>
              <w:rPr>
                <w:sz w:val="16"/>
              </w:rPr>
            </w:pPr>
            <w:r>
              <w:rPr>
                <w:sz w:val="16"/>
              </w:rPr>
              <w:t>FL04-6</w:t>
            </w:r>
          </w:p>
        </w:tc>
        <w:tc>
          <w:tcPr>
            <w:tcW w:w="1041" w:type="dxa"/>
            <w:tcBorders>
              <w:right w:val="single" w:sz="2" w:space="0" w:color="000101"/>
            </w:tcBorders>
          </w:tcPr>
          <w:p>
            <w:pPr>
              <w:pStyle w:val="TableParagraph"/>
              <w:spacing w:before="44"/>
              <w:ind w:left="230" w:right="405"/>
              <w:jc w:val="center"/>
              <w:rPr>
                <w:sz w:val="16"/>
              </w:rPr>
            </w:pPr>
            <w:r>
              <w:rPr>
                <w:sz w:val="16"/>
              </w:rPr>
              <w:t>18</w:t>
            </w:r>
          </w:p>
        </w:tc>
        <w:tc>
          <w:tcPr>
            <w:tcW w:w="1514" w:type="dxa"/>
            <w:tcBorders>
              <w:left w:val="single" w:sz="2" w:space="0" w:color="000101"/>
            </w:tcBorders>
          </w:tcPr>
          <w:p>
            <w:pPr>
              <w:pStyle w:val="TableParagraph"/>
              <w:spacing w:before="44"/>
              <w:ind w:left="436"/>
              <w:rPr>
                <w:sz w:val="16"/>
              </w:rPr>
            </w:pPr>
            <w:r>
              <w:rPr>
                <w:sz w:val="16"/>
              </w:rPr>
              <w:t>T250-25SE</w:t>
            </w:r>
          </w:p>
        </w:tc>
        <w:tc>
          <w:tcPr>
            <w:tcW w:w="701" w:type="dxa"/>
          </w:tcPr>
          <w:p>
            <w:pPr>
              <w:pStyle w:val="TableParagraph"/>
              <w:spacing w:before="44"/>
              <w:ind w:right="161"/>
              <w:jc w:val="right"/>
              <w:rPr>
                <w:sz w:val="16"/>
              </w:rPr>
            </w:pPr>
            <w:r>
              <w:rPr>
                <w:sz w:val="16"/>
              </w:rPr>
              <w:t>2</w:t>
            </w:r>
          </w:p>
        </w:tc>
      </w:tr>
      <w:tr>
        <w:trPr>
          <w:trHeight w:val="280" w:hRule="atLeast"/>
        </w:trPr>
        <w:tc>
          <w:tcPr>
            <w:tcW w:w="1178" w:type="dxa"/>
          </w:tcPr>
          <w:p>
            <w:pPr>
              <w:pStyle w:val="TableParagraph"/>
              <w:spacing w:before="44"/>
              <w:ind w:left="79"/>
              <w:rPr>
                <w:sz w:val="16"/>
              </w:rPr>
            </w:pPr>
            <w:r>
              <w:rPr>
                <w:sz w:val="16"/>
              </w:rPr>
              <w:t>BQ4513</w:t>
            </w:r>
          </w:p>
        </w:tc>
        <w:tc>
          <w:tcPr>
            <w:tcW w:w="1041" w:type="dxa"/>
            <w:tcBorders>
              <w:right w:val="single" w:sz="2" w:space="0" w:color="000101"/>
            </w:tcBorders>
          </w:tcPr>
          <w:p>
            <w:pPr>
              <w:pStyle w:val="TableParagraph"/>
              <w:spacing w:before="44"/>
              <w:ind w:right="89"/>
              <w:jc w:val="center"/>
              <w:rPr>
                <w:sz w:val="16"/>
              </w:rPr>
            </w:pPr>
            <w:r>
              <w:rPr>
                <w:sz w:val="16"/>
              </w:rPr>
              <w:t>4</w:t>
            </w:r>
          </w:p>
        </w:tc>
        <w:tc>
          <w:tcPr>
            <w:tcW w:w="1514" w:type="dxa"/>
            <w:tcBorders>
              <w:left w:val="single" w:sz="2" w:space="0" w:color="000101"/>
            </w:tcBorders>
          </w:tcPr>
          <w:p>
            <w:pPr>
              <w:pStyle w:val="TableParagraph"/>
              <w:spacing w:before="44"/>
              <w:ind w:left="438"/>
              <w:rPr>
                <w:sz w:val="16"/>
              </w:rPr>
            </w:pPr>
            <w:r>
              <w:rPr>
                <w:sz w:val="16"/>
              </w:rPr>
              <w:t>BQ9166</w:t>
            </w:r>
          </w:p>
        </w:tc>
        <w:tc>
          <w:tcPr>
            <w:tcW w:w="1067" w:type="dxa"/>
            <w:tcBorders>
              <w:right w:val="single" w:sz="2" w:space="0" w:color="000101"/>
            </w:tcBorders>
          </w:tcPr>
          <w:p>
            <w:pPr>
              <w:pStyle w:val="TableParagraph"/>
              <w:spacing w:before="44"/>
              <w:ind w:right="65"/>
              <w:jc w:val="center"/>
              <w:rPr>
                <w:sz w:val="16"/>
              </w:rPr>
            </w:pPr>
            <w:r>
              <w:rPr>
                <w:sz w:val="16"/>
              </w:rPr>
              <w:t>4</w:t>
            </w:r>
          </w:p>
        </w:tc>
        <w:tc>
          <w:tcPr>
            <w:tcW w:w="1540" w:type="dxa"/>
            <w:tcBorders>
              <w:left w:val="single" w:sz="2" w:space="0" w:color="000101"/>
            </w:tcBorders>
          </w:tcPr>
          <w:p>
            <w:pPr>
              <w:pStyle w:val="TableParagraph"/>
              <w:spacing w:before="44"/>
              <w:ind w:left="437"/>
              <w:rPr>
                <w:sz w:val="16"/>
              </w:rPr>
            </w:pPr>
            <w:r>
              <w:rPr>
                <w:sz w:val="16"/>
              </w:rPr>
              <w:t>FL05-4</w:t>
            </w:r>
          </w:p>
        </w:tc>
        <w:tc>
          <w:tcPr>
            <w:tcW w:w="1041" w:type="dxa"/>
            <w:tcBorders>
              <w:right w:val="single" w:sz="2" w:space="0" w:color="000101"/>
            </w:tcBorders>
          </w:tcPr>
          <w:p>
            <w:pPr>
              <w:pStyle w:val="TableParagraph"/>
              <w:spacing w:before="44"/>
              <w:ind w:left="230" w:right="405"/>
              <w:jc w:val="center"/>
              <w:rPr>
                <w:sz w:val="16"/>
              </w:rPr>
            </w:pPr>
            <w:r>
              <w:rPr>
                <w:sz w:val="16"/>
              </w:rPr>
              <w:t>18</w:t>
            </w:r>
          </w:p>
        </w:tc>
        <w:tc>
          <w:tcPr>
            <w:tcW w:w="1514" w:type="dxa"/>
            <w:tcBorders>
              <w:left w:val="single" w:sz="2" w:space="0" w:color="000101"/>
            </w:tcBorders>
          </w:tcPr>
          <w:p>
            <w:pPr>
              <w:pStyle w:val="TableParagraph"/>
              <w:spacing w:before="44"/>
              <w:ind w:left="436"/>
              <w:rPr>
                <w:sz w:val="16"/>
              </w:rPr>
            </w:pPr>
            <w:r>
              <w:rPr>
                <w:sz w:val="16"/>
              </w:rPr>
              <w:t>T250-100CN</w:t>
            </w:r>
          </w:p>
        </w:tc>
        <w:tc>
          <w:tcPr>
            <w:tcW w:w="701" w:type="dxa"/>
          </w:tcPr>
          <w:p>
            <w:pPr>
              <w:pStyle w:val="TableParagraph"/>
              <w:spacing w:before="44"/>
              <w:ind w:right="161"/>
              <w:jc w:val="right"/>
              <w:rPr>
                <w:sz w:val="16"/>
              </w:rPr>
            </w:pPr>
            <w:r>
              <w:rPr>
                <w:sz w:val="16"/>
              </w:rPr>
              <w:t>2</w:t>
            </w:r>
          </w:p>
        </w:tc>
      </w:tr>
      <w:tr>
        <w:trPr>
          <w:trHeight w:val="280" w:hRule="atLeast"/>
        </w:trPr>
        <w:tc>
          <w:tcPr>
            <w:tcW w:w="1178" w:type="dxa"/>
          </w:tcPr>
          <w:p>
            <w:pPr>
              <w:pStyle w:val="TableParagraph"/>
              <w:spacing w:before="44"/>
              <w:ind w:left="79"/>
              <w:rPr>
                <w:sz w:val="16"/>
              </w:rPr>
            </w:pPr>
            <w:r>
              <w:rPr>
                <w:sz w:val="16"/>
              </w:rPr>
              <w:t>BQ4513LT</w:t>
            </w:r>
          </w:p>
        </w:tc>
        <w:tc>
          <w:tcPr>
            <w:tcW w:w="1041" w:type="dxa"/>
            <w:tcBorders>
              <w:right w:val="single" w:sz="2" w:space="0" w:color="000101"/>
            </w:tcBorders>
          </w:tcPr>
          <w:p>
            <w:pPr>
              <w:pStyle w:val="TableParagraph"/>
              <w:spacing w:before="44"/>
              <w:ind w:right="89"/>
              <w:jc w:val="center"/>
              <w:rPr>
                <w:sz w:val="16"/>
              </w:rPr>
            </w:pPr>
            <w:r>
              <w:rPr>
                <w:sz w:val="16"/>
              </w:rPr>
              <w:t>4</w:t>
            </w:r>
          </w:p>
        </w:tc>
        <w:tc>
          <w:tcPr>
            <w:tcW w:w="1514" w:type="dxa"/>
            <w:tcBorders>
              <w:left w:val="single" w:sz="2" w:space="0" w:color="000101"/>
            </w:tcBorders>
          </w:tcPr>
          <w:p>
            <w:pPr>
              <w:pStyle w:val="TableParagraph"/>
              <w:spacing w:before="44"/>
              <w:ind w:left="438"/>
              <w:rPr>
                <w:sz w:val="16"/>
              </w:rPr>
            </w:pPr>
            <w:r>
              <w:rPr>
                <w:sz w:val="16"/>
              </w:rPr>
              <w:t>BQ9169</w:t>
            </w:r>
          </w:p>
        </w:tc>
        <w:tc>
          <w:tcPr>
            <w:tcW w:w="1067" w:type="dxa"/>
            <w:tcBorders>
              <w:right w:val="single" w:sz="2" w:space="0" w:color="000101"/>
            </w:tcBorders>
          </w:tcPr>
          <w:p>
            <w:pPr>
              <w:pStyle w:val="TableParagraph"/>
              <w:spacing w:before="44"/>
              <w:ind w:right="65"/>
              <w:jc w:val="center"/>
              <w:rPr>
                <w:sz w:val="16"/>
              </w:rPr>
            </w:pPr>
            <w:r>
              <w:rPr>
                <w:sz w:val="16"/>
              </w:rPr>
              <w:t>4</w:t>
            </w:r>
          </w:p>
        </w:tc>
        <w:tc>
          <w:tcPr>
            <w:tcW w:w="1540" w:type="dxa"/>
            <w:tcBorders>
              <w:left w:val="single" w:sz="2" w:space="0" w:color="000101"/>
            </w:tcBorders>
          </w:tcPr>
          <w:p>
            <w:pPr>
              <w:pStyle w:val="TableParagraph"/>
              <w:spacing w:before="44"/>
              <w:ind w:left="437"/>
              <w:rPr>
                <w:sz w:val="16"/>
              </w:rPr>
            </w:pPr>
            <w:r>
              <w:rPr>
                <w:sz w:val="16"/>
              </w:rPr>
              <w:t>FL06-5-4</w:t>
            </w:r>
          </w:p>
        </w:tc>
        <w:tc>
          <w:tcPr>
            <w:tcW w:w="1041" w:type="dxa"/>
            <w:tcBorders>
              <w:right w:val="single" w:sz="2" w:space="0" w:color="000101"/>
            </w:tcBorders>
          </w:tcPr>
          <w:p>
            <w:pPr>
              <w:pStyle w:val="TableParagraph"/>
              <w:spacing w:before="44"/>
              <w:ind w:left="230" w:right="405"/>
              <w:jc w:val="center"/>
              <w:rPr>
                <w:sz w:val="16"/>
              </w:rPr>
            </w:pPr>
            <w:r>
              <w:rPr>
                <w:sz w:val="16"/>
              </w:rPr>
              <w:t>18</w:t>
            </w:r>
          </w:p>
        </w:tc>
        <w:tc>
          <w:tcPr>
            <w:tcW w:w="1514" w:type="dxa"/>
            <w:tcBorders>
              <w:left w:val="single" w:sz="2" w:space="0" w:color="000101"/>
            </w:tcBorders>
          </w:tcPr>
          <w:p>
            <w:pPr>
              <w:pStyle w:val="TableParagraph"/>
              <w:spacing w:before="44"/>
              <w:ind w:left="436"/>
              <w:rPr>
                <w:sz w:val="16"/>
              </w:rPr>
            </w:pPr>
            <w:r>
              <w:rPr>
                <w:sz w:val="16"/>
              </w:rPr>
              <w:t>T250-100SE</w:t>
            </w:r>
          </w:p>
        </w:tc>
        <w:tc>
          <w:tcPr>
            <w:tcW w:w="701" w:type="dxa"/>
          </w:tcPr>
          <w:p>
            <w:pPr>
              <w:pStyle w:val="TableParagraph"/>
              <w:spacing w:before="44"/>
              <w:ind w:right="161"/>
              <w:jc w:val="right"/>
              <w:rPr>
                <w:sz w:val="16"/>
              </w:rPr>
            </w:pPr>
            <w:r>
              <w:rPr>
                <w:sz w:val="16"/>
              </w:rPr>
              <w:t>2</w:t>
            </w:r>
          </w:p>
        </w:tc>
      </w:tr>
      <w:tr>
        <w:trPr>
          <w:trHeight w:val="280" w:hRule="atLeast"/>
        </w:trPr>
        <w:tc>
          <w:tcPr>
            <w:tcW w:w="1178" w:type="dxa"/>
          </w:tcPr>
          <w:p>
            <w:pPr>
              <w:pStyle w:val="TableParagraph"/>
              <w:spacing w:before="44"/>
              <w:ind w:left="79"/>
              <w:rPr>
                <w:sz w:val="16"/>
              </w:rPr>
            </w:pPr>
            <w:r>
              <w:rPr>
                <w:sz w:val="16"/>
              </w:rPr>
              <w:t>BQ4513SS</w:t>
            </w:r>
          </w:p>
        </w:tc>
        <w:tc>
          <w:tcPr>
            <w:tcW w:w="1041" w:type="dxa"/>
            <w:tcBorders>
              <w:right w:val="single" w:sz="2" w:space="0" w:color="000101"/>
            </w:tcBorders>
          </w:tcPr>
          <w:p>
            <w:pPr>
              <w:pStyle w:val="TableParagraph"/>
              <w:spacing w:before="44"/>
              <w:ind w:right="89"/>
              <w:jc w:val="center"/>
              <w:rPr>
                <w:sz w:val="16"/>
              </w:rPr>
            </w:pPr>
            <w:r>
              <w:rPr>
                <w:sz w:val="16"/>
              </w:rPr>
              <w:t>4</w:t>
            </w:r>
          </w:p>
        </w:tc>
        <w:tc>
          <w:tcPr>
            <w:tcW w:w="1514" w:type="dxa"/>
            <w:tcBorders>
              <w:left w:val="single" w:sz="2" w:space="0" w:color="000101"/>
            </w:tcBorders>
          </w:tcPr>
          <w:p>
            <w:pPr>
              <w:pStyle w:val="TableParagraph"/>
              <w:spacing w:before="44"/>
              <w:ind w:left="438"/>
              <w:rPr>
                <w:sz w:val="16"/>
              </w:rPr>
            </w:pPr>
            <w:r>
              <w:rPr>
                <w:sz w:val="16"/>
              </w:rPr>
              <w:t>BQ9174</w:t>
            </w:r>
          </w:p>
        </w:tc>
        <w:tc>
          <w:tcPr>
            <w:tcW w:w="1067" w:type="dxa"/>
            <w:tcBorders>
              <w:right w:val="single" w:sz="2" w:space="0" w:color="000101"/>
            </w:tcBorders>
          </w:tcPr>
          <w:p>
            <w:pPr>
              <w:pStyle w:val="TableParagraph"/>
              <w:spacing w:before="44"/>
              <w:ind w:right="65"/>
              <w:jc w:val="center"/>
              <w:rPr>
                <w:sz w:val="16"/>
              </w:rPr>
            </w:pPr>
            <w:r>
              <w:rPr>
                <w:sz w:val="16"/>
              </w:rPr>
              <w:t>5</w:t>
            </w:r>
          </w:p>
        </w:tc>
        <w:tc>
          <w:tcPr>
            <w:tcW w:w="1540" w:type="dxa"/>
            <w:tcBorders>
              <w:left w:val="single" w:sz="2" w:space="0" w:color="000101"/>
            </w:tcBorders>
          </w:tcPr>
          <w:p>
            <w:pPr>
              <w:pStyle w:val="TableParagraph"/>
              <w:spacing w:before="44"/>
              <w:ind w:left="437"/>
              <w:rPr>
                <w:sz w:val="16"/>
              </w:rPr>
            </w:pPr>
            <w:r>
              <w:rPr>
                <w:sz w:val="16"/>
              </w:rPr>
              <w:t>FL06-6-5</w:t>
            </w:r>
          </w:p>
        </w:tc>
        <w:tc>
          <w:tcPr>
            <w:tcW w:w="1041" w:type="dxa"/>
            <w:tcBorders>
              <w:right w:val="single" w:sz="2" w:space="0" w:color="000101"/>
            </w:tcBorders>
          </w:tcPr>
          <w:p>
            <w:pPr>
              <w:pStyle w:val="TableParagraph"/>
              <w:spacing w:before="44"/>
              <w:ind w:left="230" w:right="405"/>
              <w:jc w:val="center"/>
              <w:rPr>
                <w:sz w:val="16"/>
              </w:rPr>
            </w:pPr>
            <w:r>
              <w:rPr>
                <w:sz w:val="16"/>
              </w:rPr>
              <w:t>18</w:t>
            </w:r>
          </w:p>
        </w:tc>
        <w:tc>
          <w:tcPr>
            <w:tcW w:w="1514" w:type="dxa"/>
            <w:tcBorders>
              <w:left w:val="single" w:sz="2" w:space="0" w:color="000101"/>
            </w:tcBorders>
          </w:tcPr>
          <w:p>
            <w:pPr>
              <w:pStyle w:val="TableParagraph"/>
              <w:spacing w:before="44"/>
              <w:ind w:left="436"/>
              <w:rPr>
                <w:sz w:val="16"/>
              </w:rPr>
            </w:pPr>
            <w:r>
              <w:rPr>
                <w:sz w:val="16"/>
              </w:rPr>
              <w:t>T312-20SS</w:t>
            </w:r>
          </w:p>
        </w:tc>
        <w:tc>
          <w:tcPr>
            <w:tcW w:w="701" w:type="dxa"/>
          </w:tcPr>
          <w:p>
            <w:pPr>
              <w:pStyle w:val="TableParagraph"/>
              <w:spacing w:before="44"/>
              <w:ind w:right="161"/>
              <w:jc w:val="right"/>
              <w:rPr>
                <w:sz w:val="16"/>
              </w:rPr>
            </w:pPr>
            <w:r>
              <w:rPr>
                <w:sz w:val="16"/>
              </w:rPr>
              <w:t>3</w:t>
            </w:r>
          </w:p>
        </w:tc>
      </w:tr>
      <w:tr>
        <w:trPr>
          <w:trHeight w:val="280" w:hRule="atLeast"/>
        </w:trPr>
        <w:tc>
          <w:tcPr>
            <w:tcW w:w="1178" w:type="dxa"/>
          </w:tcPr>
          <w:p>
            <w:pPr>
              <w:pStyle w:val="TableParagraph"/>
              <w:spacing w:before="44"/>
              <w:ind w:left="79"/>
              <w:rPr>
                <w:sz w:val="16"/>
              </w:rPr>
            </w:pPr>
            <w:r>
              <w:rPr>
                <w:sz w:val="16"/>
              </w:rPr>
              <w:t>BQ5555</w:t>
            </w:r>
          </w:p>
        </w:tc>
        <w:tc>
          <w:tcPr>
            <w:tcW w:w="1041" w:type="dxa"/>
            <w:tcBorders>
              <w:right w:val="single" w:sz="2" w:space="0" w:color="000101"/>
            </w:tcBorders>
          </w:tcPr>
          <w:p>
            <w:pPr>
              <w:pStyle w:val="TableParagraph"/>
              <w:spacing w:before="44"/>
              <w:ind w:right="89"/>
              <w:jc w:val="center"/>
              <w:rPr>
                <w:sz w:val="16"/>
              </w:rPr>
            </w:pPr>
            <w:r>
              <w:rPr>
                <w:sz w:val="16"/>
              </w:rPr>
              <w:t>4</w:t>
            </w:r>
          </w:p>
        </w:tc>
        <w:tc>
          <w:tcPr>
            <w:tcW w:w="1514" w:type="dxa"/>
            <w:tcBorders>
              <w:left w:val="single" w:sz="2" w:space="0" w:color="000101"/>
            </w:tcBorders>
          </w:tcPr>
          <w:p>
            <w:pPr>
              <w:pStyle w:val="TableParagraph"/>
              <w:spacing w:before="44"/>
              <w:ind w:left="438"/>
              <w:rPr>
                <w:sz w:val="16"/>
              </w:rPr>
            </w:pPr>
            <w:r>
              <w:rPr>
                <w:sz w:val="16"/>
              </w:rPr>
              <w:t>BQ9175</w:t>
            </w:r>
          </w:p>
        </w:tc>
        <w:tc>
          <w:tcPr>
            <w:tcW w:w="1067" w:type="dxa"/>
            <w:tcBorders>
              <w:right w:val="single" w:sz="2" w:space="0" w:color="000101"/>
            </w:tcBorders>
          </w:tcPr>
          <w:p>
            <w:pPr>
              <w:pStyle w:val="TableParagraph"/>
              <w:spacing w:before="44"/>
              <w:ind w:right="65"/>
              <w:jc w:val="center"/>
              <w:rPr>
                <w:sz w:val="16"/>
              </w:rPr>
            </w:pPr>
            <w:r>
              <w:rPr>
                <w:sz w:val="16"/>
              </w:rPr>
              <w:t>5</w:t>
            </w:r>
          </w:p>
        </w:tc>
        <w:tc>
          <w:tcPr>
            <w:tcW w:w="1540" w:type="dxa"/>
            <w:tcBorders>
              <w:left w:val="single" w:sz="2" w:space="0" w:color="000101"/>
            </w:tcBorders>
          </w:tcPr>
          <w:p>
            <w:pPr>
              <w:pStyle w:val="TableParagraph"/>
              <w:spacing w:before="44"/>
              <w:ind w:left="437"/>
              <w:rPr>
                <w:sz w:val="16"/>
              </w:rPr>
            </w:pPr>
            <w:r>
              <w:rPr>
                <w:sz w:val="16"/>
              </w:rPr>
              <w:t>FL07-5</w:t>
            </w:r>
          </w:p>
        </w:tc>
        <w:tc>
          <w:tcPr>
            <w:tcW w:w="1041" w:type="dxa"/>
            <w:tcBorders>
              <w:right w:val="single" w:sz="2" w:space="0" w:color="000101"/>
            </w:tcBorders>
          </w:tcPr>
          <w:p>
            <w:pPr>
              <w:pStyle w:val="TableParagraph"/>
              <w:spacing w:before="44"/>
              <w:ind w:left="230" w:right="405"/>
              <w:jc w:val="center"/>
              <w:rPr>
                <w:sz w:val="16"/>
              </w:rPr>
            </w:pPr>
            <w:r>
              <w:rPr>
                <w:sz w:val="16"/>
              </w:rPr>
              <w:t>18</w:t>
            </w:r>
          </w:p>
        </w:tc>
        <w:tc>
          <w:tcPr>
            <w:tcW w:w="1514" w:type="dxa"/>
            <w:tcBorders>
              <w:left w:val="single" w:sz="2" w:space="0" w:color="000101"/>
            </w:tcBorders>
          </w:tcPr>
          <w:p>
            <w:pPr>
              <w:pStyle w:val="TableParagraph"/>
              <w:spacing w:before="44"/>
              <w:ind w:left="436"/>
              <w:rPr>
                <w:sz w:val="16"/>
              </w:rPr>
            </w:pPr>
            <w:r>
              <w:rPr>
                <w:sz w:val="16"/>
              </w:rPr>
              <w:t>T312-25CN</w:t>
            </w:r>
          </w:p>
        </w:tc>
        <w:tc>
          <w:tcPr>
            <w:tcW w:w="701" w:type="dxa"/>
          </w:tcPr>
          <w:p>
            <w:pPr>
              <w:pStyle w:val="TableParagraph"/>
              <w:spacing w:before="44"/>
              <w:ind w:right="161"/>
              <w:jc w:val="right"/>
              <w:rPr>
                <w:sz w:val="16"/>
              </w:rPr>
            </w:pPr>
            <w:r>
              <w:rPr>
                <w:sz w:val="16"/>
              </w:rPr>
              <w:t>2</w:t>
            </w:r>
          </w:p>
        </w:tc>
      </w:tr>
      <w:tr>
        <w:trPr>
          <w:trHeight w:val="280" w:hRule="atLeast"/>
        </w:trPr>
        <w:tc>
          <w:tcPr>
            <w:tcW w:w="1178" w:type="dxa"/>
          </w:tcPr>
          <w:p>
            <w:pPr>
              <w:pStyle w:val="TableParagraph"/>
              <w:spacing w:before="44"/>
              <w:ind w:left="79"/>
              <w:rPr>
                <w:sz w:val="16"/>
              </w:rPr>
            </w:pPr>
            <w:r>
              <w:rPr>
                <w:sz w:val="16"/>
              </w:rPr>
              <w:t>BQ5555SS</w:t>
            </w:r>
          </w:p>
        </w:tc>
        <w:tc>
          <w:tcPr>
            <w:tcW w:w="1041" w:type="dxa"/>
            <w:tcBorders>
              <w:right w:val="single" w:sz="2" w:space="0" w:color="000101"/>
            </w:tcBorders>
          </w:tcPr>
          <w:p>
            <w:pPr>
              <w:pStyle w:val="TableParagraph"/>
              <w:spacing w:before="44"/>
              <w:ind w:right="89"/>
              <w:jc w:val="center"/>
              <w:rPr>
                <w:sz w:val="16"/>
              </w:rPr>
            </w:pPr>
            <w:r>
              <w:rPr>
                <w:sz w:val="16"/>
              </w:rPr>
              <w:t>4</w:t>
            </w:r>
          </w:p>
        </w:tc>
        <w:tc>
          <w:tcPr>
            <w:tcW w:w="1514" w:type="dxa"/>
            <w:tcBorders>
              <w:left w:val="single" w:sz="2" w:space="0" w:color="000101"/>
            </w:tcBorders>
          </w:tcPr>
          <w:p>
            <w:pPr>
              <w:pStyle w:val="TableParagraph"/>
              <w:spacing w:before="44"/>
              <w:ind w:left="438"/>
              <w:rPr>
                <w:sz w:val="16"/>
              </w:rPr>
            </w:pPr>
            <w:r>
              <w:rPr>
                <w:sz w:val="16"/>
              </w:rPr>
              <w:t>BQ9176</w:t>
            </w:r>
          </w:p>
        </w:tc>
        <w:tc>
          <w:tcPr>
            <w:tcW w:w="1067" w:type="dxa"/>
            <w:tcBorders>
              <w:right w:val="single" w:sz="2" w:space="0" w:color="000101"/>
            </w:tcBorders>
          </w:tcPr>
          <w:p>
            <w:pPr>
              <w:pStyle w:val="TableParagraph"/>
              <w:spacing w:before="44"/>
              <w:ind w:right="65"/>
              <w:jc w:val="center"/>
              <w:rPr>
                <w:sz w:val="16"/>
              </w:rPr>
            </w:pPr>
            <w:r>
              <w:rPr>
                <w:sz w:val="16"/>
              </w:rPr>
              <w:t>5</w:t>
            </w:r>
          </w:p>
        </w:tc>
        <w:tc>
          <w:tcPr>
            <w:tcW w:w="1540" w:type="dxa"/>
            <w:tcBorders>
              <w:left w:val="single" w:sz="2" w:space="0" w:color="000101"/>
            </w:tcBorders>
          </w:tcPr>
          <w:p>
            <w:pPr>
              <w:pStyle w:val="TableParagraph"/>
              <w:spacing w:before="44"/>
              <w:ind w:left="437"/>
              <w:rPr>
                <w:sz w:val="16"/>
              </w:rPr>
            </w:pPr>
            <w:r>
              <w:rPr>
                <w:sz w:val="16"/>
              </w:rPr>
              <w:t>FL07-6</w:t>
            </w:r>
          </w:p>
        </w:tc>
        <w:tc>
          <w:tcPr>
            <w:tcW w:w="1041" w:type="dxa"/>
            <w:tcBorders>
              <w:right w:val="single" w:sz="2" w:space="0" w:color="000101"/>
            </w:tcBorders>
          </w:tcPr>
          <w:p>
            <w:pPr>
              <w:pStyle w:val="TableParagraph"/>
              <w:spacing w:before="44"/>
              <w:ind w:left="230" w:right="405"/>
              <w:jc w:val="center"/>
              <w:rPr>
                <w:sz w:val="16"/>
              </w:rPr>
            </w:pPr>
            <w:r>
              <w:rPr>
                <w:sz w:val="16"/>
              </w:rPr>
              <w:t>18</w:t>
            </w:r>
          </w:p>
        </w:tc>
        <w:tc>
          <w:tcPr>
            <w:tcW w:w="1514" w:type="dxa"/>
            <w:tcBorders>
              <w:left w:val="single" w:sz="2" w:space="0" w:color="000101"/>
            </w:tcBorders>
          </w:tcPr>
          <w:p>
            <w:pPr>
              <w:pStyle w:val="TableParagraph"/>
              <w:spacing w:before="44"/>
              <w:ind w:left="436"/>
              <w:rPr>
                <w:sz w:val="16"/>
              </w:rPr>
            </w:pPr>
            <w:r>
              <w:rPr>
                <w:sz w:val="16"/>
              </w:rPr>
              <w:t>T312-25SE</w:t>
            </w:r>
          </w:p>
        </w:tc>
        <w:tc>
          <w:tcPr>
            <w:tcW w:w="701" w:type="dxa"/>
          </w:tcPr>
          <w:p>
            <w:pPr>
              <w:pStyle w:val="TableParagraph"/>
              <w:spacing w:before="44"/>
              <w:ind w:right="161"/>
              <w:jc w:val="right"/>
              <w:rPr>
                <w:sz w:val="16"/>
              </w:rPr>
            </w:pPr>
            <w:r>
              <w:rPr>
                <w:sz w:val="16"/>
              </w:rPr>
              <w:t>2</w:t>
            </w:r>
          </w:p>
        </w:tc>
      </w:tr>
      <w:tr>
        <w:trPr>
          <w:trHeight w:val="280" w:hRule="atLeast"/>
        </w:trPr>
        <w:tc>
          <w:tcPr>
            <w:tcW w:w="1178" w:type="dxa"/>
          </w:tcPr>
          <w:p>
            <w:pPr>
              <w:pStyle w:val="TableParagraph"/>
              <w:spacing w:before="44"/>
              <w:ind w:left="79"/>
              <w:rPr>
                <w:sz w:val="16"/>
              </w:rPr>
            </w:pPr>
            <w:r>
              <w:rPr>
                <w:sz w:val="16"/>
              </w:rPr>
              <w:t>BQ5842</w:t>
            </w:r>
          </w:p>
        </w:tc>
        <w:tc>
          <w:tcPr>
            <w:tcW w:w="1041" w:type="dxa"/>
            <w:tcBorders>
              <w:right w:val="single" w:sz="2" w:space="0" w:color="000101"/>
            </w:tcBorders>
          </w:tcPr>
          <w:p>
            <w:pPr>
              <w:pStyle w:val="TableParagraph"/>
              <w:spacing w:before="44"/>
              <w:ind w:right="89"/>
              <w:jc w:val="center"/>
              <w:rPr>
                <w:sz w:val="16"/>
              </w:rPr>
            </w:pPr>
            <w:r>
              <w:rPr>
                <w:sz w:val="16"/>
              </w:rPr>
              <w:t>4</w:t>
            </w:r>
          </w:p>
        </w:tc>
        <w:tc>
          <w:tcPr>
            <w:tcW w:w="1514" w:type="dxa"/>
            <w:tcBorders>
              <w:left w:val="single" w:sz="2" w:space="0" w:color="000101"/>
            </w:tcBorders>
          </w:tcPr>
          <w:p>
            <w:pPr>
              <w:pStyle w:val="TableParagraph"/>
              <w:spacing w:before="44"/>
              <w:ind w:left="438"/>
              <w:rPr>
                <w:sz w:val="16"/>
              </w:rPr>
            </w:pPr>
            <w:r>
              <w:rPr>
                <w:sz w:val="16"/>
              </w:rPr>
              <w:t>BQ9177</w:t>
            </w:r>
          </w:p>
        </w:tc>
        <w:tc>
          <w:tcPr>
            <w:tcW w:w="1067" w:type="dxa"/>
            <w:tcBorders>
              <w:right w:val="single" w:sz="2" w:space="0" w:color="000101"/>
            </w:tcBorders>
          </w:tcPr>
          <w:p>
            <w:pPr>
              <w:pStyle w:val="TableParagraph"/>
              <w:spacing w:before="44"/>
              <w:ind w:right="65"/>
              <w:jc w:val="center"/>
              <w:rPr>
                <w:sz w:val="16"/>
              </w:rPr>
            </w:pPr>
            <w:r>
              <w:rPr>
                <w:sz w:val="16"/>
              </w:rPr>
              <w:t>5</w:t>
            </w:r>
          </w:p>
        </w:tc>
        <w:tc>
          <w:tcPr>
            <w:tcW w:w="1540" w:type="dxa"/>
            <w:tcBorders>
              <w:left w:val="single" w:sz="2" w:space="0" w:color="000101"/>
            </w:tcBorders>
          </w:tcPr>
          <w:p>
            <w:pPr>
              <w:pStyle w:val="TableParagraph"/>
              <w:spacing w:before="44"/>
              <w:ind w:left="437"/>
              <w:rPr>
                <w:sz w:val="16"/>
              </w:rPr>
            </w:pPr>
            <w:r>
              <w:rPr>
                <w:sz w:val="16"/>
              </w:rPr>
              <w:t>FL08-4-5</w:t>
            </w:r>
          </w:p>
        </w:tc>
        <w:tc>
          <w:tcPr>
            <w:tcW w:w="1041" w:type="dxa"/>
            <w:tcBorders>
              <w:right w:val="single" w:sz="2" w:space="0" w:color="000101"/>
            </w:tcBorders>
          </w:tcPr>
          <w:p>
            <w:pPr>
              <w:pStyle w:val="TableParagraph"/>
              <w:spacing w:before="44"/>
              <w:ind w:left="230" w:right="405"/>
              <w:jc w:val="center"/>
              <w:rPr>
                <w:sz w:val="16"/>
              </w:rPr>
            </w:pPr>
            <w:r>
              <w:rPr>
                <w:sz w:val="16"/>
              </w:rPr>
              <w:t>18</w:t>
            </w:r>
          </w:p>
        </w:tc>
        <w:tc>
          <w:tcPr>
            <w:tcW w:w="1514" w:type="dxa"/>
            <w:tcBorders>
              <w:left w:val="single" w:sz="2" w:space="0" w:color="000101"/>
            </w:tcBorders>
          </w:tcPr>
          <w:p>
            <w:pPr>
              <w:pStyle w:val="TableParagraph"/>
              <w:spacing w:before="44"/>
              <w:ind w:left="436"/>
              <w:rPr>
                <w:sz w:val="16"/>
              </w:rPr>
            </w:pPr>
            <w:r>
              <w:rPr>
                <w:sz w:val="16"/>
              </w:rPr>
              <w:t>T375-20SS</w:t>
            </w:r>
          </w:p>
        </w:tc>
        <w:tc>
          <w:tcPr>
            <w:tcW w:w="701" w:type="dxa"/>
          </w:tcPr>
          <w:p>
            <w:pPr>
              <w:pStyle w:val="TableParagraph"/>
              <w:spacing w:before="44"/>
              <w:ind w:right="161"/>
              <w:jc w:val="right"/>
              <w:rPr>
                <w:sz w:val="16"/>
              </w:rPr>
            </w:pPr>
            <w:r>
              <w:rPr>
                <w:sz w:val="16"/>
              </w:rPr>
              <w:t>3</w:t>
            </w:r>
          </w:p>
        </w:tc>
      </w:tr>
      <w:tr>
        <w:trPr>
          <w:trHeight w:val="280" w:hRule="atLeast"/>
        </w:trPr>
        <w:tc>
          <w:tcPr>
            <w:tcW w:w="1178" w:type="dxa"/>
          </w:tcPr>
          <w:p>
            <w:pPr>
              <w:pStyle w:val="TableParagraph"/>
              <w:spacing w:before="44"/>
              <w:ind w:left="79"/>
              <w:rPr>
                <w:sz w:val="16"/>
              </w:rPr>
            </w:pPr>
            <w:r>
              <w:rPr>
                <w:sz w:val="16"/>
              </w:rPr>
              <w:t>BQ5842SS</w:t>
            </w:r>
          </w:p>
        </w:tc>
        <w:tc>
          <w:tcPr>
            <w:tcW w:w="1041" w:type="dxa"/>
            <w:tcBorders>
              <w:right w:val="single" w:sz="2" w:space="0" w:color="000101"/>
            </w:tcBorders>
          </w:tcPr>
          <w:p>
            <w:pPr>
              <w:pStyle w:val="TableParagraph"/>
              <w:spacing w:before="44"/>
              <w:ind w:right="89"/>
              <w:jc w:val="center"/>
              <w:rPr>
                <w:sz w:val="16"/>
              </w:rPr>
            </w:pPr>
            <w:r>
              <w:rPr>
                <w:sz w:val="16"/>
              </w:rPr>
              <w:t>4</w:t>
            </w:r>
          </w:p>
        </w:tc>
        <w:tc>
          <w:tcPr>
            <w:tcW w:w="1514" w:type="dxa"/>
            <w:tcBorders>
              <w:left w:val="single" w:sz="2" w:space="0" w:color="000101"/>
            </w:tcBorders>
          </w:tcPr>
          <w:p>
            <w:pPr>
              <w:pStyle w:val="TableParagraph"/>
              <w:spacing w:before="44"/>
              <w:ind w:left="438"/>
              <w:rPr>
                <w:sz w:val="16"/>
              </w:rPr>
            </w:pPr>
            <w:r>
              <w:rPr>
                <w:sz w:val="16"/>
              </w:rPr>
              <w:t>BQ9178</w:t>
            </w:r>
          </w:p>
        </w:tc>
        <w:tc>
          <w:tcPr>
            <w:tcW w:w="1067" w:type="dxa"/>
            <w:tcBorders>
              <w:right w:val="single" w:sz="2" w:space="0" w:color="000101"/>
            </w:tcBorders>
          </w:tcPr>
          <w:p>
            <w:pPr>
              <w:pStyle w:val="TableParagraph"/>
              <w:spacing w:before="44"/>
              <w:ind w:right="65"/>
              <w:jc w:val="center"/>
              <w:rPr>
                <w:sz w:val="16"/>
              </w:rPr>
            </w:pPr>
            <w:r>
              <w:rPr>
                <w:sz w:val="16"/>
              </w:rPr>
              <w:t>5</w:t>
            </w:r>
          </w:p>
        </w:tc>
        <w:tc>
          <w:tcPr>
            <w:tcW w:w="1540" w:type="dxa"/>
            <w:tcBorders>
              <w:left w:val="single" w:sz="2" w:space="0" w:color="000101"/>
            </w:tcBorders>
          </w:tcPr>
          <w:p>
            <w:pPr>
              <w:pStyle w:val="TableParagraph"/>
              <w:spacing w:before="44"/>
              <w:ind w:left="437"/>
              <w:rPr>
                <w:sz w:val="16"/>
              </w:rPr>
            </w:pPr>
            <w:r>
              <w:rPr>
                <w:sz w:val="16"/>
              </w:rPr>
              <w:t>FL08-5-5</w:t>
            </w:r>
          </w:p>
        </w:tc>
        <w:tc>
          <w:tcPr>
            <w:tcW w:w="1041" w:type="dxa"/>
            <w:tcBorders>
              <w:right w:val="single" w:sz="2" w:space="0" w:color="000101"/>
            </w:tcBorders>
          </w:tcPr>
          <w:p>
            <w:pPr>
              <w:pStyle w:val="TableParagraph"/>
              <w:spacing w:before="44"/>
              <w:ind w:left="230" w:right="405"/>
              <w:jc w:val="center"/>
              <w:rPr>
                <w:sz w:val="16"/>
              </w:rPr>
            </w:pPr>
            <w:r>
              <w:rPr>
                <w:sz w:val="16"/>
              </w:rPr>
              <w:t>18</w:t>
            </w:r>
          </w:p>
        </w:tc>
        <w:tc>
          <w:tcPr>
            <w:tcW w:w="1514" w:type="dxa"/>
            <w:tcBorders>
              <w:left w:val="single" w:sz="2" w:space="0" w:color="000101"/>
            </w:tcBorders>
          </w:tcPr>
          <w:p>
            <w:pPr>
              <w:pStyle w:val="TableParagraph"/>
              <w:spacing w:before="44"/>
              <w:ind w:left="436"/>
              <w:rPr>
                <w:sz w:val="16"/>
              </w:rPr>
            </w:pPr>
            <w:r>
              <w:rPr>
                <w:sz w:val="16"/>
              </w:rPr>
              <w:t>T375-25CN</w:t>
            </w:r>
          </w:p>
        </w:tc>
        <w:tc>
          <w:tcPr>
            <w:tcW w:w="701" w:type="dxa"/>
          </w:tcPr>
          <w:p>
            <w:pPr>
              <w:pStyle w:val="TableParagraph"/>
              <w:spacing w:before="44"/>
              <w:ind w:right="161"/>
              <w:jc w:val="right"/>
              <w:rPr>
                <w:sz w:val="16"/>
              </w:rPr>
            </w:pPr>
            <w:r>
              <w:rPr>
                <w:sz w:val="16"/>
              </w:rPr>
              <w:t>2</w:t>
            </w:r>
          </w:p>
        </w:tc>
      </w:tr>
      <w:tr>
        <w:trPr>
          <w:trHeight w:val="280" w:hRule="atLeast"/>
        </w:trPr>
        <w:tc>
          <w:tcPr>
            <w:tcW w:w="1178" w:type="dxa"/>
          </w:tcPr>
          <w:p>
            <w:pPr>
              <w:pStyle w:val="TableParagraph"/>
              <w:spacing w:before="44"/>
              <w:ind w:left="79"/>
              <w:rPr>
                <w:sz w:val="16"/>
              </w:rPr>
            </w:pPr>
            <w:r>
              <w:rPr>
                <w:sz w:val="16"/>
              </w:rPr>
              <w:t>BQ6118</w:t>
            </w:r>
          </w:p>
        </w:tc>
        <w:tc>
          <w:tcPr>
            <w:tcW w:w="1041" w:type="dxa"/>
            <w:tcBorders>
              <w:right w:val="single" w:sz="2" w:space="0" w:color="000101"/>
            </w:tcBorders>
          </w:tcPr>
          <w:p>
            <w:pPr>
              <w:pStyle w:val="TableParagraph"/>
              <w:spacing w:before="44"/>
              <w:ind w:right="89"/>
              <w:jc w:val="center"/>
              <w:rPr>
                <w:sz w:val="16"/>
              </w:rPr>
            </w:pPr>
            <w:r>
              <w:rPr>
                <w:sz w:val="16"/>
              </w:rPr>
              <w:t>4</w:t>
            </w:r>
          </w:p>
        </w:tc>
        <w:tc>
          <w:tcPr>
            <w:tcW w:w="1514" w:type="dxa"/>
            <w:tcBorders>
              <w:left w:val="single" w:sz="2" w:space="0" w:color="000101"/>
            </w:tcBorders>
          </w:tcPr>
          <w:p>
            <w:pPr>
              <w:pStyle w:val="TableParagraph"/>
              <w:spacing w:before="44"/>
              <w:ind w:left="438"/>
              <w:rPr>
                <w:sz w:val="16"/>
              </w:rPr>
            </w:pPr>
            <w:r>
              <w:rPr>
                <w:sz w:val="16"/>
              </w:rPr>
              <w:t>BQ9179</w:t>
            </w:r>
          </w:p>
        </w:tc>
        <w:tc>
          <w:tcPr>
            <w:tcW w:w="1067" w:type="dxa"/>
            <w:tcBorders>
              <w:right w:val="single" w:sz="2" w:space="0" w:color="000101"/>
            </w:tcBorders>
          </w:tcPr>
          <w:p>
            <w:pPr>
              <w:pStyle w:val="TableParagraph"/>
              <w:spacing w:before="44"/>
              <w:ind w:right="65"/>
              <w:jc w:val="center"/>
              <w:rPr>
                <w:sz w:val="16"/>
              </w:rPr>
            </w:pPr>
            <w:r>
              <w:rPr>
                <w:sz w:val="16"/>
              </w:rPr>
              <w:t>5</w:t>
            </w:r>
          </w:p>
        </w:tc>
        <w:tc>
          <w:tcPr>
            <w:tcW w:w="1540" w:type="dxa"/>
            <w:tcBorders>
              <w:left w:val="single" w:sz="2" w:space="0" w:color="000101"/>
            </w:tcBorders>
          </w:tcPr>
          <w:p>
            <w:pPr>
              <w:pStyle w:val="TableParagraph"/>
              <w:spacing w:before="44"/>
              <w:ind w:left="437"/>
              <w:rPr>
                <w:sz w:val="16"/>
              </w:rPr>
            </w:pPr>
            <w:r>
              <w:rPr>
                <w:sz w:val="16"/>
              </w:rPr>
              <w:t>FL08-5-6</w:t>
            </w:r>
          </w:p>
        </w:tc>
        <w:tc>
          <w:tcPr>
            <w:tcW w:w="1041" w:type="dxa"/>
            <w:tcBorders>
              <w:right w:val="single" w:sz="2" w:space="0" w:color="000101"/>
            </w:tcBorders>
          </w:tcPr>
          <w:p>
            <w:pPr>
              <w:pStyle w:val="TableParagraph"/>
              <w:spacing w:before="44"/>
              <w:ind w:left="230" w:right="405"/>
              <w:jc w:val="center"/>
              <w:rPr>
                <w:sz w:val="16"/>
              </w:rPr>
            </w:pPr>
            <w:r>
              <w:rPr>
                <w:sz w:val="16"/>
              </w:rPr>
              <w:t>18</w:t>
            </w:r>
          </w:p>
        </w:tc>
        <w:tc>
          <w:tcPr>
            <w:tcW w:w="1514" w:type="dxa"/>
            <w:tcBorders>
              <w:left w:val="single" w:sz="2" w:space="0" w:color="000101"/>
            </w:tcBorders>
          </w:tcPr>
          <w:p>
            <w:pPr>
              <w:pStyle w:val="TableParagraph"/>
              <w:spacing w:before="44"/>
              <w:ind w:left="436"/>
              <w:rPr>
                <w:sz w:val="16"/>
              </w:rPr>
            </w:pPr>
            <w:r>
              <w:rPr>
                <w:sz w:val="16"/>
              </w:rPr>
              <w:t>T375-25SE</w:t>
            </w:r>
          </w:p>
        </w:tc>
        <w:tc>
          <w:tcPr>
            <w:tcW w:w="701" w:type="dxa"/>
          </w:tcPr>
          <w:p>
            <w:pPr>
              <w:pStyle w:val="TableParagraph"/>
              <w:spacing w:before="44"/>
              <w:ind w:right="161"/>
              <w:jc w:val="right"/>
              <w:rPr>
                <w:sz w:val="16"/>
              </w:rPr>
            </w:pPr>
            <w:r>
              <w:rPr>
                <w:sz w:val="16"/>
              </w:rPr>
              <w:t>2</w:t>
            </w:r>
          </w:p>
        </w:tc>
      </w:tr>
      <w:tr>
        <w:trPr>
          <w:trHeight w:val="280" w:hRule="atLeast"/>
        </w:trPr>
        <w:tc>
          <w:tcPr>
            <w:tcW w:w="1178" w:type="dxa"/>
          </w:tcPr>
          <w:p>
            <w:pPr>
              <w:pStyle w:val="TableParagraph"/>
              <w:spacing w:before="44"/>
              <w:ind w:left="79"/>
              <w:rPr>
                <w:sz w:val="16"/>
              </w:rPr>
            </w:pPr>
            <w:r>
              <w:rPr>
                <w:sz w:val="16"/>
              </w:rPr>
              <w:t>BQ7000</w:t>
            </w:r>
          </w:p>
        </w:tc>
        <w:tc>
          <w:tcPr>
            <w:tcW w:w="1041" w:type="dxa"/>
            <w:tcBorders>
              <w:right w:val="single" w:sz="2" w:space="0" w:color="000101"/>
            </w:tcBorders>
          </w:tcPr>
          <w:p>
            <w:pPr>
              <w:pStyle w:val="TableParagraph"/>
              <w:spacing w:before="44"/>
              <w:ind w:left="230" w:right="401"/>
              <w:jc w:val="center"/>
              <w:rPr>
                <w:sz w:val="16"/>
              </w:rPr>
            </w:pPr>
            <w:r>
              <w:rPr>
                <w:sz w:val="16"/>
              </w:rPr>
              <w:t>13</w:t>
            </w:r>
          </w:p>
        </w:tc>
        <w:tc>
          <w:tcPr>
            <w:tcW w:w="1514" w:type="dxa"/>
            <w:tcBorders>
              <w:left w:val="single" w:sz="2" w:space="0" w:color="000101"/>
            </w:tcBorders>
          </w:tcPr>
          <w:p>
            <w:pPr>
              <w:pStyle w:val="TableParagraph"/>
              <w:spacing w:before="44"/>
              <w:ind w:left="438"/>
              <w:rPr>
                <w:sz w:val="16"/>
              </w:rPr>
            </w:pPr>
            <w:r>
              <w:rPr>
                <w:sz w:val="16"/>
              </w:rPr>
              <w:t>BQ9180</w:t>
            </w:r>
          </w:p>
        </w:tc>
        <w:tc>
          <w:tcPr>
            <w:tcW w:w="1067" w:type="dxa"/>
            <w:tcBorders>
              <w:right w:val="single" w:sz="2" w:space="0" w:color="000101"/>
            </w:tcBorders>
          </w:tcPr>
          <w:p>
            <w:pPr>
              <w:pStyle w:val="TableParagraph"/>
              <w:spacing w:before="44"/>
              <w:ind w:right="65"/>
              <w:jc w:val="center"/>
              <w:rPr>
                <w:sz w:val="16"/>
              </w:rPr>
            </w:pPr>
            <w:r>
              <w:rPr>
                <w:sz w:val="16"/>
              </w:rPr>
              <w:t>4</w:t>
            </w:r>
          </w:p>
        </w:tc>
        <w:tc>
          <w:tcPr>
            <w:tcW w:w="1540" w:type="dxa"/>
            <w:tcBorders>
              <w:left w:val="single" w:sz="2" w:space="0" w:color="000101"/>
            </w:tcBorders>
          </w:tcPr>
          <w:p>
            <w:pPr>
              <w:pStyle w:val="TableParagraph"/>
              <w:spacing w:before="44"/>
              <w:ind w:left="437"/>
              <w:rPr>
                <w:sz w:val="16"/>
              </w:rPr>
            </w:pPr>
            <w:r>
              <w:rPr>
                <w:sz w:val="16"/>
              </w:rPr>
              <w:t>FL08-6-5</w:t>
            </w:r>
          </w:p>
        </w:tc>
        <w:tc>
          <w:tcPr>
            <w:tcW w:w="1041" w:type="dxa"/>
            <w:tcBorders>
              <w:right w:val="single" w:sz="2" w:space="0" w:color="000101"/>
            </w:tcBorders>
          </w:tcPr>
          <w:p>
            <w:pPr>
              <w:pStyle w:val="TableParagraph"/>
              <w:spacing w:before="44"/>
              <w:ind w:left="230" w:right="405"/>
              <w:jc w:val="center"/>
              <w:rPr>
                <w:sz w:val="16"/>
              </w:rPr>
            </w:pPr>
            <w:r>
              <w:rPr>
                <w:sz w:val="16"/>
              </w:rPr>
              <w:t>18</w:t>
            </w:r>
          </w:p>
        </w:tc>
        <w:tc>
          <w:tcPr>
            <w:tcW w:w="1514" w:type="dxa"/>
            <w:tcBorders>
              <w:left w:val="single" w:sz="2" w:space="0" w:color="000101"/>
            </w:tcBorders>
          </w:tcPr>
          <w:p>
            <w:pPr>
              <w:pStyle w:val="TableParagraph"/>
              <w:spacing w:before="0"/>
              <w:rPr>
                <w:rFonts w:ascii="Times New Roman"/>
                <w:sz w:val="16"/>
              </w:rPr>
            </w:pPr>
          </w:p>
        </w:tc>
        <w:tc>
          <w:tcPr>
            <w:tcW w:w="701" w:type="dxa"/>
          </w:tcPr>
          <w:p>
            <w:pPr>
              <w:pStyle w:val="TableParagraph"/>
              <w:spacing w:before="0"/>
              <w:rPr>
                <w:rFonts w:ascii="Times New Roman"/>
                <w:sz w:val="16"/>
              </w:rPr>
            </w:pPr>
          </w:p>
        </w:tc>
      </w:tr>
      <w:tr>
        <w:trPr>
          <w:trHeight w:val="280" w:hRule="atLeast"/>
        </w:trPr>
        <w:tc>
          <w:tcPr>
            <w:tcW w:w="1178" w:type="dxa"/>
          </w:tcPr>
          <w:p>
            <w:pPr>
              <w:pStyle w:val="TableParagraph"/>
              <w:spacing w:before="44"/>
              <w:ind w:left="79"/>
              <w:rPr>
                <w:sz w:val="16"/>
              </w:rPr>
            </w:pPr>
            <w:r>
              <w:rPr>
                <w:sz w:val="16"/>
              </w:rPr>
              <w:t>BQ7001</w:t>
            </w:r>
          </w:p>
        </w:tc>
        <w:tc>
          <w:tcPr>
            <w:tcW w:w="1041" w:type="dxa"/>
            <w:tcBorders>
              <w:right w:val="single" w:sz="2" w:space="0" w:color="000101"/>
            </w:tcBorders>
          </w:tcPr>
          <w:p>
            <w:pPr>
              <w:pStyle w:val="TableParagraph"/>
              <w:spacing w:before="44"/>
              <w:ind w:left="230" w:right="401"/>
              <w:jc w:val="center"/>
              <w:rPr>
                <w:sz w:val="16"/>
              </w:rPr>
            </w:pPr>
            <w:r>
              <w:rPr>
                <w:sz w:val="16"/>
              </w:rPr>
              <w:t>13</w:t>
            </w:r>
          </w:p>
        </w:tc>
        <w:tc>
          <w:tcPr>
            <w:tcW w:w="1514" w:type="dxa"/>
            <w:tcBorders>
              <w:left w:val="single" w:sz="2" w:space="0" w:color="000101"/>
            </w:tcBorders>
          </w:tcPr>
          <w:p>
            <w:pPr>
              <w:pStyle w:val="TableParagraph"/>
              <w:spacing w:before="44"/>
              <w:ind w:left="438"/>
              <w:rPr>
                <w:sz w:val="16"/>
              </w:rPr>
            </w:pPr>
            <w:r>
              <w:rPr>
                <w:sz w:val="16"/>
              </w:rPr>
              <w:t>BQ9181</w:t>
            </w:r>
          </w:p>
        </w:tc>
        <w:tc>
          <w:tcPr>
            <w:tcW w:w="1067" w:type="dxa"/>
            <w:tcBorders>
              <w:right w:val="single" w:sz="2" w:space="0" w:color="000101"/>
            </w:tcBorders>
          </w:tcPr>
          <w:p>
            <w:pPr>
              <w:pStyle w:val="TableParagraph"/>
              <w:spacing w:before="44"/>
              <w:ind w:right="65"/>
              <w:jc w:val="center"/>
              <w:rPr>
                <w:sz w:val="16"/>
              </w:rPr>
            </w:pPr>
            <w:r>
              <w:rPr>
                <w:sz w:val="16"/>
              </w:rPr>
              <w:t>4</w:t>
            </w:r>
          </w:p>
        </w:tc>
        <w:tc>
          <w:tcPr>
            <w:tcW w:w="1540" w:type="dxa"/>
            <w:tcBorders>
              <w:left w:val="single" w:sz="2" w:space="0" w:color="000101"/>
            </w:tcBorders>
          </w:tcPr>
          <w:p>
            <w:pPr>
              <w:pStyle w:val="TableParagraph"/>
              <w:spacing w:before="44"/>
              <w:ind w:left="437"/>
              <w:rPr>
                <w:sz w:val="16"/>
              </w:rPr>
            </w:pPr>
            <w:r>
              <w:rPr>
                <w:sz w:val="16"/>
              </w:rPr>
              <w:t>FL08-6-6</w:t>
            </w:r>
          </w:p>
        </w:tc>
        <w:tc>
          <w:tcPr>
            <w:tcW w:w="1041" w:type="dxa"/>
            <w:tcBorders>
              <w:right w:val="single" w:sz="2" w:space="0" w:color="000101"/>
            </w:tcBorders>
          </w:tcPr>
          <w:p>
            <w:pPr>
              <w:pStyle w:val="TableParagraph"/>
              <w:spacing w:before="44"/>
              <w:ind w:left="230" w:right="405"/>
              <w:jc w:val="center"/>
              <w:rPr>
                <w:sz w:val="16"/>
              </w:rPr>
            </w:pPr>
            <w:r>
              <w:rPr>
                <w:sz w:val="16"/>
              </w:rPr>
              <w:t>18</w:t>
            </w:r>
          </w:p>
        </w:tc>
        <w:tc>
          <w:tcPr>
            <w:tcW w:w="1514" w:type="dxa"/>
            <w:tcBorders>
              <w:left w:val="single" w:sz="2" w:space="0" w:color="000101"/>
            </w:tcBorders>
          </w:tcPr>
          <w:p>
            <w:pPr>
              <w:pStyle w:val="TableParagraph"/>
              <w:spacing w:before="0"/>
              <w:rPr>
                <w:rFonts w:ascii="Times New Roman"/>
                <w:sz w:val="16"/>
              </w:rPr>
            </w:pPr>
          </w:p>
        </w:tc>
        <w:tc>
          <w:tcPr>
            <w:tcW w:w="701" w:type="dxa"/>
          </w:tcPr>
          <w:p>
            <w:pPr>
              <w:pStyle w:val="TableParagraph"/>
              <w:spacing w:before="0"/>
              <w:rPr>
                <w:rFonts w:ascii="Times New Roman"/>
                <w:sz w:val="16"/>
              </w:rPr>
            </w:pPr>
          </w:p>
        </w:tc>
      </w:tr>
      <w:tr>
        <w:trPr>
          <w:trHeight w:val="280" w:hRule="atLeast"/>
        </w:trPr>
        <w:tc>
          <w:tcPr>
            <w:tcW w:w="1178" w:type="dxa"/>
          </w:tcPr>
          <w:p>
            <w:pPr>
              <w:pStyle w:val="TableParagraph"/>
              <w:spacing w:before="44"/>
              <w:ind w:left="79"/>
              <w:rPr>
                <w:sz w:val="16"/>
              </w:rPr>
            </w:pPr>
            <w:r>
              <w:rPr>
                <w:sz w:val="16"/>
              </w:rPr>
              <w:t>BQ7002</w:t>
            </w:r>
          </w:p>
        </w:tc>
        <w:tc>
          <w:tcPr>
            <w:tcW w:w="1041" w:type="dxa"/>
            <w:tcBorders>
              <w:right w:val="single" w:sz="2" w:space="0" w:color="000101"/>
            </w:tcBorders>
          </w:tcPr>
          <w:p>
            <w:pPr>
              <w:pStyle w:val="TableParagraph"/>
              <w:spacing w:before="44"/>
              <w:ind w:left="230" w:right="401"/>
              <w:jc w:val="center"/>
              <w:rPr>
                <w:sz w:val="16"/>
              </w:rPr>
            </w:pPr>
            <w:r>
              <w:rPr>
                <w:sz w:val="16"/>
              </w:rPr>
              <w:t>13</w:t>
            </w:r>
          </w:p>
        </w:tc>
        <w:tc>
          <w:tcPr>
            <w:tcW w:w="1514" w:type="dxa"/>
            <w:tcBorders>
              <w:left w:val="single" w:sz="2" w:space="0" w:color="000101"/>
            </w:tcBorders>
          </w:tcPr>
          <w:p>
            <w:pPr>
              <w:pStyle w:val="TableParagraph"/>
              <w:spacing w:before="44"/>
              <w:ind w:left="438"/>
              <w:rPr>
                <w:sz w:val="16"/>
              </w:rPr>
            </w:pPr>
            <w:r>
              <w:rPr>
                <w:sz w:val="16"/>
              </w:rPr>
              <w:t>BQ9182</w:t>
            </w:r>
          </w:p>
        </w:tc>
        <w:tc>
          <w:tcPr>
            <w:tcW w:w="1067" w:type="dxa"/>
            <w:tcBorders>
              <w:right w:val="single" w:sz="2" w:space="0" w:color="000101"/>
            </w:tcBorders>
          </w:tcPr>
          <w:p>
            <w:pPr>
              <w:pStyle w:val="TableParagraph"/>
              <w:spacing w:before="44"/>
              <w:ind w:right="65"/>
              <w:jc w:val="center"/>
              <w:rPr>
                <w:sz w:val="16"/>
              </w:rPr>
            </w:pPr>
            <w:r>
              <w:rPr>
                <w:sz w:val="16"/>
              </w:rPr>
              <w:t>4</w:t>
            </w:r>
          </w:p>
        </w:tc>
        <w:tc>
          <w:tcPr>
            <w:tcW w:w="1540" w:type="dxa"/>
            <w:tcBorders>
              <w:left w:val="single" w:sz="2" w:space="0" w:color="000101"/>
            </w:tcBorders>
          </w:tcPr>
          <w:p>
            <w:pPr>
              <w:pStyle w:val="TableParagraph"/>
              <w:spacing w:before="44"/>
              <w:ind w:left="437"/>
              <w:rPr>
                <w:sz w:val="16"/>
              </w:rPr>
            </w:pPr>
            <w:r>
              <w:rPr>
                <w:sz w:val="16"/>
              </w:rPr>
              <w:t>FL09-5-5</w:t>
            </w:r>
          </w:p>
        </w:tc>
        <w:tc>
          <w:tcPr>
            <w:tcW w:w="1041" w:type="dxa"/>
            <w:tcBorders>
              <w:right w:val="single" w:sz="2" w:space="0" w:color="000101"/>
            </w:tcBorders>
          </w:tcPr>
          <w:p>
            <w:pPr>
              <w:pStyle w:val="TableParagraph"/>
              <w:spacing w:before="44"/>
              <w:ind w:left="230" w:right="405"/>
              <w:jc w:val="center"/>
              <w:rPr>
                <w:sz w:val="16"/>
              </w:rPr>
            </w:pPr>
            <w:r>
              <w:rPr>
                <w:sz w:val="16"/>
              </w:rPr>
              <w:t>18</w:t>
            </w:r>
          </w:p>
        </w:tc>
        <w:tc>
          <w:tcPr>
            <w:tcW w:w="1514" w:type="dxa"/>
            <w:tcBorders>
              <w:left w:val="single" w:sz="2" w:space="0" w:color="000101"/>
            </w:tcBorders>
          </w:tcPr>
          <w:p>
            <w:pPr>
              <w:pStyle w:val="TableParagraph"/>
              <w:spacing w:before="0"/>
              <w:rPr>
                <w:rFonts w:ascii="Times New Roman"/>
                <w:sz w:val="16"/>
              </w:rPr>
            </w:pPr>
          </w:p>
        </w:tc>
        <w:tc>
          <w:tcPr>
            <w:tcW w:w="701" w:type="dxa"/>
          </w:tcPr>
          <w:p>
            <w:pPr>
              <w:pStyle w:val="TableParagraph"/>
              <w:spacing w:before="0"/>
              <w:rPr>
                <w:rFonts w:ascii="Times New Roman"/>
                <w:sz w:val="16"/>
              </w:rPr>
            </w:pPr>
          </w:p>
        </w:tc>
      </w:tr>
      <w:tr>
        <w:trPr>
          <w:trHeight w:val="280" w:hRule="atLeast"/>
        </w:trPr>
        <w:tc>
          <w:tcPr>
            <w:tcW w:w="1178" w:type="dxa"/>
          </w:tcPr>
          <w:p>
            <w:pPr>
              <w:pStyle w:val="TableParagraph"/>
              <w:spacing w:before="44"/>
              <w:ind w:left="79"/>
              <w:rPr>
                <w:sz w:val="16"/>
              </w:rPr>
            </w:pPr>
            <w:r>
              <w:rPr>
                <w:sz w:val="16"/>
              </w:rPr>
              <w:t>BQ7003</w:t>
            </w:r>
          </w:p>
        </w:tc>
        <w:tc>
          <w:tcPr>
            <w:tcW w:w="1041" w:type="dxa"/>
            <w:tcBorders>
              <w:right w:val="single" w:sz="2" w:space="0" w:color="000101"/>
            </w:tcBorders>
          </w:tcPr>
          <w:p>
            <w:pPr>
              <w:pStyle w:val="TableParagraph"/>
              <w:spacing w:before="44"/>
              <w:ind w:left="230" w:right="401"/>
              <w:jc w:val="center"/>
              <w:rPr>
                <w:sz w:val="16"/>
              </w:rPr>
            </w:pPr>
            <w:r>
              <w:rPr>
                <w:sz w:val="16"/>
              </w:rPr>
              <w:t>13</w:t>
            </w:r>
          </w:p>
        </w:tc>
        <w:tc>
          <w:tcPr>
            <w:tcW w:w="1514" w:type="dxa"/>
            <w:tcBorders>
              <w:left w:val="single" w:sz="2" w:space="0" w:color="000101"/>
            </w:tcBorders>
          </w:tcPr>
          <w:p>
            <w:pPr>
              <w:pStyle w:val="TableParagraph"/>
              <w:spacing w:before="44"/>
              <w:ind w:left="438"/>
              <w:rPr>
                <w:sz w:val="16"/>
              </w:rPr>
            </w:pPr>
            <w:r>
              <w:rPr>
                <w:sz w:val="16"/>
              </w:rPr>
              <w:t>BQ9183</w:t>
            </w:r>
          </w:p>
        </w:tc>
        <w:tc>
          <w:tcPr>
            <w:tcW w:w="1067" w:type="dxa"/>
            <w:tcBorders>
              <w:right w:val="single" w:sz="2" w:space="0" w:color="000101"/>
            </w:tcBorders>
          </w:tcPr>
          <w:p>
            <w:pPr>
              <w:pStyle w:val="TableParagraph"/>
              <w:spacing w:before="44"/>
              <w:ind w:right="65"/>
              <w:jc w:val="center"/>
              <w:rPr>
                <w:sz w:val="16"/>
              </w:rPr>
            </w:pPr>
            <w:r>
              <w:rPr>
                <w:sz w:val="16"/>
              </w:rPr>
              <w:t>4</w:t>
            </w:r>
          </w:p>
        </w:tc>
        <w:tc>
          <w:tcPr>
            <w:tcW w:w="1540" w:type="dxa"/>
            <w:tcBorders>
              <w:left w:val="single" w:sz="2" w:space="0" w:color="000101"/>
            </w:tcBorders>
          </w:tcPr>
          <w:p>
            <w:pPr>
              <w:pStyle w:val="TableParagraph"/>
              <w:spacing w:before="44"/>
              <w:ind w:left="437"/>
              <w:rPr>
                <w:sz w:val="16"/>
              </w:rPr>
            </w:pPr>
            <w:r>
              <w:rPr>
                <w:sz w:val="16"/>
              </w:rPr>
              <w:t>FL09-5-6</w:t>
            </w:r>
          </w:p>
        </w:tc>
        <w:tc>
          <w:tcPr>
            <w:tcW w:w="1041" w:type="dxa"/>
            <w:tcBorders>
              <w:right w:val="single" w:sz="2" w:space="0" w:color="000101"/>
            </w:tcBorders>
          </w:tcPr>
          <w:p>
            <w:pPr>
              <w:pStyle w:val="TableParagraph"/>
              <w:spacing w:before="44"/>
              <w:ind w:left="230" w:right="405"/>
              <w:jc w:val="center"/>
              <w:rPr>
                <w:sz w:val="16"/>
              </w:rPr>
            </w:pPr>
            <w:r>
              <w:rPr>
                <w:sz w:val="16"/>
              </w:rPr>
              <w:t>18</w:t>
            </w:r>
          </w:p>
        </w:tc>
        <w:tc>
          <w:tcPr>
            <w:tcW w:w="1514" w:type="dxa"/>
            <w:tcBorders>
              <w:left w:val="single" w:sz="2" w:space="0" w:color="000101"/>
            </w:tcBorders>
          </w:tcPr>
          <w:p>
            <w:pPr>
              <w:pStyle w:val="TableParagraph"/>
              <w:spacing w:before="0"/>
              <w:rPr>
                <w:rFonts w:ascii="Times New Roman"/>
                <w:sz w:val="16"/>
              </w:rPr>
            </w:pPr>
          </w:p>
        </w:tc>
        <w:tc>
          <w:tcPr>
            <w:tcW w:w="701" w:type="dxa"/>
          </w:tcPr>
          <w:p>
            <w:pPr>
              <w:pStyle w:val="TableParagraph"/>
              <w:spacing w:before="0"/>
              <w:rPr>
                <w:rFonts w:ascii="Times New Roman"/>
                <w:sz w:val="16"/>
              </w:rPr>
            </w:pPr>
          </w:p>
        </w:tc>
      </w:tr>
      <w:tr>
        <w:trPr>
          <w:trHeight w:val="279" w:hRule="atLeast"/>
        </w:trPr>
        <w:tc>
          <w:tcPr>
            <w:tcW w:w="1178" w:type="dxa"/>
          </w:tcPr>
          <w:p>
            <w:pPr>
              <w:pStyle w:val="TableParagraph"/>
              <w:spacing w:before="44"/>
              <w:ind w:left="79"/>
              <w:rPr>
                <w:sz w:val="16"/>
              </w:rPr>
            </w:pPr>
            <w:r>
              <w:rPr>
                <w:sz w:val="16"/>
              </w:rPr>
              <w:t>BQ7004</w:t>
            </w:r>
          </w:p>
        </w:tc>
        <w:tc>
          <w:tcPr>
            <w:tcW w:w="1041" w:type="dxa"/>
            <w:tcBorders>
              <w:right w:val="single" w:sz="2" w:space="0" w:color="000101"/>
            </w:tcBorders>
          </w:tcPr>
          <w:p>
            <w:pPr>
              <w:pStyle w:val="TableParagraph"/>
              <w:spacing w:before="44"/>
              <w:ind w:left="230" w:right="401"/>
              <w:jc w:val="center"/>
              <w:rPr>
                <w:sz w:val="16"/>
              </w:rPr>
            </w:pPr>
            <w:r>
              <w:rPr>
                <w:sz w:val="16"/>
              </w:rPr>
              <w:t>13</w:t>
            </w:r>
          </w:p>
        </w:tc>
        <w:tc>
          <w:tcPr>
            <w:tcW w:w="1514" w:type="dxa"/>
            <w:tcBorders>
              <w:left w:val="single" w:sz="2" w:space="0" w:color="000101"/>
            </w:tcBorders>
          </w:tcPr>
          <w:p>
            <w:pPr>
              <w:pStyle w:val="TableParagraph"/>
              <w:spacing w:before="44"/>
              <w:ind w:left="438"/>
              <w:rPr>
                <w:sz w:val="16"/>
              </w:rPr>
            </w:pPr>
            <w:r>
              <w:rPr>
                <w:sz w:val="16"/>
              </w:rPr>
              <w:t>BQ9184</w:t>
            </w:r>
          </w:p>
        </w:tc>
        <w:tc>
          <w:tcPr>
            <w:tcW w:w="1067" w:type="dxa"/>
            <w:tcBorders>
              <w:right w:val="single" w:sz="2" w:space="0" w:color="000101"/>
            </w:tcBorders>
          </w:tcPr>
          <w:p>
            <w:pPr>
              <w:pStyle w:val="TableParagraph"/>
              <w:spacing w:before="44"/>
              <w:ind w:right="65"/>
              <w:jc w:val="center"/>
              <w:rPr>
                <w:sz w:val="16"/>
              </w:rPr>
            </w:pPr>
            <w:r>
              <w:rPr>
                <w:sz w:val="16"/>
              </w:rPr>
              <w:t>4</w:t>
            </w:r>
          </w:p>
        </w:tc>
        <w:tc>
          <w:tcPr>
            <w:tcW w:w="1540" w:type="dxa"/>
            <w:tcBorders>
              <w:left w:val="single" w:sz="2" w:space="0" w:color="000101"/>
            </w:tcBorders>
          </w:tcPr>
          <w:p>
            <w:pPr>
              <w:pStyle w:val="TableParagraph"/>
              <w:spacing w:before="44"/>
              <w:ind w:left="437"/>
              <w:rPr>
                <w:sz w:val="16"/>
              </w:rPr>
            </w:pPr>
            <w:r>
              <w:rPr>
                <w:sz w:val="16"/>
              </w:rPr>
              <w:t>FL09-6-5</w:t>
            </w:r>
          </w:p>
        </w:tc>
        <w:tc>
          <w:tcPr>
            <w:tcW w:w="1041" w:type="dxa"/>
            <w:tcBorders>
              <w:right w:val="single" w:sz="2" w:space="0" w:color="000101"/>
            </w:tcBorders>
          </w:tcPr>
          <w:p>
            <w:pPr>
              <w:pStyle w:val="TableParagraph"/>
              <w:spacing w:before="44"/>
              <w:ind w:left="230" w:right="405"/>
              <w:jc w:val="center"/>
              <w:rPr>
                <w:sz w:val="16"/>
              </w:rPr>
            </w:pPr>
            <w:r>
              <w:rPr>
                <w:sz w:val="16"/>
              </w:rPr>
              <w:t>18</w:t>
            </w:r>
          </w:p>
        </w:tc>
        <w:tc>
          <w:tcPr>
            <w:tcW w:w="1514" w:type="dxa"/>
            <w:tcBorders>
              <w:left w:val="single" w:sz="2" w:space="0" w:color="000101"/>
            </w:tcBorders>
          </w:tcPr>
          <w:p>
            <w:pPr>
              <w:pStyle w:val="TableParagraph"/>
              <w:spacing w:before="0"/>
              <w:rPr>
                <w:rFonts w:ascii="Times New Roman"/>
                <w:sz w:val="16"/>
              </w:rPr>
            </w:pPr>
          </w:p>
        </w:tc>
        <w:tc>
          <w:tcPr>
            <w:tcW w:w="701" w:type="dxa"/>
          </w:tcPr>
          <w:p>
            <w:pPr>
              <w:pStyle w:val="TableParagraph"/>
              <w:spacing w:before="0"/>
              <w:rPr>
                <w:rFonts w:ascii="Times New Roman"/>
                <w:sz w:val="16"/>
              </w:rPr>
            </w:pPr>
          </w:p>
        </w:tc>
      </w:tr>
      <w:tr>
        <w:trPr>
          <w:trHeight w:val="236" w:hRule="atLeast"/>
        </w:trPr>
        <w:tc>
          <w:tcPr>
            <w:tcW w:w="1178" w:type="dxa"/>
          </w:tcPr>
          <w:p>
            <w:pPr>
              <w:pStyle w:val="TableParagraph"/>
              <w:spacing w:line="172" w:lineRule="exact" w:before="44"/>
              <w:ind w:left="79"/>
              <w:rPr>
                <w:sz w:val="16"/>
              </w:rPr>
            </w:pPr>
            <w:r>
              <w:rPr>
                <w:sz w:val="16"/>
              </w:rPr>
              <w:t>BQ7005</w:t>
            </w:r>
          </w:p>
        </w:tc>
        <w:tc>
          <w:tcPr>
            <w:tcW w:w="1041" w:type="dxa"/>
            <w:tcBorders>
              <w:right w:val="single" w:sz="2" w:space="0" w:color="000101"/>
            </w:tcBorders>
          </w:tcPr>
          <w:p>
            <w:pPr>
              <w:pStyle w:val="TableParagraph"/>
              <w:spacing w:line="172" w:lineRule="exact" w:before="44"/>
              <w:ind w:left="230" w:right="401"/>
              <w:jc w:val="center"/>
              <w:rPr>
                <w:sz w:val="16"/>
              </w:rPr>
            </w:pPr>
            <w:r>
              <w:rPr>
                <w:sz w:val="16"/>
              </w:rPr>
              <w:t>13</w:t>
            </w:r>
          </w:p>
        </w:tc>
        <w:tc>
          <w:tcPr>
            <w:tcW w:w="1514" w:type="dxa"/>
            <w:tcBorders>
              <w:left w:val="single" w:sz="2" w:space="0" w:color="000101"/>
            </w:tcBorders>
          </w:tcPr>
          <w:p>
            <w:pPr>
              <w:pStyle w:val="TableParagraph"/>
              <w:spacing w:line="172" w:lineRule="exact" w:before="44"/>
              <w:ind w:left="438"/>
              <w:rPr>
                <w:sz w:val="16"/>
              </w:rPr>
            </w:pPr>
            <w:r>
              <w:rPr>
                <w:sz w:val="16"/>
              </w:rPr>
              <w:t>BQ9185</w:t>
            </w:r>
          </w:p>
        </w:tc>
        <w:tc>
          <w:tcPr>
            <w:tcW w:w="1067" w:type="dxa"/>
            <w:tcBorders>
              <w:right w:val="single" w:sz="2" w:space="0" w:color="000101"/>
            </w:tcBorders>
          </w:tcPr>
          <w:p>
            <w:pPr>
              <w:pStyle w:val="TableParagraph"/>
              <w:spacing w:line="172" w:lineRule="exact" w:before="44"/>
              <w:ind w:right="65"/>
              <w:jc w:val="center"/>
              <w:rPr>
                <w:sz w:val="16"/>
              </w:rPr>
            </w:pPr>
            <w:r>
              <w:rPr>
                <w:sz w:val="16"/>
              </w:rPr>
              <w:t>4</w:t>
            </w:r>
          </w:p>
        </w:tc>
        <w:tc>
          <w:tcPr>
            <w:tcW w:w="1540" w:type="dxa"/>
            <w:tcBorders>
              <w:left w:val="single" w:sz="2" w:space="0" w:color="000101"/>
            </w:tcBorders>
          </w:tcPr>
          <w:p>
            <w:pPr>
              <w:pStyle w:val="TableParagraph"/>
              <w:spacing w:line="172" w:lineRule="exact" w:before="44"/>
              <w:ind w:left="437"/>
              <w:rPr>
                <w:sz w:val="16"/>
              </w:rPr>
            </w:pPr>
            <w:r>
              <w:rPr>
                <w:sz w:val="16"/>
              </w:rPr>
              <w:t>FL09-6-6</w:t>
            </w:r>
          </w:p>
        </w:tc>
        <w:tc>
          <w:tcPr>
            <w:tcW w:w="1041" w:type="dxa"/>
            <w:tcBorders>
              <w:right w:val="single" w:sz="2" w:space="0" w:color="000101"/>
            </w:tcBorders>
          </w:tcPr>
          <w:p>
            <w:pPr>
              <w:pStyle w:val="TableParagraph"/>
              <w:spacing w:line="172" w:lineRule="exact" w:before="44"/>
              <w:ind w:left="230" w:right="405"/>
              <w:jc w:val="center"/>
              <w:rPr>
                <w:sz w:val="16"/>
              </w:rPr>
            </w:pPr>
            <w:r>
              <w:rPr>
                <w:sz w:val="16"/>
              </w:rPr>
              <w:t>18</w:t>
            </w:r>
          </w:p>
        </w:tc>
        <w:tc>
          <w:tcPr>
            <w:tcW w:w="1514" w:type="dxa"/>
            <w:tcBorders>
              <w:left w:val="single" w:sz="2" w:space="0" w:color="000101"/>
            </w:tcBorders>
          </w:tcPr>
          <w:p>
            <w:pPr>
              <w:pStyle w:val="TableParagraph"/>
              <w:spacing w:before="0"/>
              <w:rPr>
                <w:rFonts w:ascii="Times New Roman"/>
                <w:sz w:val="16"/>
              </w:rPr>
            </w:pPr>
          </w:p>
        </w:tc>
        <w:tc>
          <w:tcPr>
            <w:tcW w:w="701" w:type="dxa"/>
          </w:tcPr>
          <w:p>
            <w:pPr>
              <w:pStyle w:val="TableParagraph"/>
              <w:spacing w:before="0"/>
              <w:rPr>
                <w:rFonts w:ascii="Times New Roman"/>
                <w:sz w:val="16"/>
              </w:rPr>
            </w:pPr>
          </w:p>
        </w:tc>
      </w:tr>
    </w:tbl>
    <w:p>
      <w:pPr>
        <w:spacing w:after="0"/>
        <w:rPr>
          <w:rFonts w:ascii="Times New Roman"/>
          <w:sz w:val="16"/>
        </w:rPr>
        <w:sectPr>
          <w:pgSz w:w="12240" w:h="15840"/>
          <w:pgMar w:header="619" w:footer="400" w:top="900" w:bottom="600" w:left="0" w:right="580"/>
        </w:sectPr>
      </w:pPr>
    </w:p>
    <w:p>
      <w:pPr>
        <w:pStyle w:val="BodyText"/>
        <w:spacing w:before="1"/>
        <w:rPr>
          <w:rFonts w:ascii="Times New Roman"/>
        </w:rPr>
      </w:pPr>
    </w:p>
    <w:p>
      <w:pPr>
        <w:pStyle w:val="BodyText"/>
        <w:ind w:left="9963"/>
        <w:rPr>
          <w:rFonts w:ascii="Times New Roman"/>
          <w:sz w:val="20"/>
        </w:rPr>
      </w:pPr>
      <w:r>
        <w:rPr>
          <w:rFonts w:ascii="Times New Roman"/>
          <w:sz w:val="20"/>
        </w:rPr>
        <w:pict>
          <v:shape style="width:77.850pt;height:18.5pt;mso-position-horizontal-relative:char;mso-position-vertical-relative:line" type="#_x0000_t202" filled="true" fillcolor="#d2232a" stroked="false">
            <w10:anchorlock/>
            <v:textbox inset="0,0,0,0">
              <w:txbxContent>
                <w:p>
                  <w:pPr>
                    <w:spacing w:before="36"/>
                    <w:ind w:left="100" w:right="0" w:firstLine="0"/>
                    <w:jc w:val="left"/>
                    <w:rPr>
                      <w:rFonts w:ascii="Myriad Pro Light"/>
                      <w:b/>
                      <w:sz w:val="24"/>
                    </w:rPr>
                  </w:pPr>
                  <w:r>
                    <w:rPr>
                      <w:rFonts w:ascii="Myriad Pro Light"/>
                      <w:b/>
                      <w:color w:val="FFFFFF"/>
                      <w:sz w:val="24"/>
                    </w:rPr>
                    <w:t>Find a Dealer</w:t>
                  </w:r>
                </w:p>
              </w:txbxContent>
            </v:textbox>
            <v:fill type="solid"/>
          </v:shape>
        </w:pict>
      </w:r>
      <w:r>
        <w:rPr>
          <w:rFonts w:ascii="Times New Roman"/>
          <w:sz w:val="20"/>
        </w:rPr>
      </w:r>
    </w:p>
    <w:p>
      <w:pPr>
        <w:pStyle w:val="Heading1"/>
        <w:spacing w:line="436" w:lineRule="exact" w:before="40"/>
        <w:rPr>
          <w:b/>
          <w:i/>
        </w:rPr>
      </w:pPr>
      <w:r>
        <w:rPr/>
        <w:pict>
          <v:line style="position:absolute;mso-position-horizontal-relative:page;mso-position-vertical-relative:paragraph;z-index:8584" from="72pt,-19.004pt" to="576pt,-19.004pt" stroked="true" strokeweight="2pt" strokecolor="#d2232a">
            <v:stroke dashstyle="solid"/>
            <w10:wrap type="none"/>
          </v:line>
        </w:pict>
      </w:r>
      <w:r>
        <w:rPr>
          <w:b/>
          <w:i/>
          <w:color w:val="D2232A"/>
        </w:rPr>
        <w:t>BrakeQuip Products are Available</w:t>
      </w:r>
    </w:p>
    <w:p>
      <w:pPr>
        <w:spacing w:line="436" w:lineRule="exact" w:before="0"/>
        <w:ind w:left="1440" w:right="0" w:firstLine="0"/>
        <w:jc w:val="left"/>
        <w:rPr>
          <w:rFonts w:ascii="Myriad Pro Light"/>
          <w:b/>
          <w:i/>
          <w:sz w:val="36"/>
        </w:rPr>
      </w:pPr>
      <w:r>
        <w:rPr>
          <w:rFonts w:ascii="Myriad Pro Light"/>
          <w:b/>
          <w:i/>
          <w:color w:val="D2232A"/>
          <w:sz w:val="36"/>
        </w:rPr>
        <w:t>from Authorized Dealers in more than 60 Countries</w:t>
      </w:r>
    </w:p>
    <w:p>
      <w:pPr>
        <w:spacing w:before="223"/>
        <w:ind w:left="1660" w:right="0" w:firstLine="0"/>
        <w:jc w:val="left"/>
        <w:rPr>
          <w:sz w:val="22"/>
        </w:rPr>
      </w:pPr>
      <w:r>
        <w:rPr/>
        <w:pict>
          <v:group style="position:absolute;margin-left:243.175003pt;margin-top:10.247pt;width:315.95pt;height:138.5pt;mso-position-horizontal-relative:page;mso-position-vertical-relative:paragraph;z-index:8560" coordorigin="4864,205" coordsize="6319,2770">
            <v:shape style="position:absolute;left:4899;top:241;width:6247;height:2727" coordorigin="4900,241" coordsize="6247,2727" path="m11146,241l4900,241,4900,2853,4938,2906,5006,2950,5106,2967,10940,2967,11079,2964,11146,2939,11146,241xe" filled="true" fillcolor="#f8f6f1" stroked="false">
              <v:path arrowok="t"/>
              <v:fill type="solid"/>
            </v:shape>
            <v:shape style="position:absolute;left:7612;top:2373;width:1646;height:595" coordorigin="7612,2373" coordsize="1646,595" path="m8373,2373l7849,2573,7612,2657,7640,2685,7671,2715,7704,2750,7743,2791,7787,2842,7840,2899,7904,2958,7918,2967,9257,2967,9254,2902,9252,2861,8958,2691,8811,2608,8592,2489,8373,2373xe" filled="true" fillcolor="#fefefe" stroked="false">
              <v:path arrowok="t"/>
              <v:fill type="solid"/>
            </v:shape>
            <v:shape style="position:absolute;left:5809;top:990;width:1970;height:1978" coordorigin="5810,990" coordsize="1970,1978" path="m6228,990l6169,995,6085,1002,6057,1004,6029,1008,6003,1011,5976,1016,5951,1020,5927,1025,5905,1031,5885,1037,5866,1042,5850,1049,5836,1055,5825,1063,5816,1071,5811,1080,5810,1091,5812,1103,5818,1116,5827,1132,5840,1151,5855,1170,5873,1192,5893,1216,5915,1241,5942,1271,5970,1301,5998,1331,6026,1359,6098,1430,6124,1456,6149,1480,6170,1503,6189,1523,6198,1534,6206,1544,6213,1554,6221,1564,6236,1584,6252,1604,6270,1624,6293,1644,6311,1657,6330,1670,6402,1717,6432,1737,6461,1758,6489,1780,6511,1800,6532,1822,6553,1844,6574,1868,6596,1895,6621,1923,6649,1952,6681,1983,6716,2014,6754,2047,6797,2082,6843,2119,6952,2209,7013,2260,7077,2316,7088,2312,7098,2309,7108,2305,7044,2249,6983,2198,6926,2150,6826,2070,6784,2036,6746,2003,6712,1972,6681,1942,6653,1913,6628,1886,6605,1860,6584,1836,6563,1812,6541,1790,6518,1770,6490,1747,6460,1725,6429,1704,6399,1685,6377,1672,6357,1659,6339,1646,6322,1633,6300,1614,6282,1596,6267,1576,6252,1557,6245,1547,6237,1537,6229,1526,6220,1516,6201,1494,6179,1472,6154,1447,6127,1421,6111,1405,6093,1388,6075,1370,6056,1351,6028,1322,5999,1292,5971,1263,5945,1233,5923,1209,5903,1185,5885,1164,5870,1144,5857,1127,5849,1112,5844,1100,5842,1090,5841,1079,5848,1072,5860,1065,5872,1059,5885,1054,5901,1049,5918,1044,5939,1039,5961,1034,5986,1030,6011,1026,6036,1023,6062,1019,6117,1014,6232,1005,6231,1001,6230,996,6228,990xm7625,2810l7612,2812,7586,2816,7591,2822,7596,2827,7602,2833,7610,2841,7633,2866,7705,2940,7733,2967,7780,2967,7738,2926,7668,2854,7660,2846,7652,2838,7644,2830,7637,2821,7633,2818,7630,2813,7625,2810xe" filled="true" fillcolor="#b5cdec" stroked="false">
              <v:path arrowok="t"/>
              <v:fill type="solid"/>
            </v:shape>
            <v:shape style="position:absolute;left:8785;top:1436;width:1886;height:510" coordorigin="8786,1437" coordsize="1886,510" path="m8812,1437l8801,1536,8792,1632,8786,1720,8786,1794,8793,1851,8806,1891,8824,1922,8843,1946,8920,1934,8997,1923,9074,1914,9151,1905,9301,1893,9375,1888,9449,1884,9603,1878,10671,1870,10623,1858,10597,1852,10498,1824,10250,1750,10012,1678,9930,1655,9848,1632,9767,1611,9686,1591,9606,1573,9530,1558,9454,1545,9380,1533,9061,1487,8976,1473,8893,1456,8812,1437xe" filled="true" fillcolor="#cae1aa" stroked="false">
              <v:path arrowok="t"/>
              <v:fill type="solid"/>
            </v:shape>
            <v:shape style="position:absolute;left:5523;top:241;width:1562;height:862" coordorigin="5524,241" coordsize="1562,862" path="m5606,241l5524,241,5527,244,5531,247,5535,250,5568,281,5595,317,5617,355,5631,393,5638,431,5645,468,5658,508,5683,549,5724,594,5779,641,5840,686,5904,727,6019,795,6067,826,6107,861,6139,901,6169,943,6201,985,6242,1023,6298,1054,6369,1077,6451,1093,6544,1101,6624,1103,6706,1100,6785,1094,6859,1085,6924,1074,6988,1058,7034,1039,7064,1015,7081,987,7085,955,7077,922,7060,893,6342,893,6305,889,6271,878,6238,861,6203,839,6121,786,6073,757,6022,727,5915,668,5864,639,5821,608,5787,576,5760,543,5741,508,5726,471,5714,431,5704,392,5692,354,5677,320,5662,297,5645,277,5626,258,5606,241xm6796,814l6730,817,6664,825,6601,837,6540,851,6431,879,6384,889,6342,893,7060,893,7057,889,7024,861,6979,839,6924,824,6862,816,6796,814xe" filled="true" fillcolor="#b6ceee" stroked="false">
              <v:path arrowok="t"/>
              <v:fill type="solid"/>
            </v:shape>
            <v:shape style="position:absolute;left:5768;top:531;width:2419;height:692" coordorigin="5768,532" coordsize="2419,692" path="m5818,669l5806,672,5797,675,5787,678,5776,685,5768,697,5773,715,5789,739,5816,771,5831,788,5895,857,5943,908,5995,961,6051,1015,6106,1068,6156,1114,6244,1195,6260,1210,6273,1223,7203,1103,6624,1103,6544,1101,6451,1093,6369,1077,6298,1054,6242,1023,6201,985,6169,943,6139,901,6107,861,6063,824,6009,788,5904,727,5871,706,5850,693,5835,682,5818,669xm8037,814l6796,814,6862,816,6924,824,6979,839,7024,861,7057,889,7077,922,7085,955,7081,987,7064,1015,7034,1039,6988,1058,6924,1074,6859,1085,6785,1094,6706,1100,6624,1103,7203,1103,7388,1078,7535,1078,8187,989,8136,935,8097,889,8067,850,8040,817,8037,814xm7535,1078l7388,1078,7393,1084,7398,1090,7403,1096,7535,1078xm6077,532l5931,553,5895,558,5870,564,5856,569,5851,576,5857,585,5869,599,5883,615,5892,631,5891,642,5884,650,5914,668,5984,706,6022,727,6068,754,6116,784,6124,788,6203,840,6238,861,6271,878,6305,889,6342,893,6384,889,6431,879,6540,851,6601,837,6664,825,6730,817,6796,814,8037,814,8011,788,7975,764,7929,743,7891,732,6718,732,6643,732,6572,729,6507,724,6413,710,6329,689,6253,660,6184,622,6156,601,6129,579,6102,556,6077,532xm7421,662l7069,695,7073,700,7078,706,7083,711,7002,718,6885,725,6798,730,6718,732,7891,732,7866,724,7781,707,7671,691,7421,662xm5883,650l5882,652,5884,650,5883,650xm5886,647l5882,649,5883,650,5886,647xe" filled="true" fillcolor="#cae1aa" stroked="false">
              <v:path arrowok="t"/>
              <v:fill type="solid"/>
            </v:shape>
            <v:shape style="position:absolute;left:4892;top:233;width:6262;height:2741" type="#_x0000_t75" stroked="false">
              <v:imagedata r:id="rId213" o:title=""/>
            </v:shape>
            <v:shape style="position:absolute;left:4899;top:241;width:6247;height:2698" coordorigin="4900,241" coordsize="6247,2698" path="m11146,2939l11146,241,4900,241,4900,2853e" filled="false" stroked="true" strokeweight="1.847pt" strokecolor="#fefefe">
              <v:path arrowok="t"/>
              <v:stroke dashstyle="solid"/>
            </v:shape>
            <v:shape style="position:absolute;left:7198;top:1238;width:621;height:1352" type="#_x0000_t75" stroked="false">
              <v:imagedata r:id="rId214" o:title=""/>
            </v:shape>
            <v:shape style="position:absolute;left:7229;top:1268;width:559;height:559" coordorigin="7229,1269" coordsize="559,559" path="m7509,1269l7434,1279,7368,1307,7311,1351,7267,1407,7239,1474,7229,1548,7239,1623,7267,1689,7311,1746,7368,1790,7434,1818,7509,1828,7583,1818,7650,1790,7706,1746,7750,1689,7778,1623,7788,1548,7778,1474,7750,1407,7706,1351,7650,1307,7583,1279,7509,1269xe" filled="true" fillcolor="#344d95" stroked="false">
              <v:path arrowok="t"/>
              <v:fill type="solid"/>
            </v:shape>
            <v:shape style="position:absolute;left:7268;top:1308;width:481;height:481" coordorigin="7268,1308" coordsize="481,481" path="m7509,1308l7433,1320,7367,1354,7315,1406,7281,1472,7268,1548,7281,1624,7315,1690,7367,1742,7433,1776,7509,1789,7585,1776,7651,1742,7703,1690,7737,1624,7749,1548,7737,1472,7703,1406,7651,1354,7585,1320,7509,1308xe" filled="true" fillcolor="#fefefe" stroked="false">
              <v:path arrowok="t"/>
              <v:fill type="solid"/>
            </v:shape>
            <v:shape style="position:absolute;left:9270;top:431;width:363;height:791" type="#_x0000_t75" stroked="false">
              <v:imagedata r:id="rId215" o:title=""/>
            </v:shape>
            <v:shape style="position:absolute;left:9288;top:449;width:327;height:327" type="#_x0000_t75" stroked="false">
              <v:imagedata r:id="rId216" o:title=""/>
            </v:shape>
            <v:shape style="position:absolute;left:6481;top:348;width:317;height:690" type="#_x0000_t75" stroked="false">
              <v:imagedata r:id="rId217" o:title=""/>
            </v:shape>
            <v:shape style="position:absolute;left:6496;top:364;width:285;height:285" type="#_x0000_t75" stroked="false">
              <v:imagedata r:id="rId218" o:title=""/>
            </v:shape>
            <v:shape style="position:absolute;left:9818;top:1317;width:571;height:1244" type="#_x0000_t75" stroked="false">
              <v:imagedata r:id="rId219" o:title=""/>
            </v:shape>
            <v:shape style="position:absolute;left:9846;top:1345;width:514;height:514" coordorigin="9847,1345" coordsize="514,514" path="m10104,1345l10035,1355,9974,1380,9922,1421,9882,1473,9856,1534,9847,1602,9856,1671,9882,1732,9922,1784,9974,1824,10035,1850,10104,1859,10172,1850,10233,1824,10285,1784,10325,1732,10351,1671,10361,1602,10351,1534,10325,1473,10285,1421,10233,1380,10172,1355,10104,1345xe" filled="true" fillcolor="#943827" stroked="false">
              <v:path arrowok="t"/>
              <v:fill type="solid"/>
            </v:shape>
            <v:shape style="position:absolute;left:9882;top:1381;width:442;height:442" coordorigin="9883,1381" coordsize="442,442" path="m10104,1381l10034,1393,9973,1424,9925,1472,9894,1532,9883,1602,9894,1672,9925,1733,9973,1781,10034,1812,10104,1823,10173,1812,10234,1781,10282,1733,10313,1672,10325,1602,10313,1532,10282,1472,10234,1424,10173,1393,10104,1381xe" filled="true" fillcolor="#fefefe" stroked="false">
              <v:path arrowok="t"/>
              <v:fill type="solid"/>
            </v:shape>
            <v:shape style="position:absolute;left:5445;top:1973;width:766;height:994" type="#_x0000_t75" stroked="false">
              <v:imagedata r:id="rId220" o:title=""/>
            </v:shape>
            <v:shape style="position:absolute;left:5483;top:2011;width:690;height:690" coordorigin="5483,2012" coordsize="690,690" path="m5828,2012l5749,2021,5676,2047,5612,2087,5559,2141,5518,2205,5492,2277,5483,2357,5492,2436,5518,2508,5559,2572,5612,2626,5676,2666,5749,2692,5828,2701,5907,2692,5980,2666,6044,2626,6097,2572,6138,2508,6164,2436,6173,2357,6164,2277,6138,2205,6097,2141,6044,2087,5980,2047,5907,2021,5828,2012xe" filled="true" fillcolor="#456835" stroked="false">
              <v:path arrowok="t"/>
              <v:fill type="solid"/>
            </v:shape>
            <v:shape style="position:absolute;left:5531;top:2059;width:594;height:594" coordorigin="5531,2060" coordsize="594,594" path="m5828,2060l5749,2071,5678,2100,5618,2147,5572,2207,5542,2278,5531,2357,5542,2435,5572,2506,5618,2566,5678,2613,5749,2642,5828,2653,5907,2642,5978,2613,6038,2566,6084,2506,6114,2435,6125,2357,6114,2278,6084,2207,6038,2147,5978,2100,5907,2071,5828,2060xe" filled="true" fillcolor="#fefefe" stroked="false">
              <v:path arrowok="t"/>
              <v:fill type="solid"/>
            </v:shape>
            <v:shape style="position:absolute;left:4866;top:207;width:6314;height:2760" coordorigin="4866,207" coordsize="6314,2760" path="m5106,207l4967,211,4896,237,4870,309,4866,447,4866,2727,4870,2866,4896,2937,4967,2964,5106,2967,10940,2967,11079,2964,11150,2937,11176,2866,11180,2727,11180,447,11176,309,11150,237,11079,211,10940,207,5106,207xe" filled="false" stroked="true" strokeweight=".25pt" strokecolor="#4d4d4f">
              <v:path arrowok="t"/>
              <v:stroke dashstyle="solid"/>
            </v:shape>
            <v:shape style="position:absolute;left:8606;top:1180;width:2184;height:665" type="#_x0000_t75" stroked="false">
              <v:imagedata r:id="rId221" o:title=""/>
            </v:shape>
            <w10:wrap type="none"/>
          </v:group>
        </w:pict>
      </w:r>
      <w:r>
        <w:rPr>
          <w:sz w:val="22"/>
        </w:rPr>
        <w:t>Find your local dealer at</w:t>
      </w:r>
    </w:p>
    <w:p>
      <w:pPr>
        <w:spacing w:before="0"/>
        <w:ind w:left="1660" w:right="0" w:firstLine="0"/>
        <w:jc w:val="left"/>
        <w:rPr>
          <w:rFonts w:ascii="Cambria"/>
          <w:b/>
          <w:i/>
          <w:sz w:val="22"/>
        </w:rPr>
      </w:pPr>
      <w:r>
        <w:rPr>
          <w:rFonts w:ascii="Cambria"/>
          <w:b/>
          <w:i/>
          <w:sz w:val="22"/>
        </w:rPr>
        <w:t>brakequip.com/find-a-dealer</w:t>
      </w:r>
    </w:p>
    <w:p>
      <w:pPr>
        <w:pStyle w:val="Heading4"/>
        <w:spacing w:line="300" w:lineRule="auto" w:before="121"/>
        <w:ind w:left="1780" w:right="7459"/>
      </w:pPr>
      <w:r>
        <w:rPr/>
        <w:t>Standard Profile Brake Hoses Low-Profile Brake Hoses Power Steering Hoses</w:t>
      </w:r>
    </w:p>
    <w:p>
      <w:pPr>
        <w:spacing w:line="300" w:lineRule="auto" w:before="0"/>
        <w:ind w:left="1780" w:right="8640" w:firstLine="0"/>
        <w:jc w:val="left"/>
        <w:rPr>
          <w:sz w:val="20"/>
        </w:rPr>
      </w:pPr>
      <w:r>
        <w:rPr>
          <w:sz w:val="20"/>
        </w:rPr>
        <w:t>Metal Tube Hardware Tools</w:t>
      </w:r>
    </w:p>
    <w:p>
      <w:pPr>
        <w:pStyle w:val="BodyText"/>
        <w:rPr>
          <w:sz w:val="20"/>
        </w:rPr>
      </w:pPr>
    </w:p>
    <w:p>
      <w:pPr>
        <w:pStyle w:val="BodyText"/>
        <w:rPr>
          <w:sz w:val="20"/>
        </w:rPr>
      </w:pPr>
    </w:p>
    <w:p>
      <w:pPr>
        <w:pStyle w:val="BodyText"/>
        <w:rPr>
          <w:sz w:val="20"/>
        </w:rPr>
      </w:pPr>
    </w:p>
    <w:p>
      <w:pPr>
        <w:pStyle w:val="BodyText"/>
        <w:spacing w:before="5"/>
      </w:pPr>
    </w:p>
    <w:p>
      <w:pPr>
        <w:spacing w:before="100"/>
        <w:ind w:left="1440" w:right="0" w:firstLine="0"/>
        <w:jc w:val="left"/>
        <w:rPr>
          <w:rFonts w:ascii="Myriad Pro Light"/>
          <w:b/>
          <w:i/>
          <w:sz w:val="36"/>
        </w:rPr>
      </w:pPr>
      <w:r>
        <w:rPr>
          <w:rFonts w:ascii="Myriad Pro Light"/>
          <w:b/>
          <w:i/>
          <w:color w:val="D2232A"/>
          <w:sz w:val="36"/>
        </w:rPr>
        <w:t>Replacement or Custom Brake, Clutch, and Power Steering Hoses</w:t>
      </w:r>
    </w:p>
    <w:p>
      <w:pPr>
        <w:spacing w:before="65"/>
        <w:ind w:left="1560" w:right="0" w:firstLine="0"/>
        <w:jc w:val="left"/>
        <w:rPr>
          <w:sz w:val="22"/>
        </w:rPr>
      </w:pPr>
      <w:r>
        <w:rPr>
          <w:sz w:val="22"/>
        </w:rPr>
        <w:t>Replace your old hoses to improve system performance. Custom hoses can reduce the number of leak points, provide for proper hose routing, and offer a personalized touch.</w:t>
      </w:r>
    </w:p>
    <w:p>
      <w:pPr>
        <w:pStyle w:val="BodyText"/>
        <w:spacing w:before="3"/>
        <w:rPr>
          <w:sz w:val="17"/>
        </w:rPr>
      </w:pPr>
      <w:r>
        <w:rPr/>
        <w:pict>
          <v:group style="position:absolute;margin-left:68.850006pt;margin-top:12.445028pt;width:510.3pt;height:383.7pt;mso-position-horizontal-relative:page;mso-position-vertical-relative:paragraph;z-index:6488;mso-wrap-distance-left:0;mso-wrap-distance-right:0" coordorigin="1377,249" coordsize="10206,7674">
            <v:shape style="position:absolute;left:1377;top:256;width:10206;height:3599" type="#_x0000_t75" stroked="false">
              <v:imagedata r:id="rId222" o:title=""/>
            </v:shape>
            <v:shape style="position:absolute;left:3540;top:3710;width:7648;height:3872" type="#_x0000_t75" stroked="false">
              <v:imagedata r:id="rId223" o:title=""/>
            </v:shape>
            <v:shape style="position:absolute;left:5610;top:986;width:1420;height:460" coordorigin="5610,986" coordsize="1420,460" path="m6910,986l5730,986,5661,988,5625,1001,5612,1037,5610,1106,5610,1326,5612,1396,5625,1431,5661,1445,5730,1446,6910,1446,6979,1445,7015,1431,7028,1396,7030,1326,7030,1106,7028,1037,7015,1001,6979,988,6910,986xe" filled="true" fillcolor="#dcddde" stroked="false">
              <v:path arrowok="t"/>
              <v:fill type="solid"/>
            </v:shape>
            <v:shape style="position:absolute;left:9160;top:621;width:1570;height:460" coordorigin="9160,621" coordsize="1570,460" path="m10610,621l9280,621,9211,623,9175,636,9162,672,9160,741,9160,961,9162,1031,9175,1066,9211,1080,9280,1081,10610,1081,10679,1080,10715,1066,10728,1031,10730,961,10730,741,10728,672,10715,636,10679,623,10610,621xe" filled="true" fillcolor="#dcddde" stroked="false">
              <v:path arrowok="t"/>
              <v:fill type="solid"/>
            </v:shape>
            <v:shape style="position:absolute;left:2280;top:621;width:1420;height:460" coordorigin="2280,621" coordsize="1420,460" path="m3580,621l2400,621,2331,623,2295,636,2282,672,2280,741,2280,961,2282,1031,2295,1066,2331,1080,2400,1081,3580,1081,3649,1080,3685,1066,3698,1031,3700,961,3700,741,3698,672,3685,636,3649,623,3580,621xe" filled="true" fillcolor="#dcddde" stroked="false">
              <v:path arrowok="t"/>
              <v:fill type="solid"/>
            </v:shape>
            <v:shape style="position:absolute;left:7430;top:4688;width:2480;height:460" coordorigin="7430,4688" coordsize="2480,460" path="m9790,4688l7550,4688,7481,4690,7445,4703,7432,4739,7430,4808,7430,5028,7432,5098,7445,5133,7481,5147,7550,5148,9790,5148,9859,5147,9895,5133,9908,5098,9910,5028,9910,4808,9908,4739,9895,4703,9859,4690,9790,4688xe" filled="true" fillcolor="#dcddde" stroked="false">
              <v:path arrowok="t"/>
              <v:fill type="solid"/>
            </v:shape>
            <v:shape style="position:absolute;left:1871;top:5917;width:1954;height:1954" type="#_x0000_t75" stroked="false">
              <v:imagedata r:id="rId224" o:title=""/>
            </v:shape>
            <v:shape style="position:absolute;left:1820;top:5866;width:2057;height:2057" coordorigin="1820,5866" coordsize="2057,2057" path="m2848,5866l2772,5869,2696,5878,2623,5891,2552,5910,2482,5934,2415,5962,2351,5995,2289,6032,2230,6074,2174,6119,2121,6168,2072,6220,2027,6276,1986,6335,1949,6397,1916,6462,1887,6529,1864,6598,1845,6669,1831,6743,1823,6818,1820,6895,1823,6971,1831,7046,1845,7120,1864,7191,1887,7261,1916,7328,1949,7392,1986,7454,2027,7513,2072,7569,2121,7621,2174,7670,2230,7715,2289,7757,2351,7794,2415,7827,2482,7855,2552,7879,2623,7898,2696,7912,2772,7920,2848,7923,2925,7920,3000,7912,3073,7898,3077,7897,2848,7897,2773,7894,2700,7886,2629,7873,2559,7854,2491,7831,2426,7804,2363,7772,2303,7735,2245,7695,2191,7651,2140,7603,2092,7552,2048,7497,2007,7440,1971,7380,1939,7317,1911,7251,1888,7184,1870,7114,1857,7042,1848,6969,1846,6895,1848,6820,1857,6747,1870,6675,1888,6605,1911,6538,1939,6472,1971,6409,2007,6349,2048,6292,2092,6237,2140,6186,2191,6138,2245,6094,2303,6054,2363,6018,2426,5985,2491,5958,2559,5935,2629,5916,2700,5903,2773,5895,2848,5892,3106,5892,3087,5888,3010,5876,2930,5869,2848,5866xm3106,5892l2848,5892,2936,5895,3021,5903,3103,5917,3182,5937,3257,5962,3329,5992,3397,6028,3461,6068,3521,6114,3577,6165,3628,6221,3674,6281,3715,6346,3751,6414,3781,6485,3806,6561,3825,6639,3839,6721,3848,6807,3851,6895,3848,6969,3840,7042,3826,7114,3808,7184,3785,7251,3757,7317,3725,7380,3689,7440,3649,7497,3604,7552,3557,7603,3505,7651,3451,7695,3394,7735,3333,7772,3270,7804,3205,7831,3137,7854,3068,7873,2996,7886,2923,7894,2848,7897,3077,7897,3145,7879,3214,7855,3281,7827,3346,7794,3408,7757,3466,7715,3522,7670,3575,7621,3624,7569,3669,7513,3710,7454,3748,7392,3781,7328,3809,7261,3833,7191,3851,7120,3865,7046,3873,6971,3876,6895,3874,6813,3867,6733,3855,6656,3838,6582,3817,6510,3791,6442,3761,6376,3726,6314,3687,6255,3643,6199,3595,6147,3543,6099,3488,6056,3429,6017,3367,5982,3301,5951,3233,5926,3161,5904,3106,5892xe" filled="true" fillcolor="#a18741" stroked="false">
              <v:path arrowok="t"/>
              <v:fill type="solid"/>
            </v:shape>
            <v:shape style="position:absolute;left:1845;top:5892;width:2005;height:2005" coordorigin="1846,5892" coordsize="2005,2005" path="m2848,5892l2773,5895,2700,5903,2629,5916,2559,5935,2491,5958,2426,5985,2363,6018,2303,6054,2245,6094,2191,6138,2140,6186,2092,6237,2048,6292,2007,6349,1971,6409,1939,6472,1911,6538,1888,6605,1870,6675,1857,6747,1848,6820,1846,6895,1848,6969,1857,7042,1870,7114,1888,7184,1911,7251,1939,7317,1971,7380,2007,7440,2048,7497,2092,7552,2140,7603,2191,7651,2245,7695,2303,7735,2363,7772,2426,7804,2491,7831,2559,7854,2629,7873,2700,7886,2773,7894,2848,7897,2923,7894,2996,7886,3068,7873,3073,7871,2848,7871,2772,7868,2697,7860,2624,7845,2553,7826,2485,7801,2419,7772,2355,7738,2295,7699,2237,7657,2183,7610,2133,7559,2086,7505,2043,7448,2005,7388,1971,7324,1941,7258,1917,7189,1897,7118,1883,7046,1874,6971,1871,6895,1874,6818,1883,6743,1897,6671,1917,6600,1941,6531,1971,6465,2005,6402,2043,6341,2086,6284,2133,6230,2183,6179,2237,6132,2295,6090,2355,6051,2419,6017,2485,5988,2553,5963,2624,5944,2697,5929,2772,5921,2848,5918,3105,5918,3103,5917,3021,5903,2936,5895,2848,5892xm3105,5918l2848,5918,2928,5920,3005,5927,3079,5939,3150,5955,3218,5975,3283,6000,3345,6029,3404,6062,3459,6098,3511,6139,3559,6184,3604,6232,3644,6284,3681,6339,3714,6398,3743,6459,3767,6525,3788,6593,3804,6664,3815,6738,3822,6815,3825,6895,3822,6971,3813,7046,3799,7118,3780,7189,3755,7258,3726,7324,3692,7388,3653,7448,3610,7505,3564,7559,3513,7610,3459,7657,3402,7699,3341,7738,3278,7772,3212,7801,3143,7826,3072,7845,2999,7860,2924,7868,2848,7871,3073,7871,3137,7854,3205,7831,3270,7804,3333,7772,3394,7735,3451,7695,3505,7651,3557,7603,3604,7552,3649,7497,3689,7440,3725,7380,3757,7317,3785,7251,3808,7184,3826,7114,3840,7042,3848,6969,3851,6895,3848,6807,3839,6721,3825,6639,3806,6561,3781,6485,3751,6414,3715,6346,3674,6281,3628,6221,3577,6165,3521,6114,3461,6068,3397,6028,3329,5992,3257,5962,3182,5937,3105,5918xe" filled="true" fillcolor="#ffffff" stroked="false">
              <v:path arrowok="t"/>
              <v:fill type="solid"/>
            </v:shape>
            <v:shape style="position:absolute;left:2180;top:6225;width:1342;height:1340" type="#_x0000_t75" stroked="false">
              <v:imagedata r:id="rId225" o:title=""/>
            </v:shape>
            <v:shape style="position:absolute;left:2129;top:6172;width:1445;height:1445" type="#_x0000_t75" stroked="false">
              <v:imagedata r:id="rId226" o:title=""/>
            </v:shape>
            <v:shape style="position:absolute;left:2475;top:7150;width:564;height:282" type="#_x0000_t75" stroked="false">
              <v:imagedata r:id="rId227" o:title=""/>
            </v:shape>
            <v:shape style="position:absolute;left:2654;top:7309;width:573;height:120" type="#_x0000_t75" stroked="false">
              <v:imagedata r:id="rId228" o:title=""/>
            </v:shape>
            <v:shape style="position:absolute;left:2255;top:6563;width:357;height:514" coordorigin="2255,6563" coordsize="357,514" path="m2454,6563l2255,6563,2255,6654,2265,6661,2270,6671,2273,6682,2273,6695,2273,6945,2272,6958,2270,6969,2265,6979,2255,6986,2255,7077,2458,7077,2490,7076,2520,7071,2549,7060,2575,7039,2595,7011,2607,6981,2608,6968,2417,6968,2417,6675,2609,6675,2605,6650,2593,6619,2571,6592,2544,6575,2515,6567,2484,6564,2454,6563xm2609,6675l2428,6675,2447,6678,2460,6686,2467,6702,2469,6725,2469,6919,2467,6942,2460,6958,2447,6966,2428,6968,2608,6968,2611,6949,2612,6919,2612,6721,2611,6685,2609,6675xe" filled="true" fillcolor="#463b20" stroked="false">
              <v:path arrowok="t"/>
              <v:fill type="solid"/>
            </v:shape>
            <v:shape style="position:absolute;left:2653;top:6552;width:343;height:535" coordorigin="2654,6553" coordsize="343,535" path="m2825,6553l2755,6560,2701,6585,2666,6633,2654,6712,2654,6928,2666,7007,2701,7055,2755,7080,2825,7087,2895,7080,2949,7055,2984,7007,2989,6976,2825,6976,2808,6970,2800,6958,2797,6944,2797,6936,2797,6703,2797,6696,2800,6682,2808,6669,2825,6664,2989,6664,2984,6633,2949,6585,2895,6560,2825,6553xm2989,6664l2825,6664,2842,6669,2850,6682,2853,6696,2853,6703,2853,6936,2853,6944,2850,6958,2842,6970,2825,6976,2989,6976,2996,6928,2996,6712,2989,6664xe" filled="true" fillcolor="#463b20" stroked="false">
              <v:path arrowok="t"/>
              <v:fill type="solid"/>
            </v:shape>
            <v:shape style="position:absolute;left:3024;top:6563;width:397;height:514" coordorigin="3024,6563" coordsize="397,514" path="m3294,6672l3151,6672,3151,6950,3149,6963,3145,6976,3135,6986,3135,7077,3310,7077,3310,6986,3300,6976,3295,6963,3294,6950,3294,6672xm3421,6563l3024,6563,3024,6795,3126,6795,3126,6709,3127,6693,3131,6682,3138,6675,3151,6672,3421,6672,3421,6563xm3421,6672l3294,6672,3307,6675,3314,6682,3318,6693,3319,6709,3319,6795,3421,6795,3421,6672xe" filled="true" fillcolor="#463b20" stroked="false">
              <v:path arrowok="t"/>
              <v:fill type="solid"/>
            </v:shape>
            <v:shape style="position:absolute;left:2279;top:6587;width:357;height:514" coordorigin="2279,6588" coordsize="357,514" path="m2478,6588l2279,6588,2279,6679,2289,6686,2295,6695,2297,6707,2298,6719,2298,6970,2297,6982,2294,6994,2289,7003,2279,7010,2279,7101,2482,7101,2514,7100,2545,7096,2573,7084,2599,7064,2620,7036,2631,7006,2633,6993,2441,6993,2441,6700,2634,6700,2630,6675,2617,6643,2595,6616,2569,6600,2539,6591,2508,6588,2478,6588xm2634,6700l2452,6700,2472,6702,2484,6711,2491,6726,2493,6749,2493,6943,2491,6967,2484,6982,2472,6990,2452,6993,2633,6993,2636,6974,2636,6943,2636,6745,2635,6709,2634,6700xe" filled="true" fillcolor="#ffffff" stroked="false">
              <v:path arrowok="t"/>
              <v:fill type="solid"/>
            </v:shape>
            <v:shape style="position:absolute;left:2678;top:6577;width:343;height:535" coordorigin="2678,6577" coordsize="343,535" path="m2850,6577l2780,6584,2726,6609,2691,6658,2678,6736,2678,6953,2691,7031,2726,7080,2780,7105,2850,7112,2919,7105,2973,7080,3008,7031,3013,7001,2850,7001,2833,6995,2824,6982,2822,6968,2822,6961,2822,6728,2822,6720,2824,6707,2833,6694,2850,6688,3013,6688,3008,6658,2973,6609,2919,6584,2850,6577xm3013,6688l2850,6688,2866,6694,2875,6707,2877,6720,2877,6728,2877,6961,2877,6968,2875,6982,2866,6995,2850,7001,3013,7001,3021,6953,3021,6736,3013,6688xe" filled="true" fillcolor="#ffffff" stroked="false">
              <v:path arrowok="t"/>
              <v:fill type="solid"/>
            </v:shape>
            <v:shape style="position:absolute;left:3048;top:6587;width:397;height:514" coordorigin="3049,6588" coordsize="397,514" path="m3319,6697l3175,6697,3175,6974,3174,6988,3169,7000,3160,7010,3160,7101,3334,7101,3334,7010,3324,7000,3320,6988,3319,6974,3319,6697xm3445,6588l3049,6588,3049,6820,3150,6820,3150,6733,3151,6718,3155,6706,3163,6699,3175,6697,3445,6697,3445,6588xm3445,6697l3319,6697,3331,6699,3339,6706,3343,6718,3344,6733,3344,6820,3445,6820,3445,6697xe" filled="true" fillcolor="#ffffff" stroked="false">
              <v:path arrowok="t"/>
              <v:fill type="solid"/>
            </v:shape>
            <v:shape style="position:absolute;left:2273;top:7076;width:7;height:7" type="#_x0000_t75" stroked="false">
              <v:imagedata r:id="rId229" o:title=""/>
            </v:shape>
            <v:shape style="position:absolute;left:2273;top:6581;width:345;height:502" type="#_x0000_t75" stroked="false">
              <v:imagedata r:id="rId230" o:title=""/>
            </v:shape>
            <v:shape style="position:absolute;left:2672;top:6571;width:331;height:523" type="#_x0000_t75" stroked="false">
              <v:imagedata r:id="rId231" o:title=""/>
            </v:shape>
            <v:shape style="position:absolute;left:3420;top:6581;width:7;height:7" type="#_x0000_t75" stroked="false">
              <v:imagedata r:id="rId232" o:title=""/>
            </v:shape>
            <v:shape style="position:absolute;left:3337;top:6795;width:7;height:7" type="#_x0000_t75" stroked="false">
              <v:imagedata r:id="rId233" o:title=""/>
            </v:shape>
            <v:shape style="position:absolute;left:3042;top:6795;width:7;height:7" type="#_x0000_t75" stroked="false">
              <v:imagedata r:id="rId234" o:title=""/>
            </v:shape>
            <v:shape style="position:absolute;left:3153;top:7076;width:7;height:7" type="#_x0000_t75" stroked="false">
              <v:imagedata r:id="rId235" o:title=""/>
            </v:shape>
            <v:shape style="position:absolute;left:3042;top:6581;width:385;height:502" type="#_x0000_t75" stroked="false">
              <v:imagedata r:id="rId236" o:title=""/>
            </v:shape>
            <v:shape style="position:absolute;left:2553;top:6579;width:66;height:67" type="#_x0000_t75" stroked="false">
              <v:imagedata r:id="rId237" o:title=""/>
            </v:shape>
            <v:shape style="position:absolute;left:2261;top:6657;width:11;height:19" type="#_x0000_t75" stroked="false">
              <v:imagedata r:id="rId238" o:title=""/>
            </v:shape>
            <v:shape style="position:absolute;left:2261;top:7076;width:19;height:19" type="#_x0000_t75" stroked="false">
              <v:imagedata r:id="rId239" o:title=""/>
            </v:shape>
            <v:shape style="position:absolute;left:2261;top:6569;width:327;height:508" coordorigin="2261,6569" coordsize="327,508" path="m2466,6569l2261,6569,2261,6658,2267,6663,2270,6669,2272,6677,2274,6679,2275,6682,2277,6685,2279,6691,2279,6698,2279,6707,2279,6957,2279,6966,2279,6973,2276,6979,2274,6985,2271,6989,2265,6993,2261,6994,2261,7077,2273,7077,2273,7002,2281,6997,2286,6990,2288,6983,2291,6975,2291,6966,2292,6957,2292,6707,2291,6693,2290,6686,2287,6683,2284,6681,2279,6679,2279,6667,2278,6666,2276,6664,2273,6663,2273,6581,2466,6581,2466,6569xm2466,6569l2466,6581,2481,6581,2496,6582,2511,6583,2526,6585,2539,6588,2552,6591,2563,6598,2572,6601,2580,6605,2587,6610,2583,6604,2577,6598,2571,6592,2565,6587,2559,6583,2553,6580,2545,6577,2536,6575,2528,6573,2512,6571,2496,6570,2481,6569,2466,6569xe" filled="true" fillcolor="#1c1300" stroked="false">
              <v:path arrowok="t"/>
              <v:fill type="solid"/>
            </v:shape>
            <v:shape style="position:absolute;left:2279;top:6597;width:351;height:498" coordorigin="2279,6598" coordsize="351,498" path="m2563,6598l2569,6601,2574,6604,2579,6609,2591,6621,2600,6634,2607,6649,2612,6664,2615,6680,2617,6697,2618,6715,2618,6944,2617,6961,2616,6977,2613,6992,2608,7007,2602,7021,2594,7034,2583,7047,2571,7058,2558,7067,2545,7073,2531,7077,2517,7080,2502,7082,2486,7083,2470,7083,2279,7083,2279,7095,2470,7095,2486,7095,2503,7094,2519,7093,2534,7089,2549,7084,2564,7077,2578,7068,2592,7056,2604,7041,2613,7026,2620,7011,2625,6995,2628,6979,2629,6962,2630,6944,2630,6733,2630,6715,2629,6696,2627,6678,2624,6661,2622,6656,2621,6651,2619,6646,2613,6635,2605,6625,2593,6614,2590,6612,2580,6605,2572,6601,2563,6598xm2279,6667l2279,6679,2284,6681,2287,6683,2290,6686,2289,6684,2289,6683,2287,6676,2284,6671,2279,6667xe" filled="true" fillcolor="#61553f" stroked="false">
              <v:path arrowok="t"/>
              <v:fill type="solid"/>
            </v:shape>
            <v:shape style="position:absolute;left:2441;top:6700;width:46;height:286" coordorigin="2441,6701" coordsize="46,286" path="m2466,6701l2467,6701,2468,6703,2469,6705,2471,6708,2473,6714,2475,6724,2475,6949,2472,6960,2467,6966,2465,6969,2462,6971,2453,6974,2448,6974,2441,6975,2441,6987,2449,6987,2456,6986,2462,6984,2471,6981,2478,6974,2482,6965,2486,6956,2487,6945,2487,6727,2486,6718,2484,6711,2480,6706,2474,6702,2466,6701xe" filled="true" fillcolor="#1c1300" stroked="false">
              <v:path arrowok="t"/>
              <v:fill type="solid"/>
            </v:shape>
            <v:shape style="position:absolute;left:2422;top:6681;width:62;height:306" coordorigin="2423,6681" coordsize="62,306" path="m2448,6681l2423,6681,2423,6987,2441,6987,2441,6975,2435,6975,2435,6694,2476,6694,2473,6690,2468,6686,2455,6682,2448,6681xm2476,6694l2448,6694,2453,6694,2458,6696,2461,6697,2464,6699,2466,6701,2474,6702,2480,6706,2484,6711,2483,6704,2481,6699,2476,6694xe" filled="true" fillcolor="#61553f" stroked="false">
              <v:path arrowok="t"/>
              <v:fill type="solid"/>
            </v:shape>
            <v:shape style="position:absolute;left:2930;top:6573;width:72;height:72" type="#_x0000_t75" stroked="false">
              <v:imagedata r:id="rId240" o:title=""/>
            </v:shape>
            <v:shape style="position:absolute;left:2672;top:7020;width:72;height:72" type="#_x0000_t75" stroked="false">
              <v:imagedata r:id="rId241" o:title=""/>
            </v:shape>
            <v:shape style="position:absolute;left:2659;top:6558;width:310;height:500" coordorigin="2660,6559" coordsize="310,500" path="m2837,6559l2800,6561,2766,6566,2736,6576,2710,6592,2698,6602,2689,6614,2680,6628,2673,6643,2667,6661,2663,6680,2661,6701,2660,6724,2660,6940,2661,6963,2663,6984,2667,7003,2673,7020,2679,7032,2687,7042,2696,7051,2705,7058,2699,7050,2694,7041,2690,7030,2688,7026,2686,7021,2684,7017,2679,7001,2675,6983,2673,6963,2672,6940,2672,6724,2673,6702,2675,6682,2679,6664,2684,6648,2694,6627,2707,6611,2723,6598,2741,6587,2762,6580,2785,6575,2810,6572,2838,6571,2925,6571,2910,6566,2887,6562,2863,6560,2837,6559xm2925,6571l2838,6571,2867,6572,2894,6576,2919,6582,2940,6591,2951,6595,2961,6600,2969,6606,2961,6596,2952,6587,2942,6580,2931,6573,2925,6571xe" filled="true" fillcolor="#1c1300" stroked="false">
              <v:path arrowok="t"/>
              <v:fill type="solid"/>
            </v:shape>
            <v:shape style="position:absolute;left:2690;top:6590;width:325;height:515" coordorigin="2690,6591" coordsize="325,515" path="m2690,7030l2694,7041,2699,7050,2705,7058,2714,7068,2723,7077,2733,7085,2744,7092,2765,7098,2787,7102,2812,7105,2837,7106,2874,7104,2908,7098,2924,7093,2837,7093,2801,7092,2769,7086,2741,7077,2717,7063,2710,7056,2702,7048,2696,7040,2690,7030xm2940,6591l2946,6594,2952,6598,2957,6602,2967,6611,2976,6621,2984,6634,2990,6648,2995,6664,2999,6682,3002,6702,3002,6724,3002,6941,3002,6963,2999,6983,2995,7001,2990,7017,2980,7037,2967,7054,2952,7067,2933,7077,2913,7085,2890,7090,2865,7092,2837,7093,2924,7093,2939,7088,2965,7072,2976,7062,2986,7050,2995,7037,3002,7021,3007,7004,3011,6985,3014,6964,3015,6941,3015,6724,3014,6701,3011,6680,3007,6661,3002,6644,2995,6633,2987,6623,2979,6614,2969,6606,2961,6600,2951,6595,2940,6591xe" filled="true" fillcolor="#61553f" stroked="false">
              <v:path arrowok="t"/>
              <v:fill type="solid"/>
            </v:shape>
            <v:shape style="position:absolute;left:2823;top:6688;width:49;height:307" coordorigin="2823,6688" coordsize="49,307" path="m2823,6977l2824,6983,2827,6989,2832,6994,2834,6994,2835,6995,2845,6995,2852,6992,2864,6983,2864,6982,2832,6982,2828,6981,2824,6978,2824,6977,2823,6977xm2852,6688l2855,6691,2856,6695,2859,6705,2859,6710,2859,6954,2859,6963,2856,6970,2854,6974,2852,6977,2846,6981,2843,6982,2837,6982,2864,6982,2867,6975,2871,6960,2871,6704,2869,6697,2866,6693,2860,6689,2852,6688xe" filled="true" fillcolor="#1c1300" stroked="false">
              <v:path arrowok="t"/>
              <v:fill type="solid"/>
            </v:shape>
            <v:shape style="position:absolute;left:2803;top:6669;width:67;height:325" coordorigin="2803,6670" coordsize="67,325" path="m2845,6670l2829,6670,2823,6672,2811,6681,2807,6689,2803,6704,2803,6959,2803,6965,2810,6980,2813,6985,2822,6991,2826,6993,2832,6994,2827,6989,2824,6983,2823,6977,2820,6973,2818,6969,2816,6959,2815,6714,2815,6710,2816,6701,2820,6691,2823,6688,2828,6684,2832,6682,2863,6682,2861,6680,2852,6672,2845,6670xm2863,6682l2843,6682,2846,6684,2850,6686,2851,6687,2852,6688,2860,6689,2866,6693,2869,6697,2869,6695,2868,6692,2865,6684,2863,6682xe" filled="true" fillcolor="#61553f" stroked="false">
              <v:path arrowok="t"/>
              <v:fill type="solid"/>
            </v:shape>
            <v:shape style="position:absolute;left:3420;top:6569;width:19;height:19" type="#_x0000_t75" stroked="false">
              <v:imagedata r:id="rId242" o:title=""/>
            </v:shape>
            <v:shape style="position:absolute;left:3325;top:6795;width:19;height:19" type="#_x0000_t75" stroked="false">
              <v:imagedata r:id="rId243" o:title=""/>
            </v:shape>
            <v:shape style="position:absolute;left:3030;top:6795;width:19;height:19" type="#_x0000_t75" stroked="false">
              <v:imagedata r:id="rId244" o:title=""/>
            </v:shape>
            <v:shape style="position:absolute;left:3320;top:6988;width:9;height:17" type="#_x0000_t75" stroked="false">
              <v:imagedata r:id="rId245" o:title=""/>
            </v:shape>
            <v:shape style="position:absolute;left:3141;top:7076;width:19;height:19" type="#_x0000_t75" stroked="false">
              <v:imagedata r:id="rId246" o:title=""/>
            </v:shape>
            <v:shape style="position:absolute;left:2427;top:6364;width:1330;height:731" type="#_x0000_t75" stroked="false">
              <v:imagedata r:id="rId247" o:title=""/>
            </v:shape>
            <v:shape style="position:absolute;left:1930;top:6729;width:167;height:132" coordorigin="1930,6729" coordsize="167,132" path="m2092,6762l2040,6762,2052,6764,2062,6768,2067,6776,2069,6787,2069,6799,2064,6816,2056,6825,2047,6829,2039,6829,2036,6861,2053,6860,2071,6852,2087,6833,2096,6799,2096,6784,2092,6762,2092,6762xm1988,6729l1971,6730,1954,6738,1939,6756,1930,6785,1932,6816,1942,6836,1957,6847,1972,6851,1993,6849,2007,6839,2016,6824,2018,6821,1985,6821,1958,6818,1956,6803,1957,6790,1962,6774,1969,6765,1977,6761,1984,6761,1988,6729xm2052,6732l2034,6733,2021,6741,2011,6753,2005,6768,1991,6805,1989,6811,1985,6821,2018,6821,2023,6806,2035,6774,2040,6762,2092,6762,2079,6742,2052,6732xe" filled="true" fillcolor="#463b20" stroked="false">
              <v:path arrowok="t"/>
              <v:fill type="solid"/>
            </v:shape>
            <v:shape style="position:absolute;left:1968;top:6578;width:180;height:143" coordorigin="1969,6578" coordsize="180,143" path="m2149,6578l1981,6582,1969,6618,2101,6721,2112,6688,2085,6667,2090,6650,2062,6650,2009,6611,2009,6611,2138,6611,2149,6578xm2138,6611l2009,6611,2074,6612,2062,6650,2090,6650,2103,6612,2138,6612,2138,6611xm2138,6612l2103,6612,2137,6612,2138,6612xe" filled="true" fillcolor="#463b20" stroked="false">
              <v:path arrowok="t"/>
              <v:fill type="solid"/>
            </v:shape>
            <v:shape style="position:absolute;left:2024;top:6375;width:198;height:181" coordorigin="2025,6375" coordsize="198,181" path="m2083,6375l2025,6476,2161,6555,2186,6513,2153,6513,2118,6493,2126,6479,2094,6479,2065,6462,2107,6389,2083,6375xm2198,6438l2153,6513,2186,6513,2222,6452,2198,6438xm2133,6412l2094,6479,2126,6479,2157,6426,2133,6412xe" filled="true" fillcolor="#463b20" stroked="false">
              <v:path arrowok="t"/>
              <v:fill type="solid"/>
            </v:shape>
            <v:shape style="position:absolute;left:2420;top:5970;width:846;height:261" type="#_x0000_t75" stroked="false">
              <v:imagedata r:id="rId248" o:title=""/>
            </v:shape>
            <v:shape style="position:absolute;left:1942;top:6741;width:167;height:132" coordorigin="1942,6742" coordsize="167,132" path="m2104,6774l2052,6774,2064,6776,2074,6780,2080,6788,2081,6799,2081,6811,2076,6828,2068,6837,2060,6841,2052,6841,2048,6873,2065,6872,2083,6865,2099,6846,2108,6812,2109,6796,2104,6775,2104,6774xm2000,6742l1984,6743,1966,6751,1951,6768,1942,6797,1944,6829,1954,6848,1969,6859,1984,6863,2005,6861,2019,6851,2029,6836,2030,6834,1997,6834,1971,6830,1968,6815,1969,6803,1974,6786,1981,6777,1990,6774,1997,6773,2000,6742xm2064,6744l2046,6745,2033,6753,2024,6765,2017,6780,2003,6817,2001,6824,1997,6834,2030,6834,2036,6818,2047,6786,2052,6774,2104,6774,2091,6755,2064,6744xe" filled="true" fillcolor="#ffffff" stroked="false">
              <v:path arrowok="t"/>
              <v:fill type="solid"/>
            </v:shape>
            <v:shape style="position:absolute;left:1981;top:6590;width:180;height:143" coordorigin="1981,6591" coordsize="180,143" path="m2161,6591l1993,6594,1981,6630,2114,6733,2125,6700,2097,6680,2103,6663,2074,6663,2021,6624,2021,6623,2150,6623,2161,6591xm2150,6623l2021,6623,2087,6624,2074,6663,2103,6663,2115,6624,2150,6624,2150,6623xm2150,6624l2115,6624,2150,6625,2150,6624xe" filled="true" fillcolor="#ffffff" stroked="false">
              <v:path arrowok="t"/>
              <v:fill type="solid"/>
            </v:shape>
            <v:shape style="position:absolute;left:2036;top:6387;width:198;height:181" coordorigin="2037,6387" coordsize="198,181" path="m2095,6387l2037,6488,2173,6568,2198,6526,2166,6526,2130,6505,2138,6491,2106,6491,2077,6474,2120,6402,2095,6387xm2210,6450l2166,6526,2198,6526,2234,6464,2210,6450xm2145,6424l2106,6491,2138,6491,2169,6438,2145,6424xe" filled="true" fillcolor="#ffffff" stroked="false">
              <v:path arrowok="t"/>
              <v:fill type="solid"/>
            </v:shape>
            <v:shape style="position:absolute;left:1936;top:6735;width:167;height:132" coordorigin="1936,6735" coordsize="167,132" path="m2098,6768l2046,6768,2058,6770,2068,6774,2073,6782,2075,6793,2075,6805,2070,6822,2062,6831,2053,6835,2046,6835,2042,6867,2059,6866,2077,6858,2093,6840,2102,6805,2103,6790,2098,6768,2098,6768xm1994,6735l1978,6737,1960,6744,1945,6762,1936,6791,1938,6822,1948,6842,1963,6853,1978,6857,1999,6855,2013,6845,2023,6830,2024,6827,1991,6827,1965,6824,1962,6809,1963,6796,1968,6780,1975,6771,1984,6768,1990,6767,1994,6735xm2058,6738l2040,6739,2027,6747,2018,6759,2011,6774,1997,6811,1995,6818,1991,6827,2024,6827,2030,6812,2041,6780,2046,6768,2098,6768,2085,6749,2058,6738xe" filled="true" fillcolor="#cbac26" stroked="false">
              <v:path arrowok="t"/>
              <v:fill type="solid"/>
            </v:shape>
            <v:shape style="position:absolute;left:1975;top:6584;width:180;height:143" coordorigin="1975,6585" coordsize="180,143" path="m2155,6585l1987,6588,1975,6624,2108,6727,2118,6694,2091,6673,2097,6656,2068,6656,2015,6618,2015,6617,2144,6617,2155,6585xm2144,6617l2015,6617,2081,6618,2068,6656,2097,6656,2109,6618,2144,6618,2144,6617xm2144,6618l2109,6618,2144,6619,2144,6618xe" filled="true" fillcolor="#cbac26" stroked="false">
              <v:path arrowok="t"/>
              <v:fill type="solid"/>
            </v:shape>
            <v:shape style="position:absolute;left:2030;top:6381;width:198;height:181" coordorigin="2031,6381" coordsize="198,181" path="m2089,6381l2031,6482,2167,6562,2192,6519,2159,6519,2124,6499,2132,6485,2100,6485,2071,6468,2114,6395,2089,6381xm2204,6444l2159,6519,2192,6519,2228,6458,2204,6444xm2139,6418l2100,6485,2132,6485,2163,6432,2139,6418xe" filled="true" fillcolor="#cbac26" stroked="false">
              <v:path arrowok="t"/>
              <v:fill type="solid"/>
            </v:shape>
            <v:shape style="position:absolute;left:2053;top:7260;width:183;height:173" coordorigin="2053,7261" coordsize="183,173" path="m2184,7261l2053,7349,2091,7406,2116,7428,2145,7433,2173,7427,2197,7414,2212,7401,2142,7401,2125,7399,2112,7387,2094,7361,2179,7303,2212,7303,2184,7261xm2212,7303l2179,7303,2197,7329,2203,7339,2204,7353,2197,7369,2176,7387,2159,7397,2142,7401,2212,7401,2216,7398,2231,7376,2235,7350,2223,7318,2212,7303xe" filled="true" fillcolor="#463b20" stroked="false">
              <v:path arrowok="t"/>
              <v:fill type="solid"/>
            </v:shape>
            <v:shape style="position:absolute;left:2148;top:7375;width:141;height:130" coordorigin="2148,7376" coordsize="141,130" path="m2267,7376l2148,7480,2170,7505,2289,7401,2267,7376xe" filled="true" fillcolor="#463b20" stroked="false">
              <v:path arrowok="t"/>
              <v:fill type="solid"/>
            </v:shape>
            <v:shape style="position:absolute;left:2192;top:7413;width:202;height:204" coordorigin="2192,7413" coordsize="202,204" path="m2317,7468l2290,7468,2291,7468,2264,7595,2289,7617,2339,7561,2298,7561,2297,7561,2317,7468xm2371,7478l2298,7561,2339,7561,2394,7499,2371,7478xm2297,7413l2192,7532,2216,7552,2290,7468,2317,7468,2323,7436,2297,7413xe" filled="true" fillcolor="#463b20" stroked="false">
              <v:path arrowok="t"/>
              <v:fill type="solid"/>
            </v:shape>
            <v:shape style="position:absolute;left:2604;top:7628;width:148;height:173" coordorigin="2604,7629" coordsize="148,173" path="m2744,7750l2655,7750,2713,7761,2717,7795,2752,7801,2744,7750xm2688,7629l2604,7774,2638,7780,2655,7750,2744,7750,2741,7732,2708,7732,2669,7725,2700,7667,2731,7667,2726,7636,2688,7629xm2731,7667l2700,7667,2701,7667,2708,7732,2741,7732,2731,7667xe" filled="true" fillcolor="#463b20" stroked="false">
              <v:path arrowok="t"/>
              <v:fill type="solid"/>
            </v:shape>
            <v:shape style="position:absolute;left:2782;top:7643;width:132;height:160" coordorigin="2783,7644" coordsize="132,160" path="m2785,7644l2783,7802,2850,7803,2870,7802,2883,7800,2893,7795,2900,7790,2908,7782,2911,7776,2871,7776,2815,7775,2815,7733,2908,7733,2902,7726,2890,7719,2910,7709,2910,7707,2868,7707,2816,7706,2816,7672,2907,7672,2901,7660,2886,7650,2862,7645,2785,7644xm2908,7733l2815,7733,2869,7734,2881,7739,2881,7769,2871,7776,2911,7776,2914,7770,2914,7757,2913,7746,2909,7735,2908,7733xm2907,7672l2816,7672,2869,7673,2879,7677,2878,7702,2868,7707,2910,7707,2910,7686,2908,7673,2907,7672xe" filled="true" fillcolor="#463b20" stroked="false">
              <v:path arrowok="t"/>
              <v:fill type="solid"/>
            </v:shape>
            <v:shape style="position:absolute;left:2918;top:7623;width:146;height:176" coordorigin="2919,7624" coordsize="146,176" path="m3033,7624l2919,7643,2946,7799,3064,7779,3062,7766,2973,7766,2966,7726,3042,7713,3039,7698,2961,7698,2955,7666,3038,7651,3033,7624xm3059,7751l2973,7766,3062,7766,3059,7751xm3037,7685l2961,7698,3039,7698,3037,7685xe" filled="true" fillcolor="#463b20" stroked="false">
              <v:path arrowok="t"/>
              <v:fill type="solid"/>
            </v:shape>
            <v:shape style="position:absolute;left:3372;top:7408;width:118;height:169" coordorigin="3372,7409" coordsize="118,169" path="m3412,7529l3389,7550,3406,7566,3424,7577,3445,7577,3471,7561,3481,7548,3442,7548,3433,7547,3423,7541,3412,7529xm3396,7409l3372,7431,3449,7513,3455,7520,3458,7527,3458,7529,3457,7535,3451,7543,3442,7548,3481,7548,3485,7544,3490,7527,3486,7509,3473,7491,3396,7409xe" filled="true" fillcolor="#463b20" stroked="false">
              <v:path arrowok="t"/>
              <v:fill type="solid"/>
            </v:shape>
            <v:shape style="position:absolute;left:3407;top:7369;width:142;height:129" coordorigin="3408,7370" coordsize="142,129" path="m3429,7370l3408,7395,3527,7498,3549,7473,3429,7370xe" filled="true" fillcolor="#463b20" stroked="false">
              <v:path arrowok="t"/>
              <v:fill type="solid"/>
            </v:shape>
            <v:shape style="position:absolute;left:3455;top:7279;width:168;height:156" coordorigin="3456,7279" coordsize="168,156" path="m3546,7399l3528,7425,3543,7433,3563,7434,3585,7425,3606,7403,3562,7403,3553,7402,3546,7399xm3621,7344l3579,7344,3587,7347,3594,7355,3595,7365,3591,7375,3586,7386,3574,7398,3562,7403,3606,7403,3610,7399,3617,7385,3623,7364,3621,7344xm3512,7279l3490,7287,3469,7309,3456,7338,3456,7360,3464,7377,3475,7387,3495,7395,3512,7393,3528,7384,3542,7371,3547,7367,3501,7367,3491,7360,3485,7353,3483,7344,3486,7335,3490,7327,3502,7314,3513,7310,3530,7310,3546,7287,3531,7280,3512,7279xm3585,7311l3570,7312,3556,7319,3543,7329,3514,7355,3509,7360,3501,7367,3547,7367,3555,7360,3564,7352,3572,7346,3579,7344,3621,7344,3620,7340,3601,7318,3585,7311xm3530,7310l3513,7310,3522,7311,3528,7313,3530,7310xe" filled="true" fillcolor="#463b20" stroked="false">
              <v:path arrowok="t"/>
              <v:fill type="solid"/>
            </v:shape>
            <v:shape style="position:absolute;left:2065;top:7272;width:183;height:173" coordorigin="2065,7273" coordsize="183,173" path="m2196,7273l2065,7362,2104,7418,2129,7440,2157,7446,2185,7439,2209,7426,2224,7413,2154,7413,2137,7411,2124,7400,2106,7373,2192,7315,2225,7315,2196,7273xm2225,7315l2192,7315,2210,7341,2215,7352,2216,7365,2209,7381,2188,7400,2171,7409,2154,7413,2224,7413,2228,7410,2243,7389,2247,7362,2235,7331,2225,7315xe" filled="true" fillcolor="#ffffff" stroked="false">
              <v:path arrowok="t"/>
              <v:fill type="solid"/>
            </v:shape>
            <v:shape style="position:absolute;left:2160;top:7387;width:141;height:130" coordorigin="2160,7388" coordsize="141,130" path="m2279,7388l2160,7493,2182,7517,2301,7413,2279,7388xe" filled="true" fillcolor="#ffffff" stroked="false">
              <v:path arrowok="t"/>
              <v:fill type="solid"/>
            </v:shape>
            <v:shape style="position:absolute;left:2204;top:7425;width:202;height:204" coordorigin="2205,7426" coordsize="202,204" path="m2329,7480l2303,7480,2303,7480,2277,7608,2301,7629,2351,7573,2310,7573,2310,7573,2329,7480xm2383,7490l2310,7573,2351,7573,2406,7511,2383,7490xm2309,7426l2205,7544,2228,7565,2303,7480,2329,7480,2336,7449,2309,7426xe" filled="true" fillcolor="#ffffff" stroked="false">
              <v:path arrowok="t"/>
              <v:fill type="solid"/>
            </v:shape>
            <v:shape style="position:absolute;left:2616;top:7641;width:148;height:173" coordorigin="2616,7641" coordsize="148,173" path="m2756,7763l2667,7763,2725,7773,2729,7807,2764,7814,2756,7763xm2701,7641l2616,7786,2651,7793,2667,7763,2756,7763,2753,7745,2721,7745,2681,7737,2712,7679,2743,7679,2738,7648,2701,7641xm2743,7679l2712,7679,2713,7680,2721,7745,2753,7745,2743,7679xe" filled="true" fillcolor="#ffffff" stroked="false">
              <v:path arrowok="t"/>
              <v:fill type="solid"/>
            </v:shape>
            <v:shape style="position:absolute;left:2794;top:7656;width:132;height:160" coordorigin="2795,7656" coordsize="132,160" path="m2797,7656l2795,7814,2862,7815,2882,7815,2896,7812,2905,7808,2912,7802,2921,7794,2923,7788,2884,7788,2827,7787,2828,7745,2920,7745,2914,7738,2902,7731,2922,7721,2922,7719,2880,7719,2828,7719,2829,7684,2920,7684,2913,7672,2898,7662,2874,7657,2797,7656xm2920,7745l2828,7745,2882,7746,2893,7752,2893,7781,2884,7788,2923,7788,2926,7782,2926,7769,2925,7758,2922,7747,2920,7745xm2920,7684l2829,7684,2882,7685,2891,7689,2890,7714,2880,7719,2922,7719,2922,7699,2920,7685,2920,7684xe" filled="true" fillcolor="#ffffff" stroked="false">
              <v:path arrowok="t"/>
              <v:fill type="solid"/>
            </v:shape>
            <v:shape style="position:absolute;left:2930;top:7635;width:146;height:176" coordorigin="2931,7636" coordsize="146,176" path="m3046,7636l2931,7656,2958,7812,3076,7791,3074,7779,2985,7779,2978,7738,3054,7725,3052,7711,2973,7711,2968,7678,3050,7664,3046,7636xm3071,7764l2985,7779,3074,7779,3071,7764xm3049,7698l2973,7711,3052,7711,3049,7698xe" filled="true" fillcolor="#ffffff" stroked="false">
              <v:path arrowok="t"/>
              <v:fill type="solid"/>
            </v:shape>
            <v:shape style="position:absolute;left:3384;top:7421;width:118;height:169" coordorigin="3384,7421" coordsize="118,169" path="m3424,7541l3402,7563,3418,7579,3436,7590,3458,7590,3484,7573,3493,7561,3454,7561,3445,7560,3436,7553,3424,7541xm3408,7421l3384,7444,3461,7526,3467,7532,3470,7539,3470,7541,3470,7547,3464,7555,3454,7561,3493,7561,3497,7556,3502,7539,3498,7521,3485,7503,3408,7421xe" filled="true" fillcolor="#ffffff" stroked="false">
              <v:path arrowok="t"/>
              <v:fill type="solid"/>
            </v:shape>
            <v:shape style="position:absolute;left:3419;top:7381;width:142;height:129" coordorigin="3420,7382" coordsize="142,129" path="m3442,7382l3420,7407,3540,7510,3561,7485,3442,7382xe" filled="true" fillcolor="#ffffff" stroked="false">
              <v:path arrowok="t"/>
              <v:fill type="solid"/>
            </v:shape>
            <v:shape style="position:absolute;left:3468;top:7291;width:168;height:156" coordorigin="3468,7291" coordsize="168,156" path="m3558,7411l3540,7438,3555,7445,3575,7446,3598,7437,3618,7415,3575,7415,3565,7415,3558,7411xm3633,7356l3592,7356,3599,7359,3606,7367,3607,7377,3604,7388,3598,7398,3586,7411,3575,7415,3618,7415,3622,7411,3629,7397,3635,7376,3633,7356xm3524,7291l3502,7300,3481,7322,3468,7350,3468,7373,3476,7389,3488,7399,3508,7408,3525,7405,3540,7396,3554,7384,3559,7379,3513,7379,3503,7372,3497,7365,3496,7357,3498,7347,3503,7339,3514,7326,3525,7322,3543,7322,3558,7299,3543,7292,3524,7291xm3597,7323l3582,7324,3568,7331,3555,7341,3526,7368,3521,7372,3513,7379,3559,7379,3567,7372,3576,7364,3584,7358,3592,7356,3633,7356,3633,7353,3614,7330,3597,7323xm3543,7322l3525,7322,3534,7323,3540,7325,3543,7322xe" filled="true" fillcolor="#ffffff" stroked="false">
              <v:path arrowok="t"/>
              <v:fill type="solid"/>
            </v:shape>
            <v:shape style="position:absolute;left:2059;top:7266;width:183;height:173" coordorigin="2059,7267" coordsize="183,173" path="m2190,7267l2059,7355,2098,7412,2122,7434,2151,7439,2179,7433,2203,7420,2218,7407,2148,7407,2131,7405,2118,7394,2100,7367,2186,7309,2219,7309,2190,7267xm2219,7309l2186,7309,2203,7335,2209,7345,2210,7359,2203,7375,2182,7393,2165,7403,2148,7407,2218,7407,2222,7404,2237,7382,2241,7356,2229,7324,2219,7309xe" filled="true" fillcolor="#cbac26" stroked="false">
              <v:path arrowok="t"/>
              <v:fill type="solid"/>
            </v:shape>
            <v:shape style="position:absolute;left:2154;top:7381;width:141;height:130" coordorigin="2154,7382" coordsize="141,130" path="m2273,7382l2154,7486,2176,7511,2295,7407,2273,7382xe" filled="true" fillcolor="#cbac26" stroked="false">
              <v:path arrowok="t"/>
              <v:fill type="solid"/>
            </v:shape>
            <v:shape style="position:absolute;left:2198;top:7419;width:202;height:204" coordorigin="2199,7419" coordsize="202,204" path="m2323,7474l2296,7474,2297,7474,2270,7601,2295,7623,2345,7567,2304,7567,2304,7567,2323,7474xm2377,7484l2304,7567,2345,7567,2400,7505,2377,7484xm2303,7419l2199,7538,2222,7558,2296,7474,2323,7474,2329,7443,2303,7419xe" filled="true" fillcolor="#cbac26" stroked="false">
              <v:path arrowok="t"/>
              <v:fill type="solid"/>
            </v:shape>
            <v:shape style="position:absolute;left:2610;top:7634;width:148;height:173" coordorigin="2610,7635" coordsize="148,173" path="m2750,7756l2661,7756,2719,7767,2723,7801,2758,7808,2750,7756xm2695,7635l2610,7780,2644,7787,2661,7756,2750,7756,2747,7739,2715,7739,2675,7731,2706,7673,2737,7673,2732,7642,2695,7635xm2737,7673l2706,7673,2707,7673,2715,7739,2747,7739,2737,7673xe" filled="true" fillcolor="#cbac26" stroked="false">
              <v:path arrowok="t"/>
              <v:fill type="solid"/>
            </v:shape>
            <v:shape style="position:absolute;left:2788;top:7650;width:132;height:160" coordorigin="2789,7650" coordsize="132,160" path="m2791,7650l2789,7808,2856,7809,2876,7809,2890,7806,2899,7802,2906,7796,2914,7788,2917,7782,2878,7782,2821,7781,2822,7739,2914,7739,2908,7732,2896,7725,2916,7715,2916,7713,2874,7713,2822,7712,2823,7678,2913,7678,2907,7666,2892,7656,2868,7651,2791,7650xm2914,7739l2822,7739,2876,7740,2887,7745,2887,7775,2878,7782,2917,7782,2920,7776,2920,7763,2919,7752,2916,7741,2914,7739xm2913,7678l2823,7678,2875,7679,2885,7683,2884,7708,2874,7713,2916,7713,2916,7693,2914,7679,2913,7678xe" filled="true" fillcolor="#cbac26" stroked="false">
              <v:path arrowok="t"/>
              <v:fill type="solid"/>
            </v:shape>
            <v:shape style="position:absolute;left:2924;top:7629;width:146;height:176" coordorigin="2925,7630" coordsize="146,176" path="m3040,7630l2925,7650,2952,7806,3070,7785,3068,7772,2979,7772,2972,7732,3048,7719,3045,7704,2967,7704,2962,7672,3044,7657,3040,7630xm3065,7758l2979,7772,3068,7772,3065,7758xm3043,7691l2967,7704,3045,7704,3043,7691xe" filled="true" fillcolor="#cbac26" stroked="false">
              <v:path arrowok="t"/>
              <v:fill type="solid"/>
            </v:shape>
            <v:shape style="position:absolute;left:3378;top:7415;width:118;height:169" coordorigin="3378,7415" coordsize="118,169" path="m3418,7535l3395,7556,3412,7572,3430,7583,3451,7584,3477,7567,3487,7555,3448,7555,3439,7554,3430,7547,3418,7535xm3402,7415l3378,7438,3455,7520,3461,7526,3464,7533,3464,7535,3464,7541,3457,7549,3448,7555,3487,7555,3491,7550,3496,7533,3492,7515,3479,7497,3402,7415xe" filled="true" fillcolor="#cbac26" stroked="false">
              <v:path arrowok="t"/>
              <v:fill type="solid"/>
            </v:shape>
            <v:shape style="position:absolute;left:3413;top:7375;width:142;height:129" coordorigin="3414,7376" coordsize="142,129" path="m3435,7376l3414,7401,3534,7504,3555,7479,3435,7376xe" filled="true" fillcolor="#cbac26" stroked="false">
              <v:path arrowok="t"/>
              <v:fill type="solid"/>
            </v:shape>
            <v:shape style="position:absolute;left:3461;top:7285;width:168;height:156" coordorigin="3462,7285" coordsize="168,156" path="m3552,7405l3534,7431,3549,7439,3569,7440,3592,7431,3612,7409,3568,7409,3559,7408,3552,7405xm3627,7350l3586,7350,3593,7353,3600,7361,3601,7371,3598,7381,3592,7392,3580,7405,3568,7409,3612,7409,3616,7405,3623,7391,3629,7370,3627,7350xm3518,7285l3496,7294,3475,7316,3462,7344,3462,7367,3470,7383,3482,7393,3501,7401,3518,7399,3534,7390,3548,7377,3553,7373,3507,7373,3497,7366,3491,7359,3489,7350,3492,7341,3496,7333,3508,7320,3519,7316,3537,7316,3552,7293,3537,7286,3518,7285xm3591,7317l3576,7318,3562,7325,3549,7335,3520,7362,3515,7366,3507,7373,3553,7373,3561,7366,3570,7358,3578,7352,3586,7350,3627,7350,3627,7347,3608,7324,3591,7317xm3537,7316l3519,7316,3528,7317,3534,7319,3537,7316xe" filled="true" fillcolor="#cbac26" stroked="false">
              <v:path arrowok="t"/>
              <v:fill type="solid"/>
            </v:shape>
            <v:line style="position:absolute" from="1980,256" to="10980,256" stroked="true" strokeweight=".75pt" strokecolor="#000000">
              <v:stroke dashstyle="solid"/>
            </v:line>
            <v:shape style="position:absolute;left:2340;top:663;width:1257;height:385" type="#_x0000_t202" filled="false" stroked="false">
              <v:textbox inset="0,0,0,0">
                <w:txbxContent>
                  <w:p>
                    <w:pPr>
                      <w:spacing w:before="0"/>
                      <w:ind w:left="0" w:right="-2" w:firstLine="0"/>
                      <w:jc w:val="left"/>
                      <w:rPr>
                        <w:sz w:val="16"/>
                      </w:rPr>
                    </w:pPr>
                    <w:r>
                      <w:rPr>
                        <w:sz w:val="16"/>
                      </w:rPr>
                      <w:t>Standard crimp on rubber hose</w:t>
                    </w:r>
                  </w:p>
                </w:txbxContent>
              </v:textbox>
              <w10:wrap type="none"/>
            </v:shape>
            <v:shape style="position:absolute;left:9220;top:663;width:1409;height:385" type="#_x0000_t202" filled="false" stroked="false">
              <v:textbox inset="0,0,0,0">
                <w:txbxContent>
                  <w:p>
                    <w:pPr>
                      <w:spacing w:before="0"/>
                      <w:ind w:left="0" w:right="-5" w:firstLine="0"/>
                      <w:jc w:val="left"/>
                      <w:rPr>
                        <w:sz w:val="16"/>
                      </w:rPr>
                    </w:pPr>
                    <w:r>
                      <w:rPr>
                        <w:sz w:val="16"/>
                      </w:rPr>
                      <w:t>Low-profile crimp on braided hose</w:t>
                    </w:r>
                  </w:p>
                </w:txbxContent>
              </v:textbox>
              <w10:wrap type="none"/>
            </v:shape>
            <v:shape style="position:absolute;left:5670;top:1028;width:1257;height:385" type="#_x0000_t202" filled="false" stroked="false">
              <v:textbox inset="0,0,0,0">
                <w:txbxContent>
                  <w:p>
                    <w:pPr>
                      <w:spacing w:before="0"/>
                      <w:ind w:left="0" w:right="-2" w:firstLine="0"/>
                      <w:jc w:val="left"/>
                      <w:rPr>
                        <w:sz w:val="16"/>
                      </w:rPr>
                    </w:pPr>
                    <w:r>
                      <w:rPr>
                        <w:sz w:val="16"/>
                      </w:rPr>
                      <w:t>Standard crimp on braided hose</w:t>
                    </w:r>
                  </w:p>
                </w:txbxContent>
              </v:textbox>
              <w10:wrap type="none"/>
            </v:shape>
            <v:shape style="position:absolute;left:7490;top:4730;width:2351;height:385" type="#_x0000_t202" filled="false" stroked="false">
              <v:textbox inset="0,0,0,0">
                <w:txbxContent>
                  <w:p>
                    <w:pPr>
                      <w:spacing w:before="0"/>
                      <w:ind w:left="0" w:right="-5" w:firstLine="0"/>
                      <w:jc w:val="left"/>
                      <w:rPr>
                        <w:sz w:val="16"/>
                      </w:rPr>
                    </w:pPr>
                    <w:r>
                      <w:rPr>
                        <w:sz w:val="16"/>
                      </w:rPr>
                      <w:t>High-pressure power steering hose with a custom tube form</w:t>
                    </w:r>
                  </w:p>
                </w:txbxContent>
              </v:textbox>
              <w10:wrap type="none"/>
            </v:shape>
            <v:shape style="position:absolute;left:4220;top:6141;width:4524;height:1441" type="#_x0000_t202" filled="false" stroked="false">
              <v:textbox inset="0,0,0,0">
                <w:txbxContent>
                  <w:p>
                    <w:pPr>
                      <w:spacing w:before="0"/>
                      <w:ind w:left="0" w:right="-9" w:firstLine="0"/>
                      <w:jc w:val="left"/>
                      <w:rPr>
                        <w:sz w:val="22"/>
                      </w:rPr>
                    </w:pPr>
                    <w:r>
                      <w:rPr>
                        <w:sz w:val="22"/>
                      </w:rPr>
                      <w:t>BrakeQuip hoses, tubes, and fittings are designed to meet or exceed all international safety and quality standards.</w:t>
                    </w:r>
                  </w:p>
                  <w:p>
                    <w:pPr>
                      <w:spacing w:before="118"/>
                      <w:ind w:left="0" w:right="-9" w:firstLine="0"/>
                      <w:jc w:val="left"/>
                      <w:rPr>
                        <w:sz w:val="22"/>
                      </w:rPr>
                    </w:pPr>
                    <w:r>
                      <w:rPr>
                        <w:sz w:val="22"/>
                      </w:rPr>
                      <w:t>Every BrakeQuip brake hose is pressure tested to 3000 psi for quality that you can trust.</w:t>
                    </w:r>
                  </w:p>
                </w:txbxContent>
              </v:textbox>
              <w10:wrap type="none"/>
            </v:shape>
            <w10:wrap type="topAndBottom"/>
          </v:group>
        </w:pict>
      </w:r>
    </w:p>
    <w:p>
      <w:pPr>
        <w:spacing w:after="0"/>
        <w:rPr>
          <w:sz w:val="17"/>
        </w:rPr>
        <w:sectPr>
          <w:pgSz w:w="12240" w:h="15840"/>
          <w:pgMar w:header="619" w:footer="400" w:top="900" w:bottom="600" w:left="0" w:right="58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4"/>
        </w:rPr>
      </w:pPr>
    </w:p>
    <w:p>
      <w:pPr>
        <w:spacing w:before="101"/>
        <w:ind w:left="5328" w:right="1725" w:firstLine="0"/>
        <w:jc w:val="left"/>
        <w:rPr>
          <w:sz w:val="28"/>
        </w:rPr>
      </w:pPr>
      <w:r>
        <w:rPr>
          <w:color w:val="FFFFFF"/>
          <w:sz w:val="28"/>
        </w:rPr>
        <w:t>Complete your next build with the right tools. Whether double flaring our stainless steel or shaping our signature EziBend copper-nickel, BrakeQuip hand tools are fast and consistent and </w:t>
      </w:r>
      <w:r>
        <w:rPr>
          <w:color w:val="FFFFFF"/>
          <w:spacing w:val="-4"/>
          <w:sz w:val="28"/>
        </w:rPr>
        <w:t>deliver </w:t>
      </w:r>
      <w:r>
        <w:rPr>
          <w:color w:val="FFFFFF"/>
          <w:sz w:val="28"/>
        </w:rPr>
        <w:t>clean, professional</w:t>
      </w:r>
      <w:r>
        <w:rPr>
          <w:color w:val="FFFFFF"/>
          <w:spacing w:val="-1"/>
          <w:sz w:val="28"/>
        </w:rPr>
        <w:t> </w:t>
      </w:r>
      <w:r>
        <w:rPr>
          <w:color w:val="FFFFFF"/>
          <w:sz w:val="28"/>
        </w:rPr>
        <w:t>results.</w:t>
      </w:r>
    </w:p>
    <w:p>
      <w:pPr>
        <w:spacing w:before="176"/>
        <w:ind w:left="5328" w:right="2319" w:firstLine="0"/>
        <w:jc w:val="both"/>
        <w:rPr>
          <w:sz w:val="28"/>
        </w:rPr>
      </w:pPr>
      <w:r>
        <w:rPr>
          <w:color w:val="FFFFFF"/>
          <w:sz w:val="28"/>
        </w:rPr>
        <w:t>BrakeQuip offers a comprehensive selection of fuel line and </w:t>
      </w:r>
      <w:r>
        <w:rPr>
          <w:color w:val="FFFFFF"/>
          <w:spacing w:val="-4"/>
          <w:sz w:val="28"/>
        </w:rPr>
        <w:t>hardware </w:t>
      </w:r>
      <w:r>
        <w:rPr>
          <w:color w:val="FFFFFF"/>
          <w:sz w:val="28"/>
        </w:rPr>
        <w:t>components.</w:t>
      </w:r>
    </w:p>
    <w:p>
      <w:pPr>
        <w:spacing w:before="179"/>
        <w:ind w:left="5328" w:right="1274" w:firstLine="0"/>
        <w:jc w:val="left"/>
        <w:rPr>
          <w:sz w:val="28"/>
        </w:rPr>
      </w:pPr>
      <w:r>
        <w:rPr>
          <w:color w:val="FFFFFF"/>
          <w:sz w:val="28"/>
        </w:rPr>
        <w:t>Every BrakeQuip hose assembly is DOT compliant and meets all international standards. For replacement or custom hoses, contact one of over 600 local BrakeQuip dealers.</w:t>
      </w:r>
    </w:p>
    <w:p>
      <w:pPr>
        <w:spacing w:before="177"/>
        <w:ind w:left="5328" w:right="0" w:firstLine="0"/>
        <w:jc w:val="left"/>
        <w:rPr>
          <w:rFonts w:ascii="Cambria"/>
          <w:b/>
          <w:i/>
          <w:sz w:val="28"/>
        </w:rPr>
      </w:pPr>
      <w:r>
        <w:rPr>
          <w:color w:val="FFFFFF"/>
          <w:sz w:val="28"/>
        </w:rPr>
        <w:t>Learn more at </w:t>
      </w:r>
      <w:r>
        <w:rPr>
          <w:rFonts w:ascii="Cambria"/>
          <w:b/>
          <w:i/>
          <w:color w:val="FFFFFF"/>
          <w:sz w:val="28"/>
        </w:rPr>
        <w:t>brakequip.com.</w:t>
      </w:r>
    </w:p>
    <w:p>
      <w:pPr>
        <w:pStyle w:val="BodyText"/>
        <w:rPr>
          <w:rFonts w:ascii="Cambria"/>
          <w:b/>
          <w:i/>
          <w:sz w:val="20"/>
        </w:rPr>
      </w:pPr>
    </w:p>
    <w:p>
      <w:pPr>
        <w:pStyle w:val="BodyText"/>
        <w:rPr>
          <w:rFonts w:ascii="Cambria"/>
          <w:b/>
          <w:i/>
          <w:sz w:val="20"/>
        </w:rPr>
      </w:pPr>
    </w:p>
    <w:p>
      <w:pPr>
        <w:pStyle w:val="BodyText"/>
        <w:rPr>
          <w:rFonts w:ascii="Cambria"/>
          <w:b/>
          <w:i/>
          <w:sz w:val="20"/>
        </w:rPr>
      </w:pPr>
    </w:p>
    <w:p>
      <w:pPr>
        <w:pStyle w:val="BodyText"/>
        <w:rPr>
          <w:rFonts w:ascii="Cambria"/>
          <w:b/>
          <w:i/>
          <w:sz w:val="20"/>
        </w:rPr>
      </w:pPr>
    </w:p>
    <w:p>
      <w:pPr>
        <w:pStyle w:val="BodyText"/>
        <w:rPr>
          <w:rFonts w:ascii="Cambria"/>
          <w:b/>
          <w:i/>
          <w:sz w:val="20"/>
        </w:rPr>
      </w:pPr>
    </w:p>
    <w:p>
      <w:pPr>
        <w:pStyle w:val="BodyText"/>
        <w:rPr>
          <w:rFonts w:ascii="Cambria"/>
          <w:b/>
          <w:i/>
          <w:sz w:val="20"/>
        </w:rPr>
      </w:pPr>
    </w:p>
    <w:p>
      <w:pPr>
        <w:pStyle w:val="BodyText"/>
        <w:rPr>
          <w:rFonts w:ascii="Cambria"/>
          <w:b/>
          <w:i/>
          <w:sz w:val="20"/>
        </w:rPr>
      </w:pPr>
    </w:p>
    <w:p>
      <w:pPr>
        <w:pStyle w:val="BodyText"/>
        <w:rPr>
          <w:rFonts w:ascii="Cambria"/>
          <w:b/>
          <w:i/>
          <w:sz w:val="20"/>
        </w:rPr>
      </w:pPr>
    </w:p>
    <w:p>
      <w:pPr>
        <w:pStyle w:val="BodyText"/>
        <w:rPr>
          <w:rFonts w:ascii="Cambria"/>
          <w:b/>
          <w:i/>
          <w:sz w:val="20"/>
        </w:rPr>
      </w:pPr>
    </w:p>
    <w:p>
      <w:pPr>
        <w:pStyle w:val="BodyText"/>
        <w:rPr>
          <w:rFonts w:ascii="Cambria"/>
          <w:b/>
          <w:i/>
          <w:sz w:val="20"/>
        </w:rPr>
      </w:pPr>
    </w:p>
    <w:p>
      <w:pPr>
        <w:pStyle w:val="BodyText"/>
        <w:rPr>
          <w:rFonts w:ascii="Cambria"/>
          <w:b/>
          <w:i/>
          <w:sz w:val="20"/>
        </w:rPr>
      </w:pPr>
    </w:p>
    <w:p>
      <w:pPr>
        <w:pStyle w:val="BodyText"/>
        <w:rPr>
          <w:rFonts w:ascii="Cambria"/>
          <w:b/>
          <w:i/>
          <w:sz w:val="20"/>
        </w:rPr>
      </w:pPr>
    </w:p>
    <w:p>
      <w:pPr>
        <w:pStyle w:val="BodyText"/>
        <w:rPr>
          <w:rFonts w:ascii="Cambria"/>
          <w:b/>
          <w:i/>
          <w:sz w:val="20"/>
        </w:rPr>
      </w:pPr>
    </w:p>
    <w:p>
      <w:pPr>
        <w:pStyle w:val="BodyText"/>
        <w:rPr>
          <w:rFonts w:ascii="Cambria"/>
          <w:b/>
          <w:i/>
          <w:sz w:val="20"/>
        </w:rPr>
      </w:pPr>
    </w:p>
    <w:p>
      <w:pPr>
        <w:pStyle w:val="BodyText"/>
        <w:rPr>
          <w:rFonts w:ascii="Cambria"/>
          <w:b/>
          <w:i/>
          <w:sz w:val="20"/>
        </w:rPr>
      </w:pPr>
    </w:p>
    <w:p>
      <w:pPr>
        <w:pStyle w:val="BodyText"/>
        <w:rPr>
          <w:rFonts w:ascii="Cambria"/>
          <w:b/>
          <w:i/>
          <w:sz w:val="20"/>
        </w:rPr>
      </w:pPr>
    </w:p>
    <w:p>
      <w:pPr>
        <w:pStyle w:val="BodyText"/>
        <w:rPr>
          <w:rFonts w:ascii="Cambria"/>
          <w:b/>
          <w:i/>
          <w:sz w:val="20"/>
        </w:rPr>
      </w:pPr>
    </w:p>
    <w:p>
      <w:pPr>
        <w:pStyle w:val="BodyText"/>
        <w:rPr>
          <w:rFonts w:ascii="Cambria"/>
          <w:b/>
          <w:i/>
          <w:sz w:val="20"/>
        </w:rPr>
      </w:pPr>
    </w:p>
    <w:p>
      <w:pPr>
        <w:pStyle w:val="BodyText"/>
        <w:rPr>
          <w:rFonts w:ascii="Cambria"/>
          <w:b/>
          <w:i/>
          <w:sz w:val="20"/>
        </w:rPr>
      </w:pPr>
    </w:p>
    <w:p>
      <w:pPr>
        <w:pStyle w:val="BodyText"/>
        <w:spacing w:before="4"/>
        <w:rPr>
          <w:rFonts w:ascii="Cambria"/>
          <w:b/>
          <w:i/>
          <w:sz w:val="18"/>
        </w:rPr>
      </w:pPr>
    </w:p>
    <w:p>
      <w:pPr>
        <w:spacing w:after="0"/>
        <w:rPr>
          <w:rFonts w:ascii="Cambria"/>
          <w:sz w:val="18"/>
        </w:rPr>
        <w:sectPr>
          <w:headerReference w:type="even" r:id="rId249"/>
          <w:footerReference w:type="even" r:id="rId250"/>
          <w:pgSz w:w="12240" w:h="15840"/>
          <w:pgMar w:header="0" w:footer="0" w:top="1500" w:bottom="280" w:left="0" w:right="580"/>
        </w:sectPr>
      </w:pPr>
    </w:p>
    <w:p>
      <w:pPr>
        <w:spacing w:before="106"/>
        <w:ind w:left="0" w:right="0" w:firstLine="0"/>
        <w:jc w:val="right"/>
        <w:rPr>
          <w:rFonts w:ascii="Minion Pro"/>
          <w:b/>
          <w:i/>
          <w:sz w:val="12"/>
        </w:rPr>
      </w:pPr>
      <w:r>
        <w:rPr/>
        <w:pict>
          <v:shape style="position:absolute;margin-left:77.585541pt;margin-top:-11.961945pt;width:7.6pt;height:11.75pt;mso-position-horizontal-relative:page;mso-position-vertical-relative:paragraph;z-index:8632" type="#_x0000_t202" filled="false" stroked="false">
            <v:textbox inset="0,0,0,0">
              <w:txbxContent>
                <w:p>
                  <w:pPr>
                    <w:spacing w:before="25"/>
                    <w:ind w:left="20" w:right="0" w:firstLine="0"/>
                    <w:jc w:val="left"/>
                    <w:rPr>
                      <w:rFonts w:ascii="Arial"/>
                      <w:b/>
                      <w:sz w:val="16"/>
                    </w:rPr>
                  </w:pPr>
                  <w:r>
                    <w:rPr>
                      <w:rFonts w:ascii="Arial"/>
                      <w:b/>
                      <w:shadow/>
                      <w:color w:val="CBAC26"/>
                      <w:w w:val="101"/>
                      <w:sz w:val="16"/>
                    </w:rPr>
                    <w:t>V</w:t>
                  </w:r>
                </w:p>
              </w:txbxContent>
            </v:textbox>
            <w10:wrap type="none"/>
          </v:shape>
        </w:pict>
      </w:r>
      <w:r>
        <w:rPr/>
        <w:pict>
          <v:shape style="position:absolute;margin-left:84.747574pt;margin-top:-9.458135pt;width:5.45pt;height:8.1pt;mso-position-horizontal-relative:page;mso-position-vertical-relative:paragraph;z-index:8704;rotation:12" type="#_x0000_t136" fillcolor="#cbac26" stroked="f">
            <v:shadow on="t" color="#463b20"/>
            <o:extrusion v:ext="view" autorotationcenter="t"/>
            <v:textpath style="font-family:&amp;quot;Arial&amp;quot;;font-size:8pt;v-text-kern:t;mso-text-shadow:auto;font-weight:bold" string="S"/>
            <w10:wrap type="none"/>
          </v:shape>
        </w:pict>
      </w:r>
      <w:r>
        <w:rPr/>
        <w:pict>
          <v:shape style="position:absolute;margin-left:90.565598pt;margin-top:-7.561371pt;width:5.55pt;height:8.1pt;mso-position-horizontal-relative:page;mso-position-vertical-relative:paragraph;z-index:8728;rotation:23" type="#_x0000_t136" fillcolor="#cbac26" stroked="f">
            <v:shadow on="t" color="#463b20"/>
            <o:extrusion v:ext="view" autorotationcenter="t"/>
            <v:textpath style="font-family:&amp;quot;Arial&amp;quot;;font-size:8pt;v-text-kern:t;mso-text-shadow:auto;font-weight:bold" string="S"/>
            <w10:wrap type="none"/>
          </v:shape>
        </w:pict>
      </w:r>
      <w:r>
        <w:rPr/>
        <w:pict>
          <v:shape style="position:absolute;margin-left:105.428015pt;margin-top:3.546205pt;width:2.3pt;height:8.1pt;mso-position-horizontal-relative:page;mso-position-vertical-relative:paragraph;z-index:8824;rotation:56" type="#_x0000_t136" fillcolor="#cbac26" stroked="f">
            <v:shadow on="t" color="#463b20"/>
            <o:extrusion v:ext="view" autorotationcenter="t"/>
            <v:textpath style="font-family:&amp;quot;Arial&amp;quot;;font-size:8pt;v-text-kern:t;mso-text-shadow:auto;font-weight:bold" string="I"/>
            <w10:wrap type="none"/>
          </v:shape>
        </w:pict>
      </w:r>
      <w:r>
        <w:rPr/>
        <w:pict>
          <v:shape style="position:absolute;margin-left:47.507035pt;margin-top:17.189893pt;width:5.5pt;height:8.1pt;mso-position-horizontal-relative:page;mso-position-vertical-relative:paragraph;z-index:8896;rotation:277" type="#_x0000_t136" fillcolor="#cbac26" stroked="f">
            <v:shadow on="t" color="#ffffff"/>
            <o:extrusion v:ext="view" autorotationcenter="t"/>
            <v:textpath style="font-family:&amp;quot;Arial&amp;quot;;font-size:8pt;v-text-kern:t;mso-text-shadow:auto;font-weight:bold" string="S"/>
            <w10:wrap type="none"/>
          </v:shape>
        </w:pict>
      </w:r>
      <w:r>
        <w:rPr/>
        <w:pict>
          <v:shape style="position:absolute;margin-left:48.619172pt;margin-top:11.020313pt;width:6pt;height:8.1pt;mso-position-horizontal-relative:page;mso-position-vertical-relative:paragraph;z-index:8920;rotation:289" type="#_x0000_t136" fillcolor="#cbac26" stroked="f">
            <v:shadow on="t" color="#ffffff"/>
            <o:extrusion v:ext="view" autorotationcenter="t"/>
            <v:textpath style="font-family:&amp;quot;Arial&amp;quot;;font-size:8pt;v-text-kern:t;mso-text-shadow:auto;font-weight:bold" string="A"/>
            <w10:wrap type="none"/>
          </v:shape>
        </w:pict>
      </w:r>
      <w:r>
        <w:rPr/>
        <w:pict>
          <v:shape style="position:absolute;margin-left:51.479426pt;margin-top:5.182433pt;width:5.55pt;height:8.1pt;mso-position-horizontal-relative:page;mso-position-vertical-relative:paragraph;z-index:8944;rotation:301" type="#_x0000_t136" fillcolor="#cbac26" stroked="f">
            <v:shadow on="t" color="#ffffff"/>
            <o:extrusion v:ext="view" autorotationcenter="t"/>
            <v:textpath style="font-family:&amp;quot;Arial&amp;quot;;font-size:8pt;v-text-kern:t;mso-text-shadow:auto;font-weight:bold" string="E"/>
            <w10:wrap type="none"/>
          </v:shape>
        </w:pict>
      </w:r>
      <w:r>
        <w:rPr/>
        <w:pict>
          <v:shape style="position:absolute;margin-left:65.644180pt;margin-top:-7.393671pt;width:5.05pt;height:8.1pt;mso-position-horizontal-relative:page;mso-position-vertical-relative:paragraph;z-index:9040;rotation:336" type="#_x0000_t136" fillcolor="#cbac26" stroked="f">
            <v:shadow on="t" color="#463b20"/>
            <o:extrusion v:ext="view" autorotationcenter="t"/>
            <v:textpath style="font-family:&amp;quot;Arial&amp;quot;;font-size:8pt;v-text-kern:t;mso-text-shadow:auto;font-weight:bold" string="F"/>
            <w10:wrap type="none"/>
          </v:shape>
        </w:pict>
      </w:r>
      <w:r>
        <w:rPr/>
        <w:pict>
          <v:shape style="position:absolute;margin-left:71.101685pt;margin-top:-9.475662pt;width:6.75pt;height:8.1pt;mso-position-horizontal-relative:page;mso-position-vertical-relative:paragraph;z-index:9064;rotation:348" type="#_x0000_t136" fillcolor="#cbac26" stroked="f">
            <v:shadow on="t" color="#463b20"/>
            <o:extrusion v:ext="view" autorotationcenter="t"/>
            <v:textpath style="font-family:&amp;quot;Arial&amp;quot;;font-size:8pt;v-text-kern:t;mso-text-shadow:auto;font-weight:bold" string="M"/>
            <w10:wrap type="none"/>
          </v:shape>
        </w:pict>
      </w:r>
      <w:r>
        <w:rPr/>
        <w:pict>
          <v:shape style="position:absolute;margin-left:59.150795pt;margin-top:7.146448pt;width:43.85pt;height:32.5500pt;mso-position-horizontal-relative:page;mso-position-vertical-relative:paragraph;z-index:-303808" type="#_x0000_t202" filled="false" stroked="false">
            <v:textbox inset="0,0,0,0">
              <w:txbxContent>
                <w:p>
                  <w:pPr>
                    <w:spacing w:before="62"/>
                    <w:ind w:left="0" w:right="0" w:firstLine="0"/>
                    <w:jc w:val="left"/>
                    <w:rPr>
                      <w:rFonts w:ascii="Verdana"/>
                      <w:b/>
                      <w:sz w:val="44"/>
                    </w:rPr>
                  </w:pPr>
                  <w:r>
                    <w:rPr>
                      <w:rFonts w:ascii="Verdana"/>
                      <w:b/>
                      <w:shadow/>
                      <w:color w:val="FFFFFF"/>
                      <w:w w:val="80"/>
                      <w:sz w:val="44"/>
                    </w:rPr>
                    <w:t>DOT</w:t>
                  </w:r>
                </w:p>
              </w:txbxContent>
            </v:textbox>
            <w10:wrap type="none"/>
          </v:shape>
        </w:pict>
      </w:r>
      <w:r>
        <w:rPr>
          <w:rFonts w:ascii="Minion Pro"/>
          <w:b/>
          <w:i/>
          <w:color w:val="463B20"/>
          <w:w w:val="105"/>
          <w:sz w:val="12"/>
        </w:rPr>
        <w:t>SINCE 1998</w:t>
      </w:r>
    </w:p>
    <w:p>
      <w:pPr>
        <w:pStyle w:val="BodyText"/>
        <w:rPr>
          <w:rFonts w:ascii="Minion Pro"/>
          <w:b/>
          <w:i/>
          <w:sz w:val="18"/>
        </w:rPr>
      </w:pPr>
    </w:p>
    <w:p>
      <w:pPr>
        <w:spacing w:line="122" w:lineRule="exact" w:before="145"/>
        <w:ind w:left="0" w:right="169" w:firstLine="0"/>
        <w:jc w:val="right"/>
        <w:rPr>
          <w:rFonts w:ascii="Arial"/>
          <w:b/>
          <w:sz w:val="11"/>
        </w:rPr>
      </w:pPr>
      <w:r>
        <w:rPr/>
        <w:pict>
          <v:shape style="position:absolute;margin-left:52.548772pt;margin-top:11.753571pt;width:6pt;height:8.1pt;mso-position-horizontal-relative:page;mso-position-vertical-relative:paragraph;z-index:8800;rotation:55" type="#_x0000_t136" fillcolor="#cbac26" stroked="f">
            <v:shadow on="t" color="#463b20"/>
            <o:extrusion v:ext="view" autorotationcenter="t"/>
            <v:textpath style="font-family:&amp;quot;Arial&amp;quot;;font-size:8pt;v-text-kern:t;mso-text-shadow:auto;font-weight:bold" string="D"/>
            <w10:wrap type="none"/>
          </v:shape>
        </w:pict>
      </w:r>
      <w:r>
        <w:rPr>
          <w:rFonts w:ascii="Arial"/>
          <w:b/>
          <w:color w:val="3C2C12"/>
          <w:w w:val="80"/>
          <w:sz w:val="11"/>
        </w:rPr>
        <w:t>U</w:t>
      </w:r>
      <w:r>
        <w:rPr>
          <w:rFonts w:ascii="Arial"/>
          <w:b/>
          <w:color w:val="3B2B12"/>
          <w:w w:val="80"/>
          <w:sz w:val="11"/>
        </w:rPr>
        <w:t>L</w:t>
      </w:r>
      <w:r>
        <w:rPr>
          <w:rFonts w:ascii="Arial"/>
          <w:b/>
          <w:color w:val="3B2A12"/>
          <w:w w:val="80"/>
          <w:sz w:val="11"/>
        </w:rPr>
        <w:t>L</w:t>
      </w:r>
      <w:r>
        <w:rPr>
          <w:rFonts w:ascii="Arial"/>
          <w:b/>
          <w:color w:val="3B2A11"/>
          <w:w w:val="80"/>
          <w:sz w:val="11"/>
        </w:rPr>
        <w:t>Y</w:t>
      </w:r>
    </w:p>
    <w:p>
      <w:pPr>
        <w:spacing w:line="122" w:lineRule="exact" w:before="0"/>
        <w:ind w:left="0" w:right="30" w:firstLine="0"/>
        <w:jc w:val="right"/>
        <w:rPr>
          <w:rFonts w:ascii="Arial"/>
          <w:b/>
          <w:sz w:val="11"/>
        </w:rPr>
      </w:pPr>
      <w:r>
        <w:rPr/>
        <w:pict>
          <v:shape style="position:absolute;margin-left:76.972061pt;margin-top:10.061862pt;width:8.0500pt;height:11.75pt;mso-position-horizontal-relative:page;mso-position-vertical-relative:paragraph;z-index:8656" type="#_x0000_t202" filled="false" stroked="false">
            <v:textbox inset="0,0,0,0">
              <w:txbxContent>
                <w:p>
                  <w:pPr>
                    <w:spacing w:before="25"/>
                    <w:ind w:left="20" w:right="0" w:firstLine="0"/>
                    <w:jc w:val="left"/>
                    <w:rPr>
                      <w:rFonts w:ascii="Arial"/>
                      <w:b/>
                      <w:sz w:val="16"/>
                    </w:rPr>
                  </w:pPr>
                  <w:r>
                    <w:rPr>
                      <w:rFonts w:ascii="Arial"/>
                      <w:b/>
                      <w:shadow/>
                      <w:color w:val="CBAC26"/>
                      <w:w w:val="101"/>
                      <w:sz w:val="16"/>
                    </w:rPr>
                    <w:t>B</w:t>
                  </w:r>
                </w:p>
              </w:txbxContent>
            </v:textbox>
            <w10:wrap type="none"/>
          </v:shape>
        </w:pict>
      </w:r>
      <w:r>
        <w:rPr/>
        <w:pict>
          <v:shape style="position:absolute;margin-left:72.344971pt;margin-top:11.36458pt;width:5.95pt;height:8.1pt;mso-position-horizontal-relative:page;mso-position-vertical-relative:paragraph;z-index:8680;rotation:10" type="#_x0000_t136" fillcolor="#cbac26" stroked="f">
            <v:shadow on="t" color="#463b20"/>
            <o:extrusion v:ext="view" autorotationcenter="t"/>
            <v:textpath style="font-family:&amp;quot;Arial&amp;quot;;font-size:8pt;v-text-kern:t;mso-text-shadow:auto;font-weight:bold" string="A"/>
            <w10:wrap type="none"/>
          </v:shape>
        </w:pict>
      </w:r>
      <w:r>
        <w:rPr/>
        <w:pict>
          <v:shape style="position:absolute;margin-left:57.699802pt;margin-top:4.217474pt;width:5.95pt;height:8.1pt;mso-position-horizontal-relative:page;mso-position-vertical-relative:paragraph;z-index:8752;rotation:41" type="#_x0000_t136" fillcolor="#cbac26" stroked="f">
            <v:shadow on="t" color="#463b20"/>
            <o:extrusion v:ext="view" autorotationcenter="t"/>
            <v:textpath style="font-family:&amp;quot;Arial&amp;quot;;font-size:8pt;v-text-kern:t;mso-text-shadow:auto;font-weight:bold" string="N"/>
            <w10:wrap type="none"/>
          </v:shape>
        </w:pict>
      </w:r>
      <w:r>
        <w:rPr/>
        <w:pict>
          <v:shape style="position:absolute;margin-left:56.723718pt;margin-top:1.49817pt;width:2.4pt;height:8.1pt;mso-position-horizontal-relative:page;mso-position-vertical-relative:paragraph;z-index:8776;rotation:48" type="#_x0000_t136" fillcolor="#cbac26" stroked="f">
            <v:shadow on="t" color="#463b20"/>
            <o:extrusion v:ext="view" autorotationcenter="t"/>
            <v:textpath style="font-family:&amp;quot;Arial&amp;quot;;font-size:8pt;v-text-kern:t;mso-text-shadow:auto;font-weight:bold" string="I"/>
            <w10:wrap type="none"/>
          </v:shape>
        </w:pict>
      </w:r>
      <w:r>
        <w:rPr/>
        <w:pict>
          <v:shape style="position:absolute;margin-left:83.394653pt;margin-top:11.433585pt;width:5.55pt;height:8.1pt;mso-position-horizontal-relative:page;mso-position-vertical-relative:paragraph;z-index:9088;rotation:351" type="#_x0000_t136" fillcolor="#cbac26" stroked="f">
            <v:shadow on="t" color="#463b20"/>
            <o:extrusion v:ext="view" autorotationcenter="t"/>
            <v:textpath style="font-family:&amp;quot;Arial&amp;quot;;font-size:8pt;v-text-kern:t;mso-text-shadow:auto;font-weight:bold" string="E"/>
            <w10:wrap type="none"/>
          </v:shape>
        </w:pict>
      </w:r>
      <w:r>
        <w:rPr>
          <w:rFonts w:ascii="Arial"/>
          <w:b/>
          <w:color w:val="3F3014"/>
          <w:w w:val="90"/>
          <w:sz w:val="11"/>
        </w:rPr>
        <w:t>O </w:t>
      </w:r>
      <w:r>
        <w:rPr>
          <w:rFonts w:ascii="Arial"/>
          <w:b/>
          <w:color w:val="3E2F13"/>
          <w:w w:val="90"/>
          <w:sz w:val="11"/>
        </w:rPr>
        <w:t>P</w:t>
      </w:r>
      <w:r>
        <w:rPr>
          <w:rFonts w:ascii="Arial"/>
          <w:b/>
          <w:color w:val="3E2E13"/>
          <w:w w:val="90"/>
          <w:sz w:val="11"/>
        </w:rPr>
        <w:t>L </w:t>
      </w:r>
      <w:r>
        <w:rPr>
          <w:rFonts w:ascii="Arial"/>
          <w:b/>
          <w:color w:val="3C2D12"/>
          <w:w w:val="90"/>
          <w:sz w:val="11"/>
        </w:rPr>
        <w:t>A</w:t>
      </w:r>
      <w:r>
        <w:rPr>
          <w:rFonts w:ascii="Arial"/>
          <w:b/>
          <w:color w:val="3C2C12"/>
          <w:w w:val="90"/>
          <w:sz w:val="11"/>
        </w:rPr>
        <w:t>N</w:t>
      </w:r>
      <w:r>
        <w:rPr>
          <w:rFonts w:ascii="Arial"/>
          <w:b/>
          <w:color w:val="3B2B11"/>
          <w:w w:val="90"/>
          <w:sz w:val="11"/>
        </w:rPr>
        <w:t>T</w:t>
      </w:r>
    </w:p>
    <w:p>
      <w:pPr>
        <w:pStyle w:val="BodyText"/>
        <w:spacing w:before="3"/>
        <w:rPr>
          <w:rFonts w:ascii="Arial"/>
          <w:b/>
          <w:sz w:val="32"/>
        </w:rPr>
      </w:pPr>
      <w:r>
        <w:rPr/>
        <w:br w:type="column"/>
      </w:r>
      <w:r>
        <w:rPr>
          <w:rFonts w:ascii="Arial"/>
          <w:b/>
          <w:sz w:val="32"/>
        </w:rPr>
      </w:r>
    </w:p>
    <w:p>
      <w:pPr>
        <w:spacing w:line="253" w:lineRule="exact" w:before="0"/>
        <w:ind w:left="749" w:right="0" w:firstLine="0"/>
        <w:jc w:val="left"/>
        <w:rPr>
          <w:i/>
          <w:sz w:val="22"/>
        </w:rPr>
      </w:pPr>
      <w:r>
        <w:rPr/>
        <w:pict>
          <v:shape style="position:absolute;margin-left:106.0099pt;margin-top:-11.158975pt;width:5.5pt;height:8.1pt;mso-position-horizontal-relative:page;mso-position-vertical-relative:paragraph;z-index:8848;rotation:64" type="#_x0000_t136" fillcolor="#cbac26" stroked="f">
            <v:shadow on="t" color="#463b20"/>
            <o:extrusion v:ext="view" autorotationcenter="t"/>
            <v:textpath style="font-family:&amp;quot;Arial&amp;quot;;font-size:8pt;v-text-kern:t;mso-text-shadow:auto;font-weight:bold" string="S"/>
            <w10:wrap type="none"/>
          </v:shape>
        </w:pict>
      </w:r>
      <w:r>
        <w:rPr>
          <w:i/>
          <w:color w:val="FFFFFF"/>
          <w:sz w:val="22"/>
        </w:rPr>
        <w:t>To find a local hose dealer, visit</w:t>
      </w:r>
    </w:p>
    <w:p>
      <w:pPr>
        <w:spacing w:line="246" w:lineRule="exact" w:before="0"/>
        <w:ind w:left="749" w:right="0" w:firstLine="0"/>
        <w:jc w:val="left"/>
        <w:rPr>
          <w:rFonts w:ascii="Cambria"/>
          <w:b/>
          <w:i/>
          <w:sz w:val="22"/>
        </w:rPr>
      </w:pPr>
      <w:r>
        <w:rPr/>
        <w:pict>
          <v:shape style="position:absolute;margin-left:107.75584pt;margin-top:-17.523866pt;width:6.45pt;height:8.1pt;mso-position-horizontal-relative:page;mso-position-vertical-relative:paragraph;z-index:8872;rotation:76" type="#_x0000_t136" fillcolor="#cbac26" stroked="f">
            <v:shadow on="t" color="#463b20"/>
            <o:extrusion v:ext="view" autorotationcenter="t"/>
            <v:textpath style="font-family:&amp;quot;Arial&amp;quot;;font-size:8pt;v-text-kern:t;mso-text-shadow:auto;font-weight:bold" string="O"/>
            <w10:wrap type="none"/>
          </v:shape>
        </w:pict>
      </w:r>
      <w:r>
        <w:rPr/>
        <w:pict>
          <v:shape style="position:absolute;margin-left:103.641978pt;margin-top:6.671781pt;width:5.45pt;height:8.1pt;mso-position-horizontal-relative:page;mso-position-vertical-relative:paragraph;z-index:8968;rotation:304" type="#_x0000_t136" fillcolor="#cbac26" stroked="f">
            <v:shadow on="t" color="#ffffff"/>
            <o:extrusion v:ext="view" autorotationcenter="t"/>
            <v:textpath style="font-family:&amp;quot;Arial&amp;quot;;font-size:8pt;v-text-kern:t;mso-text-shadow:auto;font-weight:bold" string="S"/>
            <w10:wrap type="none"/>
          </v:shape>
        </w:pict>
      </w:r>
      <w:r>
        <w:rPr/>
        <w:pict>
          <v:shape style="position:absolute;margin-left:102.995566pt;margin-top:9.565678pt;width:2.3pt;height:8.1pt;mso-position-horizontal-relative:page;mso-position-vertical-relative:paragraph;z-index:8992;rotation:311" type="#_x0000_t136" fillcolor="#cbac26" stroked="f">
            <v:shadow on="t" color="#ffffff"/>
            <o:extrusion v:ext="view" autorotationcenter="t"/>
            <v:textpath style="font-family:&amp;quot;Arial&amp;quot;;font-size:8pt;v-text-kern:t;mso-text-shadow:auto;font-weight:bold" string="I"/>
            <w10:wrap type="none"/>
          </v:shape>
        </w:pict>
      </w:r>
      <w:r>
        <w:rPr/>
        <w:pict>
          <v:shape style="position:absolute;margin-left:99.633301pt;margin-top:11.901279pt;width:4.55pt;height:8.1pt;mso-position-horizontal-relative:page;mso-position-vertical-relative:paragraph;z-index:9016;rotation:317" type="#_x0000_t136" fillcolor="#cbac26" stroked="f">
            <v:shadow on="t" color="#463b20"/>
            <o:extrusion v:ext="view" autorotationcenter="t"/>
            <v:textpath style="font-family:&amp;quot;Arial&amp;quot;;font-size:8pt;v-text-kern:t;mso-text-shadow:auto;font-weight:bold" string="J"/>
            <w10:wrap type="none"/>
          </v:shape>
        </w:pict>
      </w:r>
      <w:r>
        <w:rPr>
          <w:rFonts w:ascii="Cambria"/>
          <w:b/>
          <w:i/>
          <w:color w:val="FFFFFF"/>
          <w:sz w:val="22"/>
        </w:rPr>
        <w:t>brakequip.com/find-a-dealer</w:t>
      </w:r>
    </w:p>
    <w:p>
      <w:pPr>
        <w:spacing w:after="0" w:line="246" w:lineRule="exact"/>
        <w:jc w:val="left"/>
        <w:rPr>
          <w:rFonts w:ascii="Cambria"/>
          <w:sz w:val="22"/>
        </w:rPr>
        <w:sectPr>
          <w:type w:val="continuous"/>
          <w:pgSz w:w="12240" w:h="15840"/>
          <w:pgMar w:top="0" w:bottom="280" w:left="0" w:right="580"/>
          <w:cols w:num="2" w:equalWidth="0">
            <w:col w:w="1930" w:space="40"/>
            <w:col w:w="9690"/>
          </w:cols>
        </w:sectPr>
      </w:pPr>
    </w:p>
    <w:p>
      <w:pPr>
        <w:rPr>
          <w:sz w:val="2"/>
          <w:szCs w:val="2"/>
        </w:rPr>
      </w:pPr>
      <w:r>
        <w:rPr/>
        <w:pict>
          <v:group style="position:absolute;margin-left:-.5pt;margin-top:-.500005pt;width:613pt;height:792.5pt;mso-position-horizontal-relative:page;mso-position-vertical-relative:page;z-index:-304312" coordorigin="-10,-10" coordsize="12260,15850">
            <v:shape style="position:absolute;left:0;top:0;width:12240;height:15840" type="#_x0000_t75" stroked="false">
              <v:imagedata r:id="rId251" o:title=""/>
            </v:shape>
            <v:shape style="position:absolute;left:0;top:2774;width:12240;height:13066" coordorigin="0,2775" coordsize="12240,13066" path="m12020,2775l0,15740,0,15840,12240,15840,12240,3012,12020,2775xe" filled="true" fillcolor="#000000" stroked="false">
              <v:path arrowok="t"/>
              <v:fill opacity="32768f" type="solid"/>
            </v:shape>
            <v:shape style="position:absolute;left:-12020;top:15840;width:12240;height:12966" coordorigin="-12020,15840" coordsize="12240,12966" path="m12020,2775l0,15740m12240,3012l12020,2775e" filled="false" stroked="true" strokeweight="1pt" strokecolor="#000000">
              <v:path arrowok="t"/>
              <v:stroke dashstyle="solid"/>
            </v:shape>
            <v:shape style="position:absolute;left:1700;top:0;width:10540;height:11301" coordorigin="1700,0" coordsize="10540,11301" path="m12240,0l1700,0,9740,11301,12240,7787,12240,0xe" filled="true" fillcolor="#000000" stroked="false">
              <v:path arrowok="t"/>
              <v:fill opacity="32768f" type="solid"/>
            </v:shape>
            <v:shape style="position:absolute;left:-8040;top:4539;width:10540;height:11301" coordorigin="-8040,4539" coordsize="10540,11301" path="m9740,11301l1700,0m12240,7787l9740,11301e" filled="false" stroked="true" strokeweight="1pt" strokecolor="#000000">
              <v:path arrowok="t"/>
              <v:stroke dashstyle="solid"/>
            </v:shape>
            <v:rect style="position:absolute;left:202;top:0;width:12038;height:15840" filled="true" fillcolor="#000000" stroked="false">
              <v:fill opacity="32768f" type="solid"/>
            </v:rect>
            <v:line style="position:absolute" from="202,0" to="202,15840" stroked="true" strokeweight="1pt" strokecolor="#000000">
              <v:stroke dashstyle="solid"/>
            </v:line>
            <v:shape style="position:absolute;left:0;top:10562;width:4888;height:5278" type="#_x0000_t75" stroked="false">
              <v:imagedata r:id="rId252" o:title=""/>
            </v:shape>
            <v:shape style="position:absolute;left:897;top:13845;width:1437;height:1437" type="#_x0000_t75" stroked="false">
              <v:imagedata r:id="rId253" o:title=""/>
            </v:shape>
            <v:shape style="position:absolute;left:860;top:13808;width:1512;height:1512" coordorigin="860,13808" coordsize="1512,1512" path="m1616,13808l1539,13812,1464,13823,1391,13842,1322,13868,1256,13899,1194,13937,1135,13981,1082,14030,1033,14083,989,14142,951,14204,920,14270,894,14339,875,14412,864,14487,860,14564,864,14641,875,14716,894,14789,920,14858,951,14924,989,14986,1033,15045,1082,15098,1135,15147,1194,15191,1256,15229,1322,15260,1391,15286,1464,15305,1539,15316,1616,15320,1693,15316,1768,15305,1782,15301,1616,15301,1541,15297,1468,15286,1397,15268,1329,15243,1265,15212,1204,15175,1147,15133,1095,15085,1047,15033,1005,14976,968,14915,937,14851,912,14783,894,14712,883,14639,879,14564,883,14489,894,14416,912,14345,937,14277,968,14213,1005,14152,1047,14095,1095,14043,1147,13995,1204,13953,1265,13916,1329,13885,1397,13860,1468,13842,1541,13831,1616,13827,1803,13827,1777,13821,1698,13811,1616,13808xm1803,13827l1616,13827,1697,13830,1774,13840,1847,13856,1917,13878,1982,13907,2044,13941,2100,13982,2152,14028,2198,14080,2239,14136,2273,14198,2302,14263,2324,14333,2340,14406,2350,14483,2353,14564,2349,14639,2338,14712,2320,14783,2295,14851,2264,14915,2227,14976,2185,15033,2137,15085,2085,15133,2028,15175,1967,15212,1903,15243,1835,15268,1764,15286,1691,15297,1616,15301,1782,15301,1841,15286,1910,15260,1976,15229,2038,15191,2097,15147,2150,15098,2199,15045,2243,14986,2281,14924,2312,14858,2338,14789,2357,14716,2368,14641,2372,14564,2369,14482,2359,14403,2342,14327,2319,14256,2290,14189,2255,14126,2213,14068,2165,14015,2112,13967,2054,13925,1991,13890,1924,13861,1853,13838,1803,13827xe" filled="true" fillcolor="#a18741" stroked="false">
              <v:path arrowok="t"/>
              <v:fill type="solid"/>
            </v:shape>
            <v:shape style="position:absolute;left:878;top:13826;width:1475;height:1475" coordorigin="879,13827" coordsize="1475,1475" path="m1616,13827l1541,13831,1468,13842,1397,13860,1329,13885,1265,13916,1204,13953,1147,13995,1095,14043,1047,14095,1005,14152,968,14213,937,14277,912,14345,894,14416,883,14489,879,14564,883,14639,894,14712,912,14783,937,14851,968,14915,1005,14976,1047,15033,1095,15085,1147,15133,1204,15175,1265,15212,1329,15243,1397,15268,1468,15286,1541,15297,1616,15301,1691,15297,1764,15286,1779,15282,1616,15282,1543,15278,1471,15268,1402,15250,1336,15226,1274,15196,1214,15160,1159,15118,1108,15072,1062,15021,1020,14966,984,14906,954,14844,930,14778,912,14709,902,14637,898,14564,902,14491,912,14419,930,14350,954,14284,984,14222,1020,14162,1062,14107,1108,14056,1159,14010,1214,13968,1274,13933,1336,13902,1402,13878,1471,13860,1543,13850,1616,13846,1801,13846,1774,13840,1697,13830,1616,13827xm1801,13846l1616,13846,1696,13849,1772,13859,1844,13875,1912,13897,1976,13925,2035,13958,2089,13997,2139,14041,2183,14091,2222,14145,2255,14204,2283,14268,2305,14336,2321,14408,2331,14484,2334,14564,2330,14637,2320,14709,2302,14778,2278,14844,2247,14906,2212,14966,2170,15021,2124,15072,2073,15118,2018,15160,1958,15196,1896,15226,1830,15250,1761,15268,1689,15278,1616,15282,1779,15282,1835,15268,1903,15243,1967,15212,2028,15175,2085,15133,2137,15085,2185,15033,2227,14976,2264,14915,2295,14851,2320,14783,2338,14712,2349,14639,2353,14564,2350,14483,2340,14406,2324,14333,2302,14263,2273,14198,2239,14136,2198,14080,2152,14028,2100,13982,2044,13941,1982,13907,1917,13878,1847,13856,1801,13846xe" filled="true" fillcolor="#ffffff" stroked="false">
              <v:path arrowok="t"/>
              <v:fill type="solid"/>
            </v:shape>
            <v:shape style="position:absolute;left:1194;top:14070;width:860;height:260" type="#_x0000_t75" stroked="false">
              <v:imagedata r:id="rId254" o:title=""/>
            </v:shape>
            <v:shape style="position:absolute;left:1125;top:14334;width:987;height:724" type="#_x0000_t75" stroked="false">
              <v:imagedata r:id="rId255" o:title=""/>
            </v:shape>
            <v:shape style="position:absolute;left:1179;top:14312;width:876;height:411" type="#_x0000_t75" stroked="false">
              <v:imagedata r:id="rId256" o:title=""/>
            </v:shape>
            <v:shape style="position:absolute;left:1684;top:14330;width:160;height:375" type="#_x0000_t75" stroked="false">
              <v:imagedata r:id="rId257" o:title=""/>
            </v:shape>
            <v:shape style="position:absolute;left:1592;top:14407;width:32;height:221" type="#_x0000_t75" stroked="false">
              <v:imagedata r:id="rId258" o:title=""/>
            </v:shape>
            <v:shape style="position:absolute;left:1957;top:14414;width:80;height:292" type="#_x0000_t75" stroked="false">
              <v:imagedata r:id="rId259" o:title=""/>
            </v:shape>
            <v:shape style="position:absolute;left:1312;top:14330;width:220;height:375" type="#_x0000_t75" stroked="false">
              <v:imagedata r:id="rId260" o:title=""/>
            </v:shape>
            <v:shape style="position:absolute;left:1087;top:14033;width:1063;height:1063" type="#_x0000_t75" stroked="false">
              <v:imagedata r:id="rId261" o:title=""/>
            </v:shape>
            <v:shape style="position:absolute;left:1179;top:14312;width:18;height:85" type="#_x0000_t75" stroked="false">
              <v:imagedata r:id="rId262" o:title=""/>
            </v:shape>
            <v:shape style="position:absolute;left:1193;top:14639;width:5;height:64" type="#_x0000_t75" stroked="false">
              <v:imagedata r:id="rId263" o:title=""/>
            </v:shape>
            <v:shape style="position:absolute;left:1560;top:14326;width:96;height:5" type="#_x0000_t75" stroked="false">
              <v:imagedata r:id="rId264" o:title=""/>
            </v:shape>
            <v:shape style="position:absolute;left:1342;top:14705;width:553;height:254" type="#_x0000_t75" stroked="false">
              <v:imagedata r:id="rId265" o:title=""/>
            </v:shape>
            <v:shape style="position:absolute;left:1486;top:14330;width:243;height:375" type="#_x0000_t75" stroked="false">
              <v:imagedata r:id="rId266" o:title=""/>
            </v:shape>
            <v:shape style="position:absolute;left:2037;top:14330;width:18;height:165" type="#_x0000_t75" stroked="false">
              <v:imagedata r:id="rId267" o:title=""/>
            </v:shape>
            <v:shape style="position:absolute;left:1184;top:14333;width:263;height:378" type="#_x0000_t75" stroked="false">
              <v:imagedata r:id="rId268" o:title=""/>
            </v:shape>
            <v:shape style="position:absolute;left:1184;top:14324;width:210;height:381" type="#_x0000_t75" stroked="false">
              <v:imagedata r:id="rId269" o:title=""/>
            </v:shape>
            <v:shape style="position:absolute;left:1184;top:14324;width:3;height:6" type="#_x0000_t75" stroked="false">
              <v:imagedata r:id="rId270" o:title=""/>
            </v:shape>
            <v:shape style="position:absolute;left:1197;top:14705;width:193;height:6" type="#_x0000_t75" stroked="false">
              <v:imagedata r:id="rId271" o:title=""/>
            </v:shape>
            <v:shape style="position:absolute;left:1531;top:14317;width:153;height:14" type="#_x0000_t75" stroked="false">
              <v:imagedata r:id="rId272" o:title=""/>
            </v:shape>
            <v:shape style="position:absolute;left:1531;top:14317;width:151;height:14" coordorigin="1532,14317" coordsize="151,14" path="m1608,14317l1587,14318,1567,14320,1549,14324,1532,14331,1560,14331,1571,14329,1583,14327,1595,14327,1608,14326,1673,14326,1661,14323,1645,14320,1627,14318,1608,14317xm1673,14326l1608,14326,1621,14327,1633,14327,1645,14329,1656,14331,1682,14331,1680,14330,1679,14329,1677,14328,1673,14326xe" filled="true" fillcolor="#1a1400" stroked="false">
              <v:path arrowok="t"/>
              <v:fill type="solid"/>
            </v:shape>
            <v:shape style="position:absolute;left:1531;top:14705;width:153;height:14" type="#_x0000_t75" stroked="false">
              <v:imagedata r:id="rId273" o:title=""/>
            </v:shape>
            <v:shape style="position:absolute;left:1533;top:14705;width:151;height:14" coordorigin="1534,14706" coordsize="151,14" path="m1560,14706l1534,14706,1535,14707,1537,14708,1539,14709,1555,14714,1571,14717,1589,14719,1608,14719,1629,14718,1649,14716,1667,14712,1672,14710,1608,14710,1595,14710,1583,14709,1571,14708,1560,14706xm1684,14706l1656,14706,1645,14708,1633,14709,1621,14710,1608,14710,1672,14710,1684,14706xe" filled="true" fillcolor="#5f533e" stroked="false">
              <v:path arrowok="t"/>
              <v:fill type="solid"/>
            </v:shape>
            <v:shape style="position:absolute;left:1197;top:14317;width:853;height:402" type="#_x0000_t75" stroked="false">
              <v:imagedata r:id="rId274" o:title=""/>
            </v:shape>
            <v:shape style="position:absolute;left:2037;top:14324;width:14;height:180" type="#_x0000_t75" stroked="false">
              <v:imagedata r:id="rId275" o:title=""/>
            </v:shape>
            <v:shape style="position:absolute;left:1831;top:14705;width:138;height:7" type="#_x0000_t75" stroked="false">
              <v:imagedata r:id="rId276" o:title=""/>
            </v:shape>
            <v:shape style="position:absolute;left:1749;top:14330;width:288;height:375" type="#_x0000_t75" stroked="false">
              <v:imagedata r:id="rId277" o:title=""/>
            </v:shape>
            <v:shape style="position:absolute;left:1762;top:14404;width:275;height:301" type="#_x0000_t75" stroked="false">
              <v:imagedata r:id="rId278" o:title=""/>
            </v:shape>
            <v:shape style="position:absolute;left:1749;top:14324;width:288;height:6" type="#_x0000_t75" stroked="false">
              <v:imagedata r:id="rId279" o:title=""/>
            </v:shape>
            <v:shape style="position:absolute;left:3734;top:10362;width:7066;height:2241" type="#_x0000_t75" stroked="false">
              <v:imagedata r:id="rId280" o:title=""/>
            </v:shape>
            <v:shape style="position:absolute;left:3844;top:1789;width:194;height:259" coordorigin="3845,1789" coordsize="194,259" path="m4038,1789l3939,1789,3845,2047,3944,2047,4038,1789xe" filled="true" fillcolor="#ffffff" stroked="false">
              <v:path arrowok="t"/>
              <v:fill type="solid"/>
            </v:shape>
            <v:shape style="position:absolute;left:3844;top:1789;width:194;height:259" coordorigin="3845,1789" coordsize="194,259" path="m3944,2047l3845,2047,3939,1789,4038,1789,3944,2047xe" filled="false" stroked="true" strokeweight=".591pt" strokecolor="#ffffff">
              <v:path arrowok="t"/>
              <v:stroke dashstyle="solid"/>
            </v:shape>
            <v:shape style="position:absolute;left:3720;top:1789;width:183;height:259" coordorigin="3721,1789" coordsize="183,259" path="m3903,1789l3813,1789,3721,2047,3811,2047,3903,1789xe" filled="true" fillcolor="#ffffff" stroked="false">
              <v:path arrowok="t"/>
              <v:fill type="solid"/>
            </v:shape>
            <v:shape style="position:absolute;left:3720;top:1789;width:183;height:259" coordorigin="3721,1789" coordsize="183,259" path="m3721,2047l3813,1789,3903,1789,3811,2047,3721,2047xe" filled="false" stroked="true" strokeweight=".591pt" strokecolor="#ffffff">
              <v:path arrowok="t"/>
              <v:stroke dashstyle="solid"/>
            </v:shape>
            <v:shape style="position:absolute;left:3597;top:1789;width:172;height:259" coordorigin="3597,1789" coordsize="172,259" path="m3769,1789l3688,1789,3597,2047,3678,2047,3769,1789xe" filled="true" fillcolor="#ffffff" stroked="false">
              <v:path arrowok="t"/>
              <v:fill type="solid"/>
            </v:shape>
            <v:shape style="position:absolute;left:3597;top:1789;width:172;height:259" coordorigin="3597,1789" coordsize="172,259" path="m3597,2047l3688,1789,3769,1789,3678,2047,3597,2047xe" filled="false" stroked="true" strokeweight=".591pt" strokecolor="#ffffff">
              <v:path arrowok="t"/>
              <v:stroke dashstyle="solid"/>
            </v:shape>
            <v:shape style="position:absolute;left:3473;top:1789;width:161;height:259" coordorigin="3473,1789" coordsize="161,259" path="m3634,1789l3562,1789,3473,2047,3545,2047,3634,1789xe" filled="true" fillcolor="#ffffff" stroked="false">
              <v:path arrowok="t"/>
              <v:fill type="solid"/>
            </v:shape>
            <v:shape style="position:absolute;left:3473;top:1789;width:161;height:259" coordorigin="3473,1789" coordsize="161,259" path="m3473,2047l3562,1789,3634,1789,3545,2047,3473,2047xe" filled="false" stroked="true" strokeweight=".591pt" strokecolor="#ffffff">
              <v:path arrowok="t"/>
              <v:stroke dashstyle="solid"/>
            </v:shape>
            <v:shape style="position:absolute;left:3349;top:1789;width:150;height:259" coordorigin="3349,1789" coordsize="150,259" path="m3499,1789l3436,1789,3349,2047,3412,2047,3499,1789xe" filled="true" fillcolor="#ffffff" stroked="false">
              <v:path arrowok="t"/>
              <v:fill type="solid"/>
            </v:shape>
            <v:shape style="position:absolute;left:3349;top:1789;width:150;height:259" coordorigin="3349,1789" coordsize="150,259" path="m3349,2047l3436,1789,3499,1789,3412,2047,3349,2047xe" filled="false" stroked="true" strokeweight=".591pt" strokecolor="#ffffff">
              <v:path arrowok="t"/>
              <v:stroke dashstyle="solid"/>
            </v:shape>
            <v:shape style="position:absolute;left:3225;top:1789;width:139;height:259" coordorigin="3226,1789" coordsize="139,259" path="m3364,1789l3311,1789,3226,2047,3279,2047,3364,1789xe" filled="true" fillcolor="#ffffff" stroked="false">
              <v:path arrowok="t"/>
              <v:fill type="solid"/>
            </v:shape>
            <v:shape style="position:absolute;left:3225;top:1789;width:139;height:259" coordorigin="3226,1789" coordsize="139,259" path="m3226,2047l3311,1789,3364,1789,3279,2047,3226,2047xe" filled="false" stroked="true" strokeweight=".591pt" strokecolor="#ffffff">
              <v:path arrowok="t"/>
              <v:stroke dashstyle="solid"/>
            </v:shape>
            <v:shape style="position:absolute;left:3101;top:1789;width:128;height:259" coordorigin="3102,1789" coordsize="128,259" path="m3230,1789l3185,1789,3102,2047,3146,2047,3230,1789xe" filled="true" fillcolor="#ffffff" stroked="false">
              <v:path arrowok="t"/>
              <v:fill type="solid"/>
            </v:shape>
            <v:shape style="position:absolute;left:3101;top:1789;width:128;height:259" coordorigin="3102,1789" coordsize="128,259" path="m3102,2047l3185,1789,3230,1789,3146,2047,3102,2047xe" filled="false" stroked="true" strokeweight=".591pt" strokecolor="#ffffff">
              <v:path arrowok="t"/>
              <v:stroke dashstyle="solid"/>
            </v:shape>
            <v:shape style="position:absolute;left:2977;top:1789;width:117;height:259" coordorigin="2978,1789" coordsize="117,259" path="m3095,1789l3060,1789,2978,2047,3013,2047,3095,1789xe" filled="true" fillcolor="#ffffff" stroked="false">
              <v:path arrowok="t"/>
              <v:fill type="solid"/>
            </v:shape>
            <v:shape style="position:absolute;left:2977;top:1789;width:117;height:259" coordorigin="2978,1789" coordsize="117,259" path="m3013,2047l2978,2047,3060,1789,3095,1789,3013,2047xe" filled="false" stroked="true" strokeweight=".591pt" strokecolor="#ffffff">
              <v:path arrowok="t"/>
              <v:stroke dashstyle="solid"/>
            </v:shape>
            <v:shape style="position:absolute;left:3094;top:750;width:6202;height:1300" type="#_x0000_t75" stroked="false">
              <v:imagedata r:id="rId281" o:title=""/>
            </v:shape>
            <v:shape style="position:absolute;left:3926;top:1783;width:4500;height:270" type="#_x0000_t75" stroked="false">
              <v:imagedata r:id="rId282" o:title=""/>
            </v:shape>
            <v:shape style="position:absolute;left:9087;top:1669;width:196;height:193" type="#_x0000_t75" stroked="false">
              <v:imagedata r:id="rId283" o:title=""/>
            </v:shape>
            <v:shape style="position:absolute;left:6004;top:2148;width:2586;height:255" type="#_x0000_t75" stroked="false">
              <v:imagedata r:id="rId284" o:title=""/>
            </v:shape>
            <v:shape style="position:absolute;left:2913;top:2155;width:515;height:186" type="#_x0000_t75" stroked="false">
              <v:imagedata r:id="rId285" o:title=""/>
            </v:shape>
            <v:shape style="position:absolute;left:3465;top:2212;width:371;height:128" type="#_x0000_t75" stroked="false">
              <v:imagedata r:id="rId286" o:title=""/>
            </v:shape>
            <v:shape style="position:absolute;left:3988;top:2161;width:142;height:176" type="#_x0000_t75" stroked="false">
              <v:imagedata r:id="rId287" o:title=""/>
            </v:shape>
            <v:shape style="position:absolute;left:4163;top:2165;width:589;height:175" type="#_x0000_t75" stroked="false">
              <v:imagedata r:id="rId288" o:title=""/>
            </v:shape>
            <v:shape style="position:absolute;left:6300;top:13320;width:4320;height:1680" coordorigin="6300,13320" coordsize="4320,1680" path="m10380,13320l6540,13320,6401,13324,6330,13350,6304,13421,6300,13560,6300,14760,6304,14899,6330,14970,6401,14996,6540,15000,10380,15000,10519,14996,10590,14970,10616,14899,10620,14760,10620,13560,10616,13421,10590,13350,10519,13324,10380,13320xe" filled="true" fillcolor="#dcddde" stroked="false">
              <v:path arrowok="t"/>
              <v:fill type="solid"/>
            </v:shape>
            <w10:wrap type="none"/>
          </v:group>
        </w:pict>
      </w:r>
    </w:p>
    <w:sectPr>
      <w:type w:val="continuous"/>
      <w:pgSz w:w="12240" w:h="15840"/>
      <w:pgMar w:top="0" w:bottom="280" w:left="0" w:right="5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ambria">
    <w:altName w:val="Cambria"/>
    <w:charset w:val="0"/>
    <w:family w:val="roman"/>
    <w:pitch w:val="variable"/>
  </w:font>
  <w:font w:name="Arial">
    <w:altName w:val="Arial"/>
    <w:charset w:val="0"/>
    <w:family w:val="swiss"/>
    <w:pitch w:val="variable"/>
  </w:font>
  <w:font w:name="Myriad Pro">
    <w:altName w:val="Myriad Pro"/>
    <w:charset w:val="0"/>
    <w:family w:val="swiss"/>
    <w:pitch w:val="variable"/>
  </w:font>
  <w:font w:name="Tahoma">
    <w:altName w:val="Tahoma"/>
    <w:charset w:val="0"/>
    <w:family w:val="swiss"/>
    <w:pitch w:val="variable"/>
  </w:font>
  <w:font w:name="Myriad Pro Light">
    <w:altName w:val="Myriad Pro Light"/>
    <w:charset w:val="0"/>
    <w:family w:val="swiss"/>
    <w:pitch w:val="variable"/>
  </w:font>
  <w:font w:name="Myriad Pro Cond">
    <w:altName w:val="Myriad Pro Cond"/>
    <w:charset w:val="0"/>
    <w:family w:val="swiss"/>
    <w:pitch w:val="variable"/>
  </w:font>
  <w:font w:name="Verdana">
    <w:altName w:val="Verdana"/>
    <w:charset w:val="0"/>
    <w:family w:val="swiss"/>
    <w:pitch w:val="variable"/>
  </w:font>
  <w:font w:name="Minion Pro">
    <w:altName w:val="Minion Pro"/>
    <w:charset w:val="0"/>
    <w:family w:val="roman"/>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123679">
          <wp:simplePos x="0" y="0"/>
          <wp:positionH relativeFrom="page">
            <wp:posOffset>5430989</wp:posOffset>
          </wp:positionH>
          <wp:positionV relativeFrom="page">
            <wp:posOffset>9612632</wp:posOffset>
          </wp:positionV>
          <wp:extent cx="255524" cy="245741"/>
          <wp:effectExtent l="0" t="0" r="0" b="0"/>
          <wp:wrapNone/>
          <wp:docPr id="5" name="image25.png" descr=""/>
          <wp:cNvGraphicFramePr>
            <a:graphicFrameLocks noChangeAspect="1"/>
          </wp:cNvGraphicFramePr>
          <a:graphic>
            <a:graphicData uri="http://schemas.openxmlformats.org/drawingml/2006/picture">
              <pic:pic>
                <pic:nvPicPr>
                  <pic:cNvPr id="6" name="image25.png"/>
                  <pic:cNvPicPr/>
                </pic:nvPicPr>
                <pic:blipFill>
                  <a:blip r:embed="rId1" cstate="print"/>
                  <a:stretch>
                    <a:fillRect/>
                  </a:stretch>
                </pic:blipFill>
                <pic:spPr>
                  <a:xfrm>
                    <a:off x="0" y="0"/>
                    <a:ext cx="255524" cy="245741"/>
                  </a:xfrm>
                  <a:prstGeom prst="rect">
                    <a:avLst/>
                  </a:prstGeom>
                </pic:spPr>
              </pic:pic>
            </a:graphicData>
          </a:graphic>
        </wp:anchor>
      </w:drawing>
    </w:r>
    <w:r>
      <w:rPr/>
      <w:drawing>
        <wp:anchor distT="0" distB="0" distL="0" distR="0" allowOverlap="1" layoutInCell="1" locked="0" behindDoc="1" simplePos="0" relativeHeight="268123703">
          <wp:simplePos x="0" y="0"/>
          <wp:positionH relativeFrom="page">
            <wp:posOffset>3970586</wp:posOffset>
          </wp:positionH>
          <wp:positionV relativeFrom="page">
            <wp:posOffset>9614474</wp:posOffset>
          </wp:positionV>
          <wp:extent cx="255524" cy="241374"/>
          <wp:effectExtent l="0" t="0" r="0" b="0"/>
          <wp:wrapNone/>
          <wp:docPr id="7" name="image26.png" descr=""/>
          <wp:cNvGraphicFramePr>
            <a:graphicFrameLocks noChangeAspect="1"/>
          </wp:cNvGraphicFramePr>
          <a:graphic>
            <a:graphicData uri="http://schemas.openxmlformats.org/drawingml/2006/picture">
              <pic:pic>
                <pic:nvPicPr>
                  <pic:cNvPr id="8" name="image26.png"/>
                  <pic:cNvPicPr/>
                </pic:nvPicPr>
                <pic:blipFill>
                  <a:blip r:embed="rId2" cstate="print"/>
                  <a:stretch>
                    <a:fillRect/>
                  </a:stretch>
                </pic:blipFill>
                <pic:spPr>
                  <a:xfrm>
                    <a:off x="0" y="0"/>
                    <a:ext cx="255524" cy="241374"/>
                  </a:xfrm>
                  <a:prstGeom prst="rect">
                    <a:avLst/>
                  </a:prstGeom>
                </pic:spPr>
              </pic:pic>
            </a:graphicData>
          </a:graphic>
        </wp:anchor>
      </w:drawing>
    </w:r>
    <w:r>
      <w:rPr/>
      <w:drawing>
        <wp:anchor distT="0" distB="0" distL="0" distR="0" allowOverlap="1" layoutInCell="1" locked="0" behindDoc="1" simplePos="0" relativeHeight="268123727">
          <wp:simplePos x="0" y="0"/>
          <wp:positionH relativeFrom="page">
            <wp:posOffset>2509713</wp:posOffset>
          </wp:positionH>
          <wp:positionV relativeFrom="page">
            <wp:posOffset>9615078</wp:posOffset>
          </wp:positionV>
          <wp:extent cx="256194" cy="240320"/>
          <wp:effectExtent l="0" t="0" r="0" b="0"/>
          <wp:wrapNone/>
          <wp:docPr id="9" name="image27.png" descr=""/>
          <wp:cNvGraphicFramePr>
            <a:graphicFrameLocks noChangeAspect="1"/>
          </wp:cNvGraphicFramePr>
          <a:graphic>
            <a:graphicData uri="http://schemas.openxmlformats.org/drawingml/2006/picture">
              <pic:pic>
                <pic:nvPicPr>
                  <pic:cNvPr id="10" name="image27.png"/>
                  <pic:cNvPicPr/>
                </pic:nvPicPr>
                <pic:blipFill>
                  <a:blip r:embed="rId3" cstate="print"/>
                  <a:stretch>
                    <a:fillRect/>
                  </a:stretch>
                </pic:blipFill>
                <pic:spPr>
                  <a:xfrm>
                    <a:off x="0" y="0"/>
                    <a:ext cx="256194" cy="240320"/>
                  </a:xfrm>
                  <a:prstGeom prst="rect">
                    <a:avLst/>
                  </a:prstGeom>
                </pic:spPr>
              </pic:pic>
            </a:graphicData>
          </a:graphic>
        </wp:anchor>
      </w:drawing>
    </w:r>
    <w:r>
      <w:rPr/>
      <w:drawing>
        <wp:anchor distT="0" distB="0" distL="0" distR="0" allowOverlap="1" layoutInCell="1" locked="0" behindDoc="1" simplePos="0" relativeHeight="268123751">
          <wp:simplePos x="0" y="0"/>
          <wp:positionH relativeFrom="page">
            <wp:posOffset>1049782</wp:posOffset>
          </wp:positionH>
          <wp:positionV relativeFrom="page">
            <wp:posOffset>9613800</wp:posOffset>
          </wp:positionV>
          <wp:extent cx="255531" cy="240565"/>
          <wp:effectExtent l="0" t="0" r="0" b="0"/>
          <wp:wrapNone/>
          <wp:docPr id="11" name="image28.png" descr=""/>
          <wp:cNvGraphicFramePr>
            <a:graphicFrameLocks noChangeAspect="1"/>
          </wp:cNvGraphicFramePr>
          <a:graphic>
            <a:graphicData uri="http://schemas.openxmlformats.org/drawingml/2006/picture">
              <pic:pic>
                <pic:nvPicPr>
                  <pic:cNvPr id="12" name="image28.png"/>
                  <pic:cNvPicPr/>
                </pic:nvPicPr>
                <pic:blipFill>
                  <a:blip r:embed="rId4" cstate="print"/>
                  <a:stretch>
                    <a:fillRect/>
                  </a:stretch>
                </pic:blipFill>
                <pic:spPr>
                  <a:xfrm>
                    <a:off x="0" y="0"/>
                    <a:ext cx="255531" cy="240565"/>
                  </a:xfrm>
                  <a:prstGeom prst="rect">
                    <a:avLst/>
                  </a:prstGeom>
                </pic:spPr>
              </pic:pic>
            </a:graphicData>
          </a:graphic>
        </wp:anchor>
      </w:drawing>
    </w:r>
    <w:r>
      <w:rPr/>
      <w:pict>
        <v:shape style="position:absolute;margin-left:106.899803pt;margin-top:757.648682pt;width:70.8pt;height:19.3pt;mso-position-horizontal-relative:page;mso-position-vertical-relative:page;z-index:-311680" type="#_x0000_t202" filled="false" stroked="false">
          <v:textbox inset="0,0,0,0">
            <w:txbxContent>
              <w:p>
                <w:pPr>
                  <w:spacing w:line="247" w:lineRule="auto" w:before="24"/>
                  <w:ind w:left="20" w:right="-3" w:firstLine="0"/>
                  <w:jc w:val="left"/>
                  <w:rPr>
                    <w:sz w:val="14"/>
                  </w:rPr>
                </w:pPr>
                <w:r>
                  <w:rPr>
                    <w:color w:val="010101"/>
                    <w:w w:val="105"/>
                    <w:sz w:val="14"/>
                  </w:rPr>
                  <w:t>Drill-point Seat (Bubble and DIN </w:t>
                </w:r>
                <w:r>
                  <w:rPr>
                    <w:color w:val="010101"/>
                    <w:spacing w:val="-4"/>
                    <w:w w:val="105"/>
                    <w:sz w:val="14"/>
                  </w:rPr>
                  <w:t>flares)</w:t>
                </w:r>
              </w:p>
            </w:txbxContent>
          </v:textbox>
          <w10:wrap type="none"/>
        </v:shape>
      </w:pict>
    </w:r>
    <w:r>
      <w:rPr/>
      <w:pict>
        <v:shape style="position:absolute;margin-left:34pt;margin-top:760.999878pt;width:16.25pt;height:15.1pt;mso-position-horizontal-relative:page;mso-position-vertical-relative:page;z-index:-311656" type="#_x0000_t202" filled="false" stroked="false">
          <v:textbox inset="0,0,0,0">
            <w:txbxContent>
              <w:p>
                <w:pPr>
                  <w:spacing w:before="16"/>
                  <w:ind w:left="40" w:right="0" w:firstLine="0"/>
                  <w:jc w:val="left"/>
                  <w:rPr>
                    <w:rFonts w:ascii="Arial"/>
                    <w:b/>
                    <w:sz w:val="22"/>
                  </w:rPr>
                </w:pPr>
                <w:r>
                  <w:rPr/>
                  <w:fldChar w:fldCharType="begin"/>
                </w:r>
                <w:r>
                  <w:rPr>
                    <w:rFonts w:ascii="Arial"/>
                    <w:b/>
                    <w:sz w:val="22"/>
                  </w:rPr>
                  <w:instrText> PAGE </w:instrText>
                </w:r>
                <w:r>
                  <w:rPr/>
                  <w:fldChar w:fldCharType="separate"/>
                </w:r>
                <w:r>
                  <w:rPr/>
                  <w:t>10</w:t>
                </w:r>
                <w:r>
                  <w:rPr/>
                  <w:fldChar w:fldCharType="end"/>
                </w:r>
              </w:p>
            </w:txbxContent>
          </v:textbox>
          <w10:wrap type="none"/>
        </v:shape>
      </w:pict>
    </w:r>
    <w:r>
      <w:rPr/>
      <w:pict>
        <v:shape style="position:absolute;margin-left:222.003601pt;margin-top:761.419312pt;width:41.8pt;height:10.7pt;mso-position-horizontal-relative:page;mso-position-vertical-relative:page;z-index:-311632" type="#_x0000_t202" filled="false" stroked="false">
          <v:textbox inset="0,0,0,0">
            <w:txbxContent>
              <w:p>
                <w:pPr>
                  <w:spacing w:before="24"/>
                  <w:ind w:left="20" w:right="0" w:firstLine="0"/>
                  <w:jc w:val="left"/>
                  <w:rPr>
                    <w:sz w:val="14"/>
                  </w:rPr>
                </w:pPr>
                <w:r>
                  <w:rPr>
                    <w:color w:val="010101"/>
                    <w:w w:val="105"/>
                    <w:sz w:val="14"/>
                  </w:rPr>
                  <w:t>Inverted Seat</w:t>
                </w:r>
              </w:p>
            </w:txbxContent>
          </v:textbox>
          <w10:wrap type="none"/>
        </v:shape>
      </w:pict>
    </w:r>
    <w:r>
      <w:rPr/>
      <w:pict>
        <v:shape style="position:absolute;margin-left:336.816406pt;margin-top:761.384094pt;width:28.7pt;height:10.7pt;mso-position-horizontal-relative:page;mso-position-vertical-relative:page;z-index:-311608" type="#_x0000_t202" filled="false" stroked="false">
          <v:textbox inset="0,0,0,0">
            <w:txbxContent>
              <w:p>
                <w:pPr>
                  <w:spacing w:before="24"/>
                  <w:ind w:left="20" w:right="0" w:firstLine="0"/>
                  <w:jc w:val="left"/>
                  <w:rPr>
                    <w:sz w:val="14"/>
                  </w:rPr>
                </w:pPr>
                <w:r>
                  <w:rPr>
                    <w:color w:val="010101"/>
                    <w:w w:val="105"/>
                    <w:sz w:val="14"/>
                  </w:rPr>
                  <w:t>NPT Seat</w:t>
                </w:r>
              </w:p>
            </w:txbxContent>
          </v:textbox>
          <w10:wrap type="none"/>
        </v:shape>
      </w:pict>
    </w:r>
    <w:r>
      <w:rPr/>
      <w:pict>
        <v:shape style="position:absolute;margin-left:451.808594pt;margin-top:761.239075pt;width:36.35pt;height:10.7pt;mso-position-horizontal-relative:page;mso-position-vertical-relative:page;z-index:-311584" type="#_x0000_t202" filled="false" stroked="false">
          <v:textbox inset="0,0,0,0">
            <w:txbxContent>
              <w:p>
                <w:pPr>
                  <w:spacing w:before="24"/>
                  <w:ind w:left="20" w:right="0" w:firstLine="0"/>
                  <w:jc w:val="left"/>
                  <w:rPr>
                    <w:sz w:val="14"/>
                  </w:rPr>
                </w:pPr>
                <w:r>
                  <w:rPr>
                    <w:color w:val="010101"/>
                    <w:w w:val="105"/>
                    <w:sz w:val="14"/>
                  </w:rPr>
                  <w:t>O-ring Pilot</w:t>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61.768005pt;margin-top:760.999878pt;width:16.25pt;height:15.1pt;mso-position-horizontal-relative:page;mso-position-vertical-relative:page;z-index:-311560" type="#_x0000_t202" filled="false" stroked="false">
          <v:textbox inset="0,0,0,0">
            <w:txbxContent>
              <w:p>
                <w:pPr>
                  <w:spacing w:before="16"/>
                  <w:ind w:left="40" w:right="0" w:firstLine="0"/>
                  <w:jc w:val="left"/>
                  <w:rPr>
                    <w:rFonts w:ascii="Arial"/>
                    <w:b/>
                    <w:sz w:val="22"/>
                  </w:rPr>
                </w:pPr>
                <w:r>
                  <w:rPr/>
                  <w:fldChar w:fldCharType="begin"/>
                </w:r>
                <w:r>
                  <w:rPr>
                    <w:rFonts w:ascii="Arial"/>
                    <w:b/>
                    <w:sz w:val="22"/>
                  </w:rPr>
                  <w:instrText> PAGE </w:instrText>
                </w:r>
                <w:r>
                  <w:rPr/>
                  <w:fldChar w:fldCharType="separate"/>
                </w:r>
                <w:r>
                  <w:rPr/>
                  <w:t>11</w:t>
                </w:r>
                <w:r>
                  <w:rPr/>
                  <w:fldChar w:fldCharType="end"/>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pt;margin-top:760.999878pt;width:16.25pt;height:15.1pt;mso-position-horizontal-relative:page;mso-position-vertical-relative:page;z-index:-311440" type="#_x0000_t202" filled="false" stroked="false">
          <v:textbox inset="0,0,0,0">
            <w:txbxContent>
              <w:p>
                <w:pPr>
                  <w:spacing w:before="16"/>
                  <w:ind w:left="40" w:right="0" w:firstLine="0"/>
                  <w:jc w:val="left"/>
                  <w:rPr>
                    <w:rFonts w:ascii="Arial"/>
                    <w:b/>
                    <w:sz w:val="22"/>
                  </w:rPr>
                </w:pPr>
                <w:r>
                  <w:rPr/>
                  <w:fldChar w:fldCharType="begin"/>
                </w:r>
                <w:r>
                  <w:rPr>
                    <w:rFonts w:ascii="Arial"/>
                    <w:b/>
                    <w:sz w:val="22"/>
                  </w:rPr>
                  <w:instrText> PAGE </w:instrText>
                </w:r>
                <w:r>
                  <w:rPr/>
                  <w:fldChar w:fldCharType="separate"/>
                </w:r>
                <w:r>
                  <w:rPr/>
                  <w:t>14</w:t>
                </w:r>
                <w:r>
                  <w:rPr/>
                  <w:fldChar w:fldCharType="end"/>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61.768005pt;margin-top:760.999878pt;width:16.25pt;height:15.1pt;mso-position-horizontal-relative:page;mso-position-vertical-relative:page;z-index:-311416" type="#_x0000_t202" filled="false" stroked="false">
          <v:textbox inset="0,0,0,0">
            <w:txbxContent>
              <w:p>
                <w:pPr>
                  <w:spacing w:before="16"/>
                  <w:ind w:left="40" w:right="0" w:firstLine="0"/>
                  <w:jc w:val="left"/>
                  <w:rPr>
                    <w:rFonts w:ascii="Arial"/>
                    <w:b/>
                    <w:sz w:val="22"/>
                  </w:rPr>
                </w:pPr>
                <w:r>
                  <w:rPr/>
                  <w:fldChar w:fldCharType="begin"/>
                </w:r>
                <w:r>
                  <w:rPr>
                    <w:rFonts w:ascii="Arial"/>
                    <w:b/>
                    <w:sz w:val="22"/>
                  </w:rPr>
                  <w:instrText> PAGE </w:instrText>
                </w:r>
                <w:r>
                  <w:rPr/>
                  <w:fldChar w:fldCharType="separate"/>
                </w:r>
                <w:r>
                  <w:rPr/>
                  <w:t>15</w:t>
                </w:r>
                <w:r>
                  <w:rPr/>
                  <w:fldChar w:fldCharType="end"/>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pt;margin-top:760.999878pt;width:16.25pt;height:15.1pt;mso-position-horizontal-relative:page;mso-position-vertical-relative:page;z-index:-311392" type="#_x0000_t202" filled="false" stroked="false">
          <v:textbox inset="0,0,0,0">
            <w:txbxContent>
              <w:p>
                <w:pPr>
                  <w:spacing w:before="16"/>
                  <w:ind w:left="40" w:right="0" w:firstLine="0"/>
                  <w:jc w:val="left"/>
                  <w:rPr>
                    <w:rFonts w:ascii="Arial"/>
                    <w:b/>
                    <w:sz w:val="22"/>
                  </w:rPr>
                </w:pPr>
                <w:r>
                  <w:rPr/>
                  <w:fldChar w:fldCharType="begin"/>
                </w:r>
                <w:r>
                  <w:rPr>
                    <w:rFonts w:ascii="Arial"/>
                    <w:b/>
                    <w:sz w:val="22"/>
                  </w:rPr>
                  <w:instrText> PAGE </w:instrText>
                </w:r>
                <w:r>
                  <w:rPr/>
                  <w:fldChar w:fldCharType="separate"/>
                </w:r>
                <w:r>
                  <w:rPr/>
                  <w:t>18</w:t>
                </w:r>
                <w:r>
                  <w:rPr/>
                  <w:fldChar w:fldCharType="end"/>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61.768005pt;margin-top:760.999878pt;width:16.25pt;height:15.1pt;mso-position-horizontal-relative:page;mso-position-vertical-relative:page;z-index:-311368" type="#_x0000_t202" filled="false" stroked="false">
          <v:textbox inset="0,0,0,0">
            <w:txbxContent>
              <w:p>
                <w:pPr>
                  <w:spacing w:before="16"/>
                  <w:ind w:left="40" w:right="0" w:firstLine="0"/>
                  <w:jc w:val="left"/>
                  <w:rPr>
                    <w:rFonts w:ascii="Arial"/>
                    <w:b/>
                    <w:sz w:val="22"/>
                  </w:rPr>
                </w:pPr>
                <w:r>
                  <w:rPr/>
                  <w:fldChar w:fldCharType="begin"/>
                </w:r>
                <w:r>
                  <w:rPr>
                    <w:rFonts w:ascii="Arial"/>
                    <w:b/>
                    <w:sz w:val="22"/>
                  </w:rPr>
                  <w:instrText> PAGE </w:instrText>
                </w:r>
                <w:r>
                  <w:rPr/>
                  <w:fldChar w:fldCharType="separate"/>
                </w:r>
                <w:r>
                  <w:rPr/>
                  <w:t>19</w:t>
                </w:r>
                <w:r>
                  <w:rPr/>
                  <w:fldChar w:fldCharType="end"/>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pt;margin-top:760.999878pt;width:16.25pt;height:15.1pt;mso-position-horizontal-relative:page;mso-position-vertical-relative:page;z-index:-311248" type="#_x0000_t202" filled="false" stroked="false">
          <v:textbox inset="0,0,0,0">
            <w:txbxContent>
              <w:p>
                <w:pPr>
                  <w:spacing w:before="16"/>
                  <w:ind w:left="40" w:right="0" w:firstLine="0"/>
                  <w:jc w:val="left"/>
                  <w:rPr>
                    <w:rFonts w:ascii="Arial"/>
                    <w:b/>
                    <w:sz w:val="22"/>
                  </w:rPr>
                </w:pPr>
                <w:r>
                  <w:rPr/>
                  <w:fldChar w:fldCharType="begin"/>
                </w:r>
                <w:r>
                  <w:rPr>
                    <w:rFonts w:ascii="Arial"/>
                    <w:b/>
                    <w:sz w:val="22"/>
                  </w:rPr>
                  <w:instrText> PAGE </w:instrText>
                </w:r>
                <w:r>
                  <w:rPr/>
                  <w:fldChar w:fldCharType="separate"/>
                </w:r>
                <w:r>
                  <w:rPr/>
                  <w:t>20</w:t>
                </w:r>
                <w:r>
                  <w:rPr/>
                  <w:fldChar w:fldCharType="end"/>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61.768005pt;margin-top:760.999878pt;width:16.25pt;height:15.1pt;mso-position-horizontal-relative:page;mso-position-vertical-relative:page;z-index:-311224" type="#_x0000_t202" filled="false" stroked="false">
          <v:textbox inset="0,0,0,0">
            <w:txbxContent>
              <w:p>
                <w:pPr>
                  <w:spacing w:before="16"/>
                  <w:ind w:left="40" w:right="0" w:firstLine="0"/>
                  <w:jc w:val="left"/>
                  <w:rPr>
                    <w:rFonts w:ascii="Arial"/>
                    <w:b/>
                    <w:sz w:val="22"/>
                  </w:rPr>
                </w:pPr>
                <w:r>
                  <w:rPr/>
                  <w:fldChar w:fldCharType="begin"/>
                </w:r>
                <w:r>
                  <w:rPr>
                    <w:rFonts w:ascii="Arial"/>
                    <w:b/>
                    <w:sz w:val="22"/>
                  </w:rPr>
                  <w:instrText> PAGE </w:instrText>
                </w:r>
                <w:r>
                  <w:rPr/>
                  <w:fldChar w:fldCharType="separate"/>
                </w:r>
                <w:r>
                  <w:rPr/>
                  <w:t>21</w:t>
                </w:r>
                <w:r>
                  <w:rPr/>
                  <w:fldChar w:fldCharType="end"/>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pt;width:612pt;height:792pt;mso-position-horizontal-relative:page;mso-position-vertical-relative:page;z-index:-311896" filled="true" fillcolor="#000000" stroked="false">
          <v:fill opacity="13107f" type="solid"/>
          <w10:wrap type="none"/>
        </v:rect>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29.971901pt;width:53.35pt;height:16.25pt;mso-position-horizontal-relative:page;mso-position-vertical-relative:page;z-index:-311344" type="#_x0000_t202" filled="false" stroked="false">
          <v:textbox inset="0,0,0,0">
            <w:txbxContent>
              <w:p>
                <w:pPr>
                  <w:spacing w:before="0"/>
                  <w:ind w:left="20" w:right="0" w:firstLine="0"/>
                  <w:jc w:val="left"/>
                  <w:rPr>
                    <w:rFonts w:ascii="Tahoma"/>
                    <w:sz w:val="24"/>
                  </w:rPr>
                </w:pPr>
                <w:r>
                  <w:rPr>
                    <w:rFonts w:ascii="Tahoma"/>
                    <w:w w:val="95"/>
                    <w:sz w:val="24"/>
                  </w:rPr>
                  <w:t>Reference</w:t>
                </w:r>
              </w:p>
            </w:txbxContent>
          </v:textbox>
          <w10:wrap type="none"/>
        </v:shape>
      </w:pict>
    </w:r>
    <w:r>
      <w:rPr/>
      <w:pict>
        <v:shape style="position:absolute;margin-left:483.140198pt;margin-top:29.971901pt;width:57.9pt;height:16.25pt;mso-position-horizontal-relative:page;mso-position-vertical-relative:page;z-index:-311320" type="#_x0000_t202" filled="false" stroked="false">
          <v:textbox inset="0,0,0,0">
            <w:txbxContent>
              <w:p>
                <w:pPr>
                  <w:spacing w:before="0"/>
                  <w:ind w:left="20" w:right="0" w:firstLine="0"/>
                  <w:jc w:val="left"/>
                  <w:rPr>
                    <w:rFonts w:ascii="Tahoma"/>
                    <w:sz w:val="24"/>
                  </w:rPr>
                </w:pPr>
                <w:r>
                  <w:rPr>
                    <w:rFonts w:ascii="Tahoma"/>
                    <w:sz w:val="24"/>
                  </w:rPr>
                  <w:t>BrakeQuip</w:t>
                </w:r>
              </w:p>
            </w:txbxContent>
          </v:textbox>
          <w10:wrap type="none"/>
        </v:shape>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71pt;margin-top:29.971901pt;width:274.95pt;height:16.25pt;mso-position-horizontal-relative:page;mso-position-vertical-relative:page;z-index:-311296" type="#_x0000_t202" filled="false" stroked="false">
          <v:textbox inset="0,0,0,0">
            <w:txbxContent>
              <w:p>
                <w:pPr>
                  <w:spacing w:before="0"/>
                  <w:ind w:left="20" w:right="0" w:firstLine="0"/>
                  <w:jc w:val="left"/>
                  <w:rPr>
                    <w:rFonts w:ascii="Tahoma"/>
                    <w:sz w:val="24"/>
                  </w:rPr>
                </w:pPr>
                <w:r>
                  <w:rPr>
                    <w:rFonts w:ascii="Tahoma"/>
                    <w:sz w:val="24"/>
                  </w:rPr>
                  <w:t>Innovative</w:t>
                </w:r>
                <w:r>
                  <w:rPr>
                    <w:rFonts w:ascii="Tahoma"/>
                    <w:spacing w:val="-30"/>
                    <w:sz w:val="24"/>
                  </w:rPr>
                  <w:t> </w:t>
                </w:r>
                <w:r>
                  <w:rPr>
                    <w:rFonts w:ascii="Tahoma"/>
                    <w:sz w:val="24"/>
                  </w:rPr>
                  <w:t>Solutions</w:t>
                </w:r>
                <w:r>
                  <w:rPr>
                    <w:rFonts w:ascii="Tahoma"/>
                    <w:spacing w:val="-30"/>
                    <w:sz w:val="24"/>
                  </w:rPr>
                  <w:t> </w:t>
                </w:r>
                <w:r>
                  <w:rPr>
                    <w:rFonts w:ascii="Tahoma"/>
                    <w:sz w:val="24"/>
                  </w:rPr>
                  <w:t>for</w:t>
                </w:r>
                <w:r>
                  <w:rPr>
                    <w:rFonts w:ascii="Tahoma"/>
                    <w:spacing w:val="-37"/>
                    <w:sz w:val="24"/>
                  </w:rPr>
                  <w:t> </w:t>
                </w:r>
                <w:r>
                  <w:rPr>
                    <w:rFonts w:ascii="Tahoma"/>
                    <w:sz w:val="24"/>
                  </w:rPr>
                  <w:t>Automotive</w:t>
                </w:r>
                <w:r>
                  <w:rPr>
                    <w:rFonts w:ascii="Tahoma"/>
                    <w:spacing w:val="-42"/>
                    <w:sz w:val="24"/>
                  </w:rPr>
                  <w:t> </w:t>
                </w:r>
                <w:r>
                  <w:rPr>
                    <w:rFonts w:ascii="Tahoma"/>
                    <w:spacing w:val="-5"/>
                    <w:sz w:val="24"/>
                  </w:rPr>
                  <w:t>Tubes</w:t>
                </w:r>
                <w:r>
                  <w:rPr>
                    <w:rFonts w:ascii="Tahoma"/>
                    <w:spacing w:val="-30"/>
                    <w:sz w:val="24"/>
                  </w:rPr>
                  <w:t> </w:t>
                </w:r>
                <w:r>
                  <w:rPr>
                    <w:rFonts w:ascii="Tahoma"/>
                    <w:sz w:val="24"/>
                  </w:rPr>
                  <w:t>and</w:t>
                </w:r>
                <w:r>
                  <w:rPr>
                    <w:rFonts w:ascii="Tahoma"/>
                    <w:spacing w:val="-30"/>
                    <w:sz w:val="24"/>
                  </w:rPr>
                  <w:t> </w:t>
                </w:r>
                <w:r>
                  <w:rPr>
                    <w:rFonts w:ascii="Tahoma"/>
                    <w:sz w:val="24"/>
                  </w:rPr>
                  <w:t>Hoses</w:t>
                </w:r>
              </w:p>
            </w:txbxContent>
          </v:textbox>
          <w10:wrap type="none"/>
        </v:shape>
      </w:pict>
    </w:r>
    <w:r>
      <w:rPr/>
      <w:pict>
        <v:shape style="position:absolute;margin-left:523.664185pt;margin-top:29.971901pt;width:53.35pt;height:16.25pt;mso-position-horizontal-relative:page;mso-position-vertical-relative:page;z-index:-311272" type="#_x0000_t202" filled="false" stroked="false">
          <v:textbox inset="0,0,0,0">
            <w:txbxContent>
              <w:p>
                <w:pPr>
                  <w:spacing w:before="0"/>
                  <w:ind w:left="20" w:right="0" w:firstLine="0"/>
                  <w:jc w:val="left"/>
                  <w:rPr>
                    <w:rFonts w:ascii="Tahoma"/>
                    <w:sz w:val="24"/>
                  </w:rPr>
                </w:pPr>
                <w:r>
                  <w:rPr>
                    <w:rFonts w:ascii="Tahoma"/>
                    <w:w w:val="95"/>
                    <w:sz w:val="24"/>
                  </w:rPr>
                  <w:t>Reference</w:t>
                </w:r>
              </w:p>
            </w:txbxContent>
          </v:textbox>
          <w10:wrap type="none"/>
        </v:shape>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29.971901pt;width:38.5pt;height:16.25pt;mso-position-horizontal-relative:page;mso-position-vertical-relative:page;z-index:-311872" type="#_x0000_t202" filled="false" stroked="false">
          <v:textbox inset="0,0,0,0">
            <w:txbxContent>
              <w:p>
                <w:pPr>
                  <w:spacing w:before="0"/>
                  <w:ind w:left="20" w:right="0" w:firstLine="0"/>
                  <w:jc w:val="left"/>
                  <w:rPr>
                    <w:rFonts w:ascii="Tahoma"/>
                    <w:sz w:val="24"/>
                  </w:rPr>
                </w:pPr>
                <w:r>
                  <w:rPr>
                    <w:rFonts w:ascii="Tahoma"/>
                    <w:w w:val="95"/>
                    <w:sz w:val="24"/>
                  </w:rPr>
                  <w:t>Fittings</w:t>
                </w:r>
              </w:p>
            </w:txbxContent>
          </v:textbox>
          <w10:wrap type="none"/>
        </v:shape>
      </w:pict>
    </w:r>
    <w:r>
      <w:rPr/>
      <w:pict>
        <v:shape style="position:absolute;margin-left:483.140198pt;margin-top:29.971901pt;width:57.9pt;height:16.25pt;mso-position-horizontal-relative:page;mso-position-vertical-relative:page;z-index:-311848" type="#_x0000_t202" filled="false" stroked="false">
          <v:textbox inset="0,0,0,0">
            <w:txbxContent>
              <w:p>
                <w:pPr>
                  <w:spacing w:before="0"/>
                  <w:ind w:left="20" w:right="0" w:firstLine="0"/>
                  <w:jc w:val="left"/>
                  <w:rPr>
                    <w:rFonts w:ascii="Tahoma"/>
                    <w:sz w:val="24"/>
                  </w:rPr>
                </w:pPr>
                <w:r>
                  <w:rPr>
                    <w:rFonts w:ascii="Tahoma"/>
                    <w:sz w:val="24"/>
                  </w:rPr>
                  <w:t>BrakeQuip</w:t>
                </w:r>
              </w:p>
            </w:txbxContent>
          </v:textbox>
          <w10:wrap type="non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71pt;margin-top:29.971901pt;width:274.95pt;height:16.25pt;mso-position-horizontal-relative:page;mso-position-vertical-relative:page;z-index:-311824" type="#_x0000_t202" filled="false" stroked="false">
          <v:textbox inset="0,0,0,0">
            <w:txbxContent>
              <w:p>
                <w:pPr>
                  <w:spacing w:before="0"/>
                  <w:ind w:left="20" w:right="0" w:firstLine="0"/>
                  <w:jc w:val="left"/>
                  <w:rPr>
                    <w:rFonts w:ascii="Tahoma"/>
                    <w:sz w:val="24"/>
                  </w:rPr>
                </w:pPr>
                <w:r>
                  <w:rPr>
                    <w:rFonts w:ascii="Tahoma"/>
                    <w:sz w:val="24"/>
                  </w:rPr>
                  <w:t>Innovative</w:t>
                </w:r>
                <w:r>
                  <w:rPr>
                    <w:rFonts w:ascii="Tahoma"/>
                    <w:spacing w:val="-30"/>
                    <w:sz w:val="24"/>
                  </w:rPr>
                  <w:t> </w:t>
                </w:r>
                <w:r>
                  <w:rPr>
                    <w:rFonts w:ascii="Tahoma"/>
                    <w:sz w:val="24"/>
                  </w:rPr>
                  <w:t>Solutions</w:t>
                </w:r>
                <w:r>
                  <w:rPr>
                    <w:rFonts w:ascii="Tahoma"/>
                    <w:spacing w:val="-30"/>
                    <w:sz w:val="24"/>
                  </w:rPr>
                  <w:t> </w:t>
                </w:r>
                <w:r>
                  <w:rPr>
                    <w:rFonts w:ascii="Tahoma"/>
                    <w:sz w:val="24"/>
                  </w:rPr>
                  <w:t>for</w:t>
                </w:r>
                <w:r>
                  <w:rPr>
                    <w:rFonts w:ascii="Tahoma"/>
                    <w:spacing w:val="-37"/>
                    <w:sz w:val="24"/>
                  </w:rPr>
                  <w:t> </w:t>
                </w:r>
                <w:r>
                  <w:rPr>
                    <w:rFonts w:ascii="Tahoma"/>
                    <w:sz w:val="24"/>
                  </w:rPr>
                  <w:t>Automotive</w:t>
                </w:r>
                <w:r>
                  <w:rPr>
                    <w:rFonts w:ascii="Tahoma"/>
                    <w:spacing w:val="-42"/>
                    <w:sz w:val="24"/>
                  </w:rPr>
                  <w:t> </w:t>
                </w:r>
                <w:r>
                  <w:rPr>
                    <w:rFonts w:ascii="Tahoma"/>
                    <w:spacing w:val="-5"/>
                    <w:sz w:val="24"/>
                  </w:rPr>
                  <w:t>Tubes</w:t>
                </w:r>
                <w:r>
                  <w:rPr>
                    <w:rFonts w:ascii="Tahoma"/>
                    <w:spacing w:val="-30"/>
                    <w:sz w:val="24"/>
                  </w:rPr>
                  <w:t> </w:t>
                </w:r>
                <w:r>
                  <w:rPr>
                    <w:rFonts w:ascii="Tahoma"/>
                    <w:sz w:val="24"/>
                  </w:rPr>
                  <w:t>and</w:t>
                </w:r>
                <w:r>
                  <w:rPr>
                    <w:rFonts w:ascii="Tahoma"/>
                    <w:spacing w:val="-30"/>
                    <w:sz w:val="24"/>
                  </w:rPr>
                  <w:t> </w:t>
                </w:r>
                <w:r>
                  <w:rPr>
                    <w:rFonts w:ascii="Tahoma"/>
                    <w:sz w:val="24"/>
                  </w:rPr>
                  <w:t>Hoses</w:t>
                </w:r>
              </w:p>
            </w:txbxContent>
          </v:textbox>
          <w10:wrap type="none"/>
        </v:shape>
      </w:pict>
    </w:r>
    <w:r>
      <w:rPr/>
      <w:pict>
        <v:shape style="position:absolute;margin-left:538.531982pt;margin-top:29.971901pt;width:38.5pt;height:16.25pt;mso-position-horizontal-relative:page;mso-position-vertical-relative:page;z-index:-311800" type="#_x0000_t202" filled="false" stroked="false">
          <v:textbox inset="0,0,0,0">
            <w:txbxContent>
              <w:p>
                <w:pPr>
                  <w:spacing w:before="0"/>
                  <w:ind w:left="20" w:right="0" w:firstLine="0"/>
                  <w:jc w:val="left"/>
                  <w:rPr>
                    <w:rFonts w:ascii="Tahoma"/>
                    <w:sz w:val="24"/>
                  </w:rPr>
                </w:pPr>
                <w:r>
                  <w:rPr>
                    <w:rFonts w:ascii="Tahoma"/>
                    <w:w w:val="95"/>
                    <w:sz w:val="24"/>
                  </w:rPr>
                  <w:t>Fittings</w:t>
                </w:r>
              </w:p>
            </w:txbxContent>
          </v:textbox>
          <w10:wrap type="none"/>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29.971901pt;width:28.85pt;height:16.25pt;mso-position-horizontal-relative:page;mso-position-vertical-relative:page;z-index:-311536" type="#_x0000_t202" filled="false" stroked="false">
          <v:textbox inset="0,0,0,0">
            <w:txbxContent>
              <w:p>
                <w:pPr>
                  <w:spacing w:before="0"/>
                  <w:ind w:left="20" w:right="0" w:firstLine="0"/>
                  <w:jc w:val="left"/>
                  <w:rPr>
                    <w:rFonts w:ascii="Tahoma"/>
                    <w:sz w:val="24"/>
                  </w:rPr>
                </w:pPr>
                <w:r>
                  <w:rPr>
                    <w:rFonts w:ascii="Tahoma"/>
                    <w:spacing w:val="-5"/>
                    <w:sz w:val="24"/>
                  </w:rPr>
                  <w:t>Tools</w:t>
                </w:r>
              </w:p>
            </w:txbxContent>
          </v:textbox>
          <w10:wrap type="none"/>
        </v:shape>
      </w:pict>
    </w:r>
    <w:r>
      <w:rPr/>
      <w:pict>
        <v:shape style="position:absolute;margin-left:483.140198pt;margin-top:29.971901pt;width:57.9pt;height:16.25pt;mso-position-horizontal-relative:page;mso-position-vertical-relative:page;z-index:-311512" type="#_x0000_t202" filled="false" stroked="false">
          <v:textbox inset="0,0,0,0">
            <w:txbxContent>
              <w:p>
                <w:pPr>
                  <w:spacing w:before="0"/>
                  <w:ind w:left="20" w:right="0" w:firstLine="0"/>
                  <w:jc w:val="left"/>
                  <w:rPr>
                    <w:rFonts w:ascii="Tahoma"/>
                    <w:sz w:val="24"/>
                  </w:rPr>
                </w:pPr>
                <w:r>
                  <w:rPr>
                    <w:rFonts w:ascii="Tahoma"/>
                    <w:sz w:val="24"/>
                  </w:rPr>
                  <w:t>BrakeQuip</w:t>
                </w:r>
              </w:p>
            </w:txbxContent>
          </v:textbox>
          <w10:wrap type="none"/>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71pt;margin-top:29.971901pt;width:274.95pt;height:16.25pt;mso-position-horizontal-relative:page;mso-position-vertical-relative:page;z-index:-311488" type="#_x0000_t202" filled="false" stroked="false">
          <v:textbox inset="0,0,0,0">
            <w:txbxContent>
              <w:p>
                <w:pPr>
                  <w:spacing w:before="0"/>
                  <w:ind w:left="20" w:right="0" w:firstLine="0"/>
                  <w:jc w:val="left"/>
                  <w:rPr>
                    <w:rFonts w:ascii="Tahoma"/>
                    <w:sz w:val="24"/>
                  </w:rPr>
                </w:pPr>
                <w:r>
                  <w:rPr>
                    <w:rFonts w:ascii="Tahoma"/>
                    <w:sz w:val="24"/>
                  </w:rPr>
                  <w:t>Innovative</w:t>
                </w:r>
                <w:r>
                  <w:rPr>
                    <w:rFonts w:ascii="Tahoma"/>
                    <w:spacing w:val="-30"/>
                    <w:sz w:val="24"/>
                  </w:rPr>
                  <w:t> </w:t>
                </w:r>
                <w:r>
                  <w:rPr>
                    <w:rFonts w:ascii="Tahoma"/>
                    <w:sz w:val="24"/>
                  </w:rPr>
                  <w:t>Solutions</w:t>
                </w:r>
                <w:r>
                  <w:rPr>
                    <w:rFonts w:ascii="Tahoma"/>
                    <w:spacing w:val="-30"/>
                    <w:sz w:val="24"/>
                  </w:rPr>
                  <w:t> </w:t>
                </w:r>
                <w:r>
                  <w:rPr>
                    <w:rFonts w:ascii="Tahoma"/>
                    <w:sz w:val="24"/>
                  </w:rPr>
                  <w:t>for</w:t>
                </w:r>
                <w:r>
                  <w:rPr>
                    <w:rFonts w:ascii="Tahoma"/>
                    <w:spacing w:val="-37"/>
                    <w:sz w:val="24"/>
                  </w:rPr>
                  <w:t> </w:t>
                </w:r>
                <w:r>
                  <w:rPr>
                    <w:rFonts w:ascii="Tahoma"/>
                    <w:sz w:val="24"/>
                  </w:rPr>
                  <w:t>Automotive</w:t>
                </w:r>
                <w:r>
                  <w:rPr>
                    <w:rFonts w:ascii="Tahoma"/>
                    <w:spacing w:val="-42"/>
                    <w:sz w:val="24"/>
                  </w:rPr>
                  <w:t> </w:t>
                </w:r>
                <w:r>
                  <w:rPr>
                    <w:rFonts w:ascii="Tahoma"/>
                    <w:spacing w:val="-5"/>
                    <w:sz w:val="24"/>
                  </w:rPr>
                  <w:t>Tubes</w:t>
                </w:r>
                <w:r>
                  <w:rPr>
                    <w:rFonts w:ascii="Tahoma"/>
                    <w:spacing w:val="-30"/>
                    <w:sz w:val="24"/>
                  </w:rPr>
                  <w:t> </w:t>
                </w:r>
                <w:r>
                  <w:rPr>
                    <w:rFonts w:ascii="Tahoma"/>
                    <w:sz w:val="24"/>
                  </w:rPr>
                  <w:t>and</w:t>
                </w:r>
                <w:r>
                  <w:rPr>
                    <w:rFonts w:ascii="Tahoma"/>
                    <w:spacing w:val="-30"/>
                    <w:sz w:val="24"/>
                  </w:rPr>
                  <w:t> </w:t>
                </w:r>
                <w:r>
                  <w:rPr>
                    <w:rFonts w:ascii="Tahoma"/>
                    <w:sz w:val="24"/>
                  </w:rPr>
                  <w:t>Hoses</w:t>
                </w:r>
              </w:p>
            </w:txbxContent>
          </v:textbox>
          <w10:wrap type="none"/>
        </v:shape>
      </w:pict>
    </w:r>
    <w:r>
      <w:rPr/>
      <w:pict>
        <v:shape style="position:absolute;margin-left:548.179993pt;margin-top:29.971901pt;width:28.85pt;height:16.25pt;mso-position-horizontal-relative:page;mso-position-vertical-relative:page;z-index:-311464" type="#_x0000_t202" filled="false" stroked="false">
          <v:textbox inset="0,0,0,0">
            <w:txbxContent>
              <w:p>
                <w:pPr>
                  <w:spacing w:before="0"/>
                  <w:ind w:left="20" w:right="0" w:firstLine="0"/>
                  <w:jc w:val="left"/>
                  <w:rPr>
                    <w:rFonts w:ascii="Tahoma"/>
                    <w:sz w:val="24"/>
                  </w:rPr>
                </w:pPr>
                <w:r>
                  <w:rPr>
                    <w:rFonts w:ascii="Tahoma"/>
                    <w:spacing w:val="-5"/>
                    <w:sz w:val="24"/>
                  </w:rPr>
                  <w:t>Tools</w:t>
                </w:r>
              </w:p>
            </w:txbxContent>
          </v:textbox>
          <w10:wrap type="none"/>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4">
    <w:multiLevelType w:val="hybridMultilevel"/>
    <w:lvl w:ilvl="0">
      <w:start w:val="4"/>
      <w:numFmt w:val="decimal"/>
      <w:lvlText w:val="%1"/>
      <w:lvlJc w:val="left"/>
      <w:pPr>
        <w:ind w:left="936" w:hanging="281"/>
        <w:jc w:val="left"/>
      </w:pPr>
      <w:rPr>
        <w:rFonts w:hint="default"/>
        <w:lang w:val="en-us" w:eastAsia="en-us" w:bidi="en-us"/>
      </w:rPr>
    </w:lvl>
    <w:lvl w:ilvl="1">
      <w:start w:val="75"/>
      <w:numFmt w:val="decimal"/>
      <w:lvlText w:val="%1.%2"/>
      <w:lvlJc w:val="left"/>
      <w:pPr>
        <w:ind w:left="936" w:hanging="281"/>
        <w:jc w:val="left"/>
      </w:pPr>
      <w:rPr>
        <w:rFonts w:hint="default" w:ascii="Myriad Pro" w:hAnsi="Myriad Pro" w:eastAsia="Myriad Pro" w:cs="Myriad Pro"/>
        <w:spacing w:val="-5"/>
        <w:w w:val="100"/>
        <w:sz w:val="14"/>
        <w:szCs w:val="14"/>
        <w:lang w:val="en-us" w:eastAsia="en-us" w:bidi="en-us"/>
      </w:rPr>
    </w:lvl>
    <w:lvl w:ilvl="2">
      <w:start w:val="1"/>
      <w:numFmt w:val="decimal"/>
      <w:lvlText w:val="%3."/>
      <w:lvlJc w:val="left"/>
      <w:pPr>
        <w:ind w:left="6000" w:hanging="360"/>
        <w:jc w:val="left"/>
      </w:pPr>
      <w:rPr>
        <w:rFonts w:hint="default" w:ascii="Myriad Pro" w:hAnsi="Myriad Pro" w:eastAsia="Myriad Pro" w:cs="Myriad Pro"/>
        <w:spacing w:val="-2"/>
        <w:w w:val="99"/>
        <w:sz w:val="16"/>
        <w:szCs w:val="16"/>
        <w:lang w:val="en-us" w:eastAsia="en-us" w:bidi="en-us"/>
      </w:rPr>
    </w:lvl>
    <w:lvl w:ilvl="3">
      <w:start w:val="0"/>
      <w:numFmt w:val="bullet"/>
      <w:lvlText w:val="•"/>
      <w:lvlJc w:val="left"/>
      <w:pPr>
        <w:ind w:left="5229" w:hanging="360"/>
      </w:pPr>
      <w:rPr>
        <w:rFonts w:hint="default"/>
        <w:lang w:val="en-us" w:eastAsia="en-us" w:bidi="en-us"/>
      </w:rPr>
    </w:lvl>
    <w:lvl w:ilvl="4">
      <w:start w:val="0"/>
      <w:numFmt w:val="bullet"/>
      <w:lvlText w:val="•"/>
      <w:lvlJc w:val="left"/>
      <w:pPr>
        <w:ind w:left="4844" w:hanging="360"/>
      </w:pPr>
      <w:rPr>
        <w:rFonts w:hint="default"/>
        <w:lang w:val="en-us" w:eastAsia="en-us" w:bidi="en-us"/>
      </w:rPr>
    </w:lvl>
    <w:lvl w:ilvl="5">
      <w:start w:val="0"/>
      <w:numFmt w:val="bullet"/>
      <w:lvlText w:val="•"/>
      <w:lvlJc w:val="left"/>
      <w:pPr>
        <w:ind w:left="4458" w:hanging="360"/>
      </w:pPr>
      <w:rPr>
        <w:rFonts w:hint="default"/>
        <w:lang w:val="en-us" w:eastAsia="en-us" w:bidi="en-us"/>
      </w:rPr>
    </w:lvl>
    <w:lvl w:ilvl="6">
      <w:start w:val="0"/>
      <w:numFmt w:val="bullet"/>
      <w:lvlText w:val="•"/>
      <w:lvlJc w:val="left"/>
      <w:pPr>
        <w:ind w:left="4073" w:hanging="360"/>
      </w:pPr>
      <w:rPr>
        <w:rFonts w:hint="default"/>
        <w:lang w:val="en-us" w:eastAsia="en-us" w:bidi="en-us"/>
      </w:rPr>
    </w:lvl>
    <w:lvl w:ilvl="7">
      <w:start w:val="0"/>
      <w:numFmt w:val="bullet"/>
      <w:lvlText w:val="•"/>
      <w:lvlJc w:val="left"/>
      <w:pPr>
        <w:ind w:left="3688" w:hanging="360"/>
      </w:pPr>
      <w:rPr>
        <w:rFonts w:hint="default"/>
        <w:lang w:val="en-us" w:eastAsia="en-us" w:bidi="en-us"/>
      </w:rPr>
    </w:lvl>
    <w:lvl w:ilvl="8">
      <w:start w:val="0"/>
      <w:numFmt w:val="bullet"/>
      <w:lvlText w:val="•"/>
      <w:lvlJc w:val="left"/>
      <w:pPr>
        <w:ind w:left="3303" w:hanging="360"/>
      </w:pPr>
      <w:rPr>
        <w:rFonts w:hint="default"/>
        <w:lang w:val="en-us" w:eastAsia="en-us" w:bidi="en-us"/>
      </w:rPr>
    </w:lvl>
  </w:abstractNum>
  <w:abstractNum w:abstractNumId="3">
    <w:multiLevelType w:val="hybridMultilevel"/>
    <w:lvl w:ilvl="0">
      <w:start w:val="0"/>
      <w:numFmt w:val="bullet"/>
      <w:lvlText w:val="•"/>
      <w:lvlJc w:val="left"/>
      <w:pPr>
        <w:ind w:left="4830" w:hanging="360"/>
      </w:pPr>
      <w:rPr>
        <w:rFonts w:hint="default" w:ascii="Myriad Pro" w:hAnsi="Myriad Pro" w:eastAsia="Myriad Pro" w:cs="Myriad Pro"/>
        <w:spacing w:val="-3"/>
        <w:w w:val="100"/>
        <w:sz w:val="16"/>
        <w:szCs w:val="16"/>
        <w:lang w:val="en-us" w:eastAsia="en-us" w:bidi="en-us"/>
      </w:rPr>
    </w:lvl>
    <w:lvl w:ilvl="1">
      <w:start w:val="0"/>
      <w:numFmt w:val="bullet"/>
      <w:lvlText w:val="•"/>
      <w:lvlJc w:val="left"/>
      <w:pPr>
        <w:ind w:left="5325" w:hanging="360"/>
      </w:pPr>
      <w:rPr>
        <w:rFonts w:hint="default"/>
        <w:lang w:val="en-us" w:eastAsia="en-us" w:bidi="en-us"/>
      </w:rPr>
    </w:lvl>
    <w:lvl w:ilvl="2">
      <w:start w:val="0"/>
      <w:numFmt w:val="bullet"/>
      <w:lvlText w:val="•"/>
      <w:lvlJc w:val="left"/>
      <w:pPr>
        <w:ind w:left="5811" w:hanging="360"/>
      </w:pPr>
      <w:rPr>
        <w:rFonts w:hint="default"/>
        <w:lang w:val="en-us" w:eastAsia="en-us" w:bidi="en-us"/>
      </w:rPr>
    </w:lvl>
    <w:lvl w:ilvl="3">
      <w:start w:val="0"/>
      <w:numFmt w:val="bullet"/>
      <w:lvlText w:val="•"/>
      <w:lvlJc w:val="left"/>
      <w:pPr>
        <w:ind w:left="6296" w:hanging="360"/>
      </w:pPr>
      <w:rPr>
        <w:rFonts w:hint="default"/>
        <w:lang w:val="en-us" w:eastAsia="en-us" w:bidi="en-us"/>
      </w:rPr>
    </w:lvl>
    <w:lvl w:ilvl="4">
      <w:start w:val="0"/>
      <w:numFmt w:val="bullet"/>
      <w:lvlText w:val="•"/>
      <w:lvlJc w:val="left"/>
      <w:pPr>
        <w:ind w:left="6782" w:hanging="360"/>
      </w:pPr>
      <w:rPr>
        <w:rFonts w:hint="default"/>
        <w:lang w:val="en-us" w:eastAsia="en-us" w:bidi="en-us"/>
      </w:rPr>
    </w:lvl>
    <w:lvl w:ilvl="5">
      <w:start w:val="0"/>
      <w:numFmt w:val="bullet"/>
      <w:lvlText w:val="•"/>
      <w:lvlJc w:val="left"/>
      <w:pPr>
        <w:ind w:left="7267" w:hanging="360"/>
      </w:pPr>
      <w:rPr>
        <w:rFonts w:hint="default"/>
        <w:lang w:val="en-us" w:eastAsia="en-us" w:bidi="en-us"/>
      </w:rPr>
    </w:lvl>
    <w:lvl w:ilvl="6">
      <w:start w:val="0"/>
      <w:numFmt w:val="bullet"/>
      <w:lvlText w:val="•"/>
      <w:lvlJc w:val="left"/>
      <w:pPr>
        <w:ind w:left="7753" w:hanging="360"/>
      </w:pPr>
      <w:rPr>
        <w:rFonts w:hint="default"/>
        <w:lang w:val="en-us" w:eastAsia="en-us" w:bidi="en-us"/>
      </w:rPr>
    </w:lvl>
    <w:lvl w:ilvl="7">
      <w:start w:val="0"/>
      <w:numFmt w:val="bullet"/>
      <w:lvlText w:val="•"/>
      <w:lvlJc w:val="left"/>
      <w:pPr>
        <w:ind w:left="8238" w:hanging="360"/>
      </w:pPr>
      <w:rPr>
        <w:rFonts w:hint="default"/>
        <w:lang w:val="en-us" w:eastAsia="en-us" w:bidi="en-us"/>
      </w:rPr>
    </w:lvl>
    <w:lvl w:ilvl="8">
      <w:start w:val="0"/>
      <w:numFmt w:val="bullet"/>
      <w:lvlText w:val="•"/>
      <w:lvlJc w:val="left"/>
      <w:pPr>
        <w:ind w:left="8724" w:hanging="360"/>
      </w:pPr>
      <w:rPr>
        <w:rFonts w:hint="default"/>
        <w:lang w:val="en-us" w:eastAsia="en-us" w:bidi="en-us"/>
      </w:rPr>
    </w:lvl>
  </w:abstractNum>
  <w:abstractNum w:abstractNumId="2">
    <w:multiLevelType w:val="hybridMultilevel"/>
    <w:lvl w:ilvl="0">
      <w:start w:val="0"/>
      <w:numFmt w:val="bullet"/>
      <w:lvlText w:val="•"/>
      <w:lvlJc w:val="left"/>
      <w:pPr>
        <w:ind w:left="2160" w:hanging="360"/>
      </w:pPr>
      <w:rPr>
        <w:rFonts w:hint="default" w:ascii="Myriad Pro" w:hAnsi="Myriad Pro" w:eastAsia="Myriad Pro" w:cs="Myriad Pro"/>
        <w:spacing w:val="-1"/>
        <w:w w:val="100"/>
        <w:sz w:val="16"/>
        <w:szCs w:val="16"/>
        <w:lang w:val="en-us" w:eastAsia="en-us" w:bidi="en-us"/>
      </w:rPr>
    </w:lvl>
    <w:lvl w:ilvl="1">
      <w:start w:val="0"/>
      <w:numFmt w:val="bullet"/>
      <w:lvlText w:val="•"/>
      <w:lvlJc w:val="left"/>
      <w:pPr>
        <w:ind w:left="3110" w:hanging="360"/>
      </w:pPr>
      <w:rPr>
        <w:rFonts w:hint="default"/>
        <w:lang w:val="en-us" w:eastAsia="en-us" w:bidi="en-us"/>
      </w:rPr>
    </w:lvl>
    <w:lvl w:ilvl="2">
      <w:start w:val="0"/>
      <w:numFmt w:val="bullet"/>
      <w:lvlText w:val="•"/>
      <w:lvlJc w:val="left"/>
      <w:pPr>
        <w:ind w:left="4060" w:hanging="360"/>
      </w:pPr>
      <w:rPr>
        <w:rFonts w:hint="default"/>
        <w:lang w:val="en-us" w:eastAsia="en-us" w:bidi="en-us"/>
      </w:rPr>
    </w:lvl>
    <w:lvl w:ilvl="3">
      <w:start w:val="0"/>
      <w:numFmt w:val="bullet"/>
      <w:lvlText w:val="•"/>
      <w:lvlJc w:val="left"/>
      <w:pPr>
        <w:ind w:left="5010" w:hanging="360"/>
      </w:pPr>
      <w:rPr>
        <w:rFonts w:hint="default"/>
        <w:lang w:val="en-us" w:eastAsia="en-us" w:bidi="en-us"/>
      </w:rPr>
    </w:lvl>
    <w:lvl w:ilvl="4">
      <w:start w:val="0"/>
      <w:numFmt w:val="bullet"/>
      <w:lvlText w:val="•"/>
      <w:lvlJc w:val="left"/>
      <w:pPr>
        <w:ind w:left="5960" w:hanging="360"/>
      </w:pPr>
      <w:rPr>
        <w:rFonts w:hint="default"/>
        <w:lang w:val="en-us" w:eastAsia="en-us" w:bidi="en-us"/>
      </w:rPr>
    </w:lvl>
    <w:lvl w:ilvl="5">
      <w:start w:val="0"/>
      <w:numFmt w:val="bullet"/>
      <w:lvlText w:val="•"/>
      <w:lvlJc w:val="left"/>
      <w:pPr>
        <w:ind w:left="6910" w:hanging="360"/>
      </w:pPr>
      <w:rPr>
        <w:rFonts w:hint="default"/>
        <w:lang w:val="en-us" w:eastAsia="en-us" w:bidi="en-us"/>
      </w:rPr>
    </w:lvl>
    <w:lvl w:ilvl="6">
      <w:start w:val="0"/>
      <w:numFmt w:val="bullet"/>
      <w:lvlText w:val="•"/>
      <w:lvlJc w:val="left"/>
      <w:pPr>
        <w:ind w:left="7860" w:hanging="360"/>
      </w:pPr>
      <w:rPr>
        <w:rFonts w:hint="default"/>
        <w:lang w:val="en-us" w:eastAsia="en-us" w:bidi="en-us"/>
      </w:rPr>
    </w:lvl>
    <w:lvl w:ilvl="7">
      <w:start w:val="0"/>
      <w:numFmt w:val="bullet"/>
      <w:lvlText w:val="•"/>
      <w:lvlJc w:val="left"/>
      <w:pPr>
        <w:ind w:left="8810" w:hanging="360"/>
      </w:pPr>
      <w:rPr>
        <w:rFonts w:hint="default"/>
        <w:lang w:val="en-us" w:eastAsia="en-us" w:bidi="en-us"/>
      </w:rPr>
    </w:lvl>
    <w:lvl w:ilvl="8">
      <w:start w:val="0"/>
      <w:numFmt w:val="bullet"/>
      <w:lvlText w:val="•"/>
      <w:lvlJc w:val="left"/>
      <w:pPr>
        <w:ind w:left="9760" w:hanging="360"/>
      </w:pPr>
      <w:rPr>
        <w:rFonts w:hint="default"/>
        <w:lang w:val="en-us" w:eastAsia="en-us" w:bidi="en-us"/>
      </w:rPr>
    </w:lvl>
  </w:abstractNum>
  <w:abstractNum w:abstractNumId="1">
    <w:multiLevelType w:val="hybridMultilevel"/>
    <w:lvl w:ilvl="0">
      <w:start w:val="0"/>
      <w:numFmt w:val="bullet"/>
      <w:lvlText w:val="•"/>
      <w:lvlJc w:val="left"/>
      <w:pPr>
        <w:ind w:left="1266" w:hanging="360"/>
      </w:pPr>
      <w:rPr>
        <w:rFonts w:hint="default" w:ascii="Myriad Pro" w:hAnsi="Myriad Pro" w:eastAsia="Myriad Pro" w:cs="Myriad Pro"/>
        <w:spacing w:val="-14"/>
        <w:w w:val="100"/>
        <w:sz w:val="16"/>
        <w:szCs w:val="16"/>
        <w:lang w:val="en-us" w:eastAsia="en-us" w:bidi="en-us"/>
      </w:rPr>
    </w:lvl>
    <w:lvl w:ilvl="1">
      <w:start w:val="0"/>
      <w:numFmt w:val="bullet"/>
      <w:lvlText w:val="•"/>
      <w:lvlJc w:val="left"/>
      <w:pPr>
        <w:ind w:left="1440" w:hanging="360"/>
      </w:pPr>
      <w:rPr>
        <w:rFonts w:hint="default" w:ascii="Myriad Pro" w:hAnsi="Myriad Pro" w:eastAsia="Myriad Pro" w:cs="Myriad Pro"/>
        <w:spacing w:val="-14"/>
        <w:w w:val="100"/>
        <w:sz w:val="16"/>
        <w:szCs w:val="16"/>
        <w:lang w:val="en-us" w:eastAsia="en-us" w:bidi="en-us"/>
      </w:rPr>
    </w:lvl>
    <w:lvl w:ilvl="2">
      <w:start w:val="0"/>
      <w:numFmt w:val="bullet"/>
      <w:lvlText w:val="•"/>
      <w:lvlJc w:val="left"/>
      <w:pPr>
        <w:ind w:left="5320" w:hanging="360"/>
      </w:pPr>
      <w:rPr>
        <w:rFonts w:hint="default" w:ascii="Myriad Pro" w:hAnsi="Myriad Pro" w:eastAsia="Myriad Pro" w:cs="Myriad Pro"/>
        <w:spacing w:val="-14"/>
        <w:w w:val="100"/>
        <w:sz w:val="16"/>
        <w:szCs w:val="16"/>
        <w:lang w:val="en-us" w:eastAsia="en-us" w:bidi="en-us"/>
      </w:rPr>
    </w:lvl>
    <w:lvl w:ilvl="3">
      <w:start w:val="0"/>
      <w:numFmt w:val="bullet"/>
      <w:lvlText w:val="•"/>
      <w:lvlJc w:val="left"/>
      <w:pPr>
        <w:ind w:left="5405" w:hanging="360"/>
      </w:pPr>
      <w:rPr>
        <w:rFonts w:hint="default"/>
        <w:lang w:val="en-us" w:eastAsia="en-us" w:bidi="en-us"/>
      </w:rPr>
    </w:lvl>
    <w:lvl w:ilvl="4">
      <w:start w:val="0"/>
      <w:numFmt w:val="bullet"/>
      <w:lvlText w:val="•"/>
      <w:lvlJc w:val="left"/>
      <w:pPr>
        <w:ind w:left="5491" w:hanging="360"/>
      </w:pPr>
      <w:rPr>
        <w:rFonts w:hint="default"/>
        <w:lang w:val="en-us" w:eastAsia="en-us" w:bidi="en-us"/>
      </w:rPr>
    </w:lvl>
    <w:lvl w:ilvl="5">
      <w:start w:val="0"/>
      <w:numFmt w:val="bullet"/>
      <w:lvlText w:val="•"/>
      <w:lvlJc w:val="left"/>
      <w:pPr>
        <w:ind w:left="5577" w:hanging="360"/>
      </w:pPr>
      <w:rPr>
        <w:rFonts w:hint="default"/>
        <w:lang w:val="en-us" w:eastAsia="en-us" w:bidi="en-us"/>
      </w:rPr>
    </w:lvl>
    <w:lvl w:ilvl="6">
      <w:start w:val="0"/>
      <w:numFmt w:val="bullet"/>
      <w:lvlText w:val="•"/>
      <w:lvlJc w:val="left"/>
      <w:pPr>
        <w:ind w:left="5663" w:hanging="360"/>
      </w:pPr>
      <w:rPr>
        <w:rFonts w:hint="default"/>
        <w:lang w:val="en-us" w:eastAsia="en-us" w:bidi="en-us"/>
      </w:rPr>
    </w:lvl>
    <w:lvl w:ilvl="7">
      <w:start w:val="0"/>
      <w:numFmt w:val="bullet"/>
      <w:lvlText w:val="•"/>
      <w:lvlJc w:val="left"/>
      <w:pPr>
        <w:ind w:left="5748" w:hanging="360"/>
      </w:pPr>
      <w:rPr>
        <w:rFonts w:hint="default"/>
        <w:lang w:val="en-us" w:eastAsia="en-us" w:bidi="en-us"/>
      </w:rPr>
    </w:lvl>
    <w:lvl w:ilvl="8">
      <w:start w:val="0"/>
      <w:numFmt w:val="bullet"/>
      <w:lvlText w:val="•"/>
      <w:lvlJc w:val="left"/>
      <w:pPr>
        <w:ind w:left="5834" w:hanging="360"/>
      </w:pPr>
      <w:rPr>
        <w:rFonts w:hint="default"/>
        <w:lang w:val="en-us" w:eastAsia="en-us" w:bidi="en-us"/>
      </w:rPr>
    </w:lvl>
  </w:abstractNum>
  <w:abstractNum w:abstractNumId="0">
    <w:multiLevelType w:val="hybridMultilevel"/>
    <w:lvl w:ilvl="0">
      <w:start w:val="0"/>
      <w:numFmt w:val="bullet"/>
      <w:lvlText w:val="•"/>
      <w:lvlJc w:val="left"/>
      <w:pPr>
        <w:ind w:left="3160" w:hanging="360"/>
      </w:pPr>
      <w:rPr>
        <w:rFonts w:hint="default" w:ascii="Myriad Pro" w:hAnsi="Myriad Pro" w:eastAsia="Myriad Pro" w:cs="Myriad Pro"/>
        <w:spacing w:val="-14"/>
        <w:w w:val="100"/>
        <w:sz w:val="16"/>
        <w:szCs w:val="16"/>
        <w:lang w:val="en-us" w:eastAsia="en-us" w:bidi="en-us"/>
      </w:rPr>
    </w:lvl>
    <w:lvl w:ilvl="1">
      <w:start w:val="0"/>
      <w:numFmt w:val="bullet"/>
      <w:lvlText w:val="•"/>
      <w:lvlJc w:val="left"/>
      <w:pPr>
        <w:ind w:left="3405" w:hanging="360"/>
      </w:pPr>
      <w:rPr>
        <w:rFonts w:hint="default"/>
        <w:lang w:val="en-us" w:eastAsia="en-us" w:bidi="en-us"/>
      </w:rPr>
    </w:lvl>
    <w:lvl w:ilvl="2">
      <w:start w:val="0"/>
      <w:numFmt w:val="bullet"/>
      <w:lvlText w:val="•"/>
      <w:lvlJc w:val="left"/>
      <w:pPr>
        <w:ind w:left="3650" w:hanging="360"/>
      </w:pPr>
      <w:rPr>
        <w:rFonts w:hint="default"/>
        <w:lang w:val="en-us" w:eastAsia="en-us" w:bidi="en-us"/>
      </w:rPr>
    </w:lvl>
    <w:lvl w:ilvl="3">
      <w:start w:val="0"/>
      <w:numFmt w:val="bullet"/>
      <w:lvlText w:val="•"/>
      <w:lvlJc w:val="left"/>
      <w:pPr>
        <w:ind w:left="3896" w:hanging="360"/>
      </w:pPr>
      <w:rPr>
        <w:rFonts w:hint="default"/>
        <w:lang w:val="en-us" w:eastAsia="en-us" w:bidi="en-us"/>
      </w:rPr>
    </w:lvl>
    <w:lvl w:ilvl="4">
      <w:start w:val="0"/>
      <w:numFmt w:val="bullet"/>
      <w:lvlText w:val="•"/>
      <w:lvlJc w:val="left"/>
      <w:pPr>
        <w:ind w:left="4141" w:hanging="360"/>
      </w:pPr>
      <w:rPr>
        <w:rFonts w:hint="default"/>
        <w:lang w:val="en-us" w:eastAsia="en-us" w:bidi="en-us"/>
      </w:rPr>
    </w:lvl>
    <w:lvl w:ilvl="5">
      <w:start w:val="0"/>
      <w:numFmt w:val="bullet"/>
      <w:lvlText w:val="•"/>
      <w:lvlJc w:val="left"/>
      <w:pPr>
        <w:ind w:left="4386" w:hanging="360"/>
      </w:pPr>
      <w:rPr>
        <w:rFonts w:hint="default"/>
        <w:lang w:val="en-us" w:eastAsia="en-us" w:bidi="en-us"/>
      </w:rPr>
    </w:lvl>
    <w:lvl w:ilvl="6">
      <w:start w:val="0"/>
      <w:numFmt w:val="bullet"/>
      <w:lvlText w:val="•"/>
      <w:lvlJc w:val="left"/>
      <w:pPr>
        <w:ind w:left="4632" w:hanging="360"/>
      </w:pPr>
      <w:rPr>
        <w:rFonts w:hint="default"/>
        <w:lang w:val="en-us" w:eastAsia="en-us" w:bidi="en-us"/>
      </w:rPr>
    </w:lvl>
    <w:lvl w:ilvl="7">
      <w:start w:val="0"/>
      <w:numFmt w:val="bullet"/>
      <w:lvlText w:val="•"/>
      <w:lvlJc w:val="left"/>
      <w:pPr>
        <w:ind w:left="4877" w:hanging="360"/>
      </w:pPr>
      <w:rPr>
        <w:rFonts w:hint="default"/>
        <w:lang w:val="en-us" w:eastAsia="en-us" w:bidi="en-us"/>
      </w:rPr>
    </w:lvl>
    <w:lvl w:ilvl="8">
      <w:start w:val="0"/>
      <w:numFmt w:val="bullet"/>
      <w:lvlText w:val="•"/>
      <w:lvlJc w:val="left"/>
      <w:pPr>
        <w:ind w:left="5122" w:hanging="360"/>
      </w:pPr>
      <w:rPr>
        <w:rFonts w:hint="default"/>
        <w:lang w:val="en-us" w:eastAsia="en-us" w:bidi="en-us"/>
      </w:rPr>
    </w:lvl>
  </w:abstract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Myriad Pro" w:hAnsi="Myriad Pro" w:eastAsia="Myriad Pro" w:cs="Myriad Pro"/>
      <w:lang w:val="en-us" w:eastAsia="en-us" w:bidi="en-us"/>
    </w:rPr>
  </w:style>
  <w:style w:styleId="BodyText" w:type="paragraph">
    <w:name w:val="Body Text"/>
    <w:basedOn w:val="Normal"/>
    <w:uiPriority w:val="1"/>
    <w:qFormat/>
    <w:pPr/>
    <w:rPr>
      <w:rFonts w:ascii="Myriad Pro" w:hAnsi="Myriad Pro" w:eastAsia="Myriad Pro" w:cs="Myriad Pro"/>
      <w:sz w:val="16"/>
      <w:szCs w:val="16"/>
      <w:lang w:val="en-us" w:eastAsia="en-us" w:bidi="en-us"/>
    </w:rPr>
  </w:style>
  <w:style w:styleId="Heading1" w:type="paragraph">
    <w:name w:val="Heading 1"/>
    <w:basedOn w:val="Normal"/>
    <w:uiPriority w:val="1"/>
    <w:qFormat/>
    <w:pPr>
      <w:ind w:left="1440"/>
      <w:outlineLvl w:val="1"/>
    </w:pPr>
    <w:rPr>
      <w:rFonts w:ascii="Myriad Pro Light" w:hAnsi="Myriad Pro Light" w:eastAsia="Myriad Pro Light" w:cs="Myriad Pro Light"/>
      <w:i/>
      <w:sz w:val="36"/>
      <w:szCs w:val="36"/>
      <w:lang w:val="en-us" w:eastAsia="en-us" w:bidi="en-us"/>
    </w:rPr>
  </w:style>
  <w:style w:styleId="Heading2" w:type="paragraph">
    <w:name w:val="Heading 2"/>
    <w:basedOn w:val="Normal"/>
    <w:uiPriority w:val="1"/>
    <w:qFormat/>
    <w:pPr>
      <w:ind w:left="20"/>
      <w:outlineLvl w:val="2"/>
    </w:pPr>
    <w:rPr>
      <w:rFonts w:ascii="Tahoma" w:hAnsi="Tahoma" w:eastAsia="Tahoma" w:cs="Tahoma"/>
      <w:sz w:val="24"/>
      <w:szCs w:val="24"/>
      <w:lang w:val="en-us" w:eastAsia="en-us" w:bidi="en-us"/>
    </w:rPr>
  </w:style>
  <w:style w:styleId="Heading3" w:type="paragraph">
    <w:name w:val="Heading 3"/>
    <w:basedOn w:val="Normal"/>
    <w:uiPriority w:val="1"/>
    <w:qFormat/>
    <w:pPr>
      <w:spacing w:line="253" w:lineRule="exact"/>
      <w:ind w:left="749"/>
      <w:outlineLvl w:val="3"/>
    </w:pPr>
    <w:rPr>
      <w:rFonts w:ascii="Myriad Pro" w:hAnsi="Myriad Pro" w:eastAsia="Myriad Pro" w:cs="Myriad Pro"/>
      <w:i/>
      <w:sz w:val="22"/>
      <w:szCs w:val="22"/>
      <w:lang w:val="en-us" w:eastAsia="en-us" w:bidi="en-us"/>
    </w:rPr>
  </w:style>
  <w:style w:styleId="Heading4" w:type="paragraph">
    <w:name w:val="Heading 4"/>
    <w:basedOn w:val="Normal"/>
    <w:uiPriority w:val="1"/>
    <w:qFormat/>
    <w:pPr>
      <w:spacing w:before="35"/>
      <w:ind w:left="80"/>
      <w:outlineLvl w:val="4"/>
    </w:pPr>
    <w:rPr>
      <w:rFonts w:ascii="Myriad Pro" w:hAnsi="Myriad Pro" w:eastAsia="Myriad Pro" w:cs="Myriad Pro"/>
      <w:sz w:val="20"/>
      <w:szCs w:val="20"/>
      <w:lang w:val="en-us" w:eastAsia="en-us" w:bidi="en-us"/>
    </w:rPr>
  </w:style>
  <w:style w:styleId="Heading5" w:type="paragraph">
    <w:name w:val="Heading 5"/>
    <w:basedOn w:val="Normal"/>
    <w:uiPriority w:val="1"/>
    <w:qFormat/>
    <w:pPr>
      <w:outlineLvl w:val="5"/>
    </w:pPr>
    <w:rPr>
      <w:rFonts w:ascii="Myriad Pro" w:hAnsi="Myriad Pro" w:eastAsia="Myriad Pro" w:cs="Myriad Pro"/>
      <w:i/>
      <w:sz w:val="20"/>
      <w:szCs w:val="20"/>
      <w:lang w:val="en-us" w:eastAsia="en-us" w:bidi="en-us"/>
    </w:rPr>
  </w:style>
  <w:style w:styleId="ListParagraph" w:type="paragraph">
    <w:name w:val="List Paragraph"/>
    <w:basedOn w:val="Normal"/>
    <w:uiPriority w:val="1"/>
    <w:qFormat/>
    <w:pPr>
      <w:spacing w:before="60"/>
      <w:ind w:left="1440" w:hanging="360"/>
    </w:pPr>
    <w:rPr>
      <w:rFonts w:ascii="Myriad Pro" w:hAnsi="Myriad Pro" w:eastAsia="Myriad Pro" w:cs="Myriad Pro"/>
      <w:lang w:val="en-us" w:eastAsia="en-us" w:bidi="en-us"/>
    </w:rPr>
  </w:style>
  <w:style w:styleId="TableParagraph" w:type="paragraph">
    <w:name w:val="Table Paragraph"/>
    <w:basedOn w:val="Normal"/>
    <w:uiPriority w:val="1"/>
    <w:qFormat/>
    <w:pPr>
      <w:spacing w:before="45"/>
    </w:pPr>
    <w:rPr>
      <w:rFonts w:ascii="Myriad Pro" w:hAnsi="Myriad Pro" w:eastAsia="Myriad Pro" w:cs="Myriad Pro"/>
      <w:lang w:val="en-us" w:eastAsia="en-us" w:bidi="en-us"/>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header" Target="header1.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header" Target="header2.xml"/><Relationship Id="rId16" Type="http://schemas.openxmlformats.org/officeDocument/2006/relationships/image" Target="media/image10.jpe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header" Target="header3.xml"/><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image" Target="media/image22.png"/><Relationship Id="rId30" Type="http://schemas.openxmlformats.org/officeDocument/2006/relationships/image" Target="media/image23.png"/><Relationship Id="rId31" Type="http://schemas.openxmlformats.org/officeDocument/2006/relationships/image" Target="media/image24.png"/><Relationship Id="rId32" Type="http://schemas.openxmlformats.org/officeDocument/2006/relationships/hyperlink" Target="mailto:sales@brakequip.com" TargetMode="External"/><Relationship Id="rId33" Type="http://schemas.openxmlformats.org/officeDocument/2006/relationships/header" Target="header4.xml"/><Relationship Id="rId34" Type="http://schemas.openxmlformats.org/officeDocument/2006/relationships/header" Target="header5.xml"/><Relationship Id="rId35" Type="http://schemas.openxmlformats.org/officeDocument/2006/relationships/footer" Target="footer1.xml"/><Relationship Id="rId36" Type="http://schemas.openxmlformats.org/officeDocument/2006/relationships/footer" Target="footer2.xml"/><Relationship Id="rId37" Type="http://schemas.openxmlformats.org/officeDocument/2006/relationships/image" Target="media/image29.png"/><Relationship Id="rId38" Type="http://schemas.openxmlformats.org/officeDocument/2006/relationships/image" Target="media/image30.png"/><Relationship Id="rId39" Type="http://schemas.openxmlformats.org/officeDocument/2006/relationships/image" Target="media/image31.png"/><Relationship Id="rId40" Type="http://schemas.openxmlformats.org/officeDocument/2006/relationships/image" Target="media/image32.png"/><Relationship Id="rId41" Type="http://schemas.openxmlformats.org/officeDocument/2006/relationships/image" Target="media/image33.png"/><Relationship Id="rId42" Type="http://schemas.openxmlformats.org/officeDocument/2006/relationships/image" Target="media/image34.png"/><Relationship Id="rId43" Type="http://schemas.openxmlformats.org/officeDocument/2006/relationships/image" Target="media/image35.png"/><Relationship Id="rId44" Type="http://schemas.openxmlformats.org/officeDocument/2006/relationships/image" Target="media/image36.png"/><Relationship Id="rId45" Type="http://schemas.openxmlformats.org/officeDocument/2006/relationships/image" Target="media/image37.png"/><Relationship Id="rId46" Type="http://schemas.openxmlformats.org/officeDocument/2006/relationships/image" Target="media/image38.png"/><Relationship Id="rId47" Type="http://schemas.openxmlformats.org/officeDocument/2006/relationships/image" Target="media/image39.png"/><Relationship Id="rId48" Type="http://schemas.openxmlformats.org/officeDocument/2006/relationships/image" Target="media/image40.png"/><Relationship Id="rId49" Type="http://schemas.openxmlformats.org/officeDocument/2006/relationships/image" Target="media/image41.png"/><Relationship Id="rId50" Type="http://schemas.openxmlformats.org/officeDocument/2006/relationships/image" Target="media/image42.png"/><Relationship Id="rId51" Type="http://schemas.openxmlformats.org/officeDocument/2006/relationships/image" Target="media/image43.png"/><Relationship Id="rId52" Type="http://schemas.openxmlformats.org/officeDocument/2006/relationships/image" Target="media/image44.png"/><Relationship Id="rId53" Type="http://schemas.openxmlformats.org/officeDocument/2006/relationships/image" Target="media/image45.png"/><Relationship Id="rId54" Type="http://schemas.openxmlformats.org/officeDocument/2006/relationships/image" Target="media/image46.png"/><Relationship Id="rId55" Type="http://schemas.openxmlformats.org/officeDocument/2006/relationships/image" Target="media/image47.png"/><Relationship Id="rId56" Type="http://schemas.openxmlformats.org/officeDocument/2006/relationships/image" Target="media/image48.png"/><Relationship Id="rId57" Type="http://schemas.openxmlformats.org/officeDocument/2006/relationships/image" Target="media/image49.png"/><Relationship Id="rId58" Type="http://schemas.openxmlformats.org/officeDocument/2006/relationships/image" Target="media/image50.png"/><Relationship Id="rId59" Type="http://schemas.openxmlformats.org/officeDocument/2006/relationships/image" Target="media/image51.png"/><Relationship Id="rId60" Type="http://schemas.openxmlformats.org/officeDocument/2006/relationships/image" Target="media/image52.png"/><Relationship Id="rId61" Type="http://schemas.openxmlformats.org/officeDocument/2006/relationships/image" Target="media/image53.png"/><Relationship Id="rId62" Type="http://schemas.openxmlformats.org/officeDocument/2006/relationships/image" Target="media/image54.png"/><Relationship Id="rId63" Type="http://schemas.openxmlformats.org/officeDocument/2006/relationships/image" Target="media/image55.jpeg"/><Relationship Id="rId64" Type="http://schemas.openxmlformats.org/officeDocument/2006/relationships/image" Target="media/image56.png"/><Relationship Id="rId65" Type="http://schemas.openxmlformats.org/officeDocument/2006/relationships/image" Target="media/image57.png"/><Relationship Id="rId66" Type="http://schemas.openxmlformats.org/officeDocument/2006/relationships/image" Target="media/image58.png"/><Relationship Id="rId67" Type="http://schemas.openxmlformats.org/officeDocument/2006/relationships/image" Target="media/image59.png"/><Relationship Id="rId68" Type="http://schemas.openxmlformats.org/officeDocument/2006/relationships/image" Target="media/image60.png"/><Relationship Id="rId69" Type="http://schemas.openxmlformats.org/officeDocument/2006/relationships/image" Target="media/image61.png"/><Relationship Id="rId70" Type="http://schemas.openxmlformats.org/officeDocument/2006/relationships/image" Target="media/image62.png"/><Relationship Id="rId71" Type="http://schemas.openxmlformats.org/officeDocument/2006/relationships/image" Target="media/image63.png"/><Relationship Id="rId72" Type="http://schemas.openxmlformats.org/officeDocument/2006/relationships/image" Target="media/image64.png"/><Relationship Id="rId73" Type="http://schemas.openxmlformats.org/officeDocument/2006/relationships/image" Target="media/image65.png"/><Relationship Id="rId74" Type="http://schemas.openxmlformats.org/officeDocument/2006/relationships/image" Target="media/image66.png"/><Relationship Id="rId75" Type="http://schemas.openxmlformats.org/officeDocument/2006/relationships/image" Target="media/image67.png"/><Relationship Id="rId76" Type="http://schemas.openxmlformats.org/officeDocument/2006/relationships/image" Target="media/image68.png"/><Relationship Id="rId77" Type="http://schemas.openxmlformats.org/officeDocument/2006/relationships/image" Target="media/image69.png"/><Relationship Id="rId78" Type="http://schemas.openxmlformats.org/officeDocument/2006/relationships/image" Target="media/image70.png"/><Relationship Id="rId79" Type="http://schemas.openxmlformats.org/officeDocument/2006/relationships/image" Target="media/image71.png"/><Relationship Id="rId80" Type="http://schemas.openxmlformats.org/officeDocument/2006/relationships/image" Target="media/image72.png"/><Relationship Id="rId81" Type="http://schemas.openxmlformats.org/officeDocument/2006/relationships/image" Target="media/image73.png"/><Relationship Id="rId82" Type="http://schemas.openxmlformats.org/officeDocument/2006/relationships/image" Target="media/image74.png"/><Relationship Id="rId83" Type="http://schemas.openxmlformats.org/officeDocument/2006/relationships/image" Target="media/image75.png"/><Relationship Id="rId84" Type="http://schemas.openxmlformats.org/officeDocument/2006/relationships/image" Target="media/image76.png"/><Relationship Id="rId85" Type="http://schemas.openxmlformats.org/officeDocument/2006/relationships/image" Target="media/image77.png"/><Relationship Id="rId86" Type="http://schemas.openxmlformats.org/officeDocument/2006/relationships/image" Target="media/image78.png"/><Relationship Id="rId87" Type="http://schemas.openxmlformats.org/officeDocument/2006/relationships/image" Target="media/image79.png"/><Relationship Id="rId88" Type="http://schemas.openxmlformats.org/officeDocument/2006/relationships/image" Target="media/image80.png"/><Relationship Id="rId89" Type="http://schemas.openxmlformats.org/officeDocument/2006/relationships/image" Target="media/image81.png"/><Relationship Id="rId90" Type="http://schemas.openxmlformats.org/officeDocument/2006/relationships/image" Target="media/image82.png"/><Relationship Id="rId91" Type="http://schemas.openxmlformats.org/officeDocument/2006/relationships/image" Target="media/image83.png"/><Relationship Id="rId92" Type="http://schemas.openxmlformats.org/officeDocument/2006/relationships/image" Target="media/image84.png"/><Relationship Id="rId93" Type="http://schemas.openxmlformats.org/officeDocument/2006/relationships/image" Target="media/image85.png"/><Relationship Id="rId94" Type="http://schemas.openxmlformats.org/officeDocument/2006/relationships/image" Target="media/image86.png"/><Relationship Id="rId95" Type="http://schemas.openxmlformats.org/officeDocument/2006/relationships/image" Target="media/image87.png"/><Relationship Id="rId96" Type="http://schemas.openxmlformats.org/officeDocument/2006/relationships/image" Target="media/image88.png"/><Relationship Id="rId97" Type="http://schemas.openxmlformats.org/officeDocument/2006/relationships/image" Target="media/image89.png"/><Relationship Id="rId98" Type="http://schemas.openxmlformats.org/officeDocument/2006/relationships/image" Target="media/image90.png"/><Relationship Id="rId99" Type="http://schemas.openxmlformats.org/officeDocument/2006/relationships/image" Target="media/image91.png"/><Relationship Id="rId100" Type="http://schemas.openxmlformats.org/officeDocument/2006/relationships/image" Target="media/image92.png"/><Relationship Id="rId101" Type="http://schemas.openxmlformats.org/officeDocument/2006/relationships/image" Target="media/image93.png"/><Relationship Id="rId102" Type="http://schemas.openxmlformats.org/officeDocument/2006/relationships/image" Target="media/image94.png"/><Relationship Id="rId103" Type="http://schemas.openxmlformats.org/officeDocument/2006/relationships/image" Target="media/image95.png"/><Relationship Id="rId104" Type="http://schemas.openxmlformats.org/officeDocument/2006/relationships/image" Target="media/image96.png"/><Relationship Id="rId105" Type="http://schemas.openxmlformats.org/officeDocument/2006/relationships/image" Target="media/image97.png"/><Relationship Id="rId106" Type="http://schemas.openxmlformats.org/officeDocument/2006/relationships/image" Target="media/image98.png"/><Relationship Id="rId107" Type="http://schemas.openxmlformats.org/officeDocument/2006/relationships/image" Target="media/image99.png"/><Relationship Id="rId108" Type="http://schemas.openxmlformats.org/officeDocument/2006/relationships/image" Target="media/image100.png"/><Relationship Id="rId109" Type="http://schemas.openxmlformats.org/officeDocument/2006/relationships/image" Target="media/image101.png"/><Relationship Id="rId110" Type="http://schemas.openxmlformats.org/officeDocument/2006/relationships/image" Target="media/image102.png"/><Relationship Id="rId111" Type="http://schemas.openxmlformats.org/officeDocument/2006/relationships/image" Target="media/image103.png"/><Relationship Id="rId112" Type="http://schemas.openxmlformats.org/officeDocument/2006/relationships/image" Target="media/image104.png"/><Relationship Id="rId113" Type="http://schemas.openxmlformats.org/officeDocument/2006/relationships/header" Target="header6.xml"/><Relationship Id="rId114" Type="http://schemas.openxmlformats.org/officeDocument/2006/relationships/header" Target="header7.xml"/><Relationship Id="rId115" Type="http://schemas.openxmlformats.org/officeDocument/2006/relationships/footer" Target="footer3.xml"/><Relationship Id="rId116" Type="http://schemas.openxmlformats.org/officeDocument/2006/relationships/footer" Target="footer4.xml"/><Relationship Id="rId117" Type="http://schemas.openxmlformats.org/officeDocument/2006/relationships/image" Target="media/image105.png"/><Relationship Id="rId118" Type="http://schemas.openxmlformats.org/officeDocument/2006/relationships/image" Target="media/image106.png"/><Relationship Id="rId119" Type="http://schemas.openxmlformats.org/officeDocument/2006/relationships/image" Target="media/image107.png"/><Relationship Id="rId120" Type="http://schemas.openxmlformats.org/officeDocument/2006/relationships/image" Target="media/image108.png"/><Relationship Id="rId121" Type="http://schemas.openxmlformats.org/officeDocument/2006/relationships/image" Target="media/image109.png"/><Relationship Id="rId122" Type="http://schemas.openxmlformats.org/officeDocument/2006/relationships/image" Target="media/image110.png"/><Relationship Id="rId123" Type="http://schemas.openxmlformats.org/officeDocument/2006/relationships/image" Target="media/image111.png"/><Relationship Id="rId124" Type="http://schemas.openxmlformats.org/officeDocument/2006/relationships/image" Target="media/image112.png"/><Relationship Id="rId125" Type="http://schemas.openxmlformats.org/officeDocument/2006/relationships/image" Target="media/image113.png"/><Relationship Id="rId126" Type="http://schemas.openxmlformats.org/officeDocument/2006/relationships/image" Target="media/image114.png"/><Relationship Id="rId127" Type="http://schemas.openxmlformats.org/officeDocument/2006/relationships/image" Target="media/image115.png"/><Relationship Id="rId128" Type="http://schemas.openxmlformats.org/officeDocument/2006/relationships/image" Target="media/image116.png"/><Relationship Id="rId129" Type="http://schemas.openxmlformats.org/officeDocument/2006/relationships/image" Target="media/image117.png"/><Relationship Id="rId130" Type="http://schemas.openxmlformats.org/officeDocument/2006/relationships/image" Target="media/image118.png"/><Relationship Id="rId131" Type="http://schemas.openxmlformats.org/officeDocument/2006/relationships/image" Target="media/image119.png"/><Relationship Id="rId132" Type="http://schemas.openxmlformats.org/officeDocument/2006/relationships/image" Target="media/image120.png"/><Relationship Id="rId133" Type="http://schemas.openxmlformats.org/officeDocument/2006/relationships/image" Target="media/image121.png"/><Relationship Id="rId134" Type="http://schemas.openxmlformats.org/officeDocument/2006/relationships/image" Target="media/image122.png"/><Relationship Id="rId135" Type="http://schemas.openxmlformats.org/officeDocument/2006/relationships/image" Target="media/image123.png"/><Relationship Id="rId136" Type="http://schemas.openxmlformats.org/officeDocument/2006/relationships/image" Target="media/image124.png"/><Relationship Id="rId137" Type="http://schemas.openxmlformats.org/officeDocument/2006/relationships/image" Target="media/image125.png"/><Relationship Id="rId138" Type="http://schemas.openxmlformats.org/officeDocument/2006/relationships/image" Target="media/image126.png"/><Relationship Id="rId139" Type="http://schemas.openxmlformats.org/officeDocument/2006/relationships/image" Target="media/image127.png"/><Relationship Id="rId140" Type="http://schemas.openxmlformats.org/officeDocument/2006/relationships/image" Target="media/image128.png"/><Relationship Id="rId141" Type="http://schemas.openxmlformats.org/officeDocument/2006/relationships/image" Target="media/image129.png"/><Relationship Id="rId142" Type="http://schemas.openxmlformats.org/officeDocument/2006/relationships/image" Target="media/image130.png"/><Relationship Id="rId143" Type="http://schemas.openxmlformats.org/officeDocument/2006/relationships/image" Target="media/image131.png"/><Relationship Id="rId144" Type="http://schemas.openxmlformats.org/officeDocument/2006/relationships/image" Target="media/image132.png"/><Relationship Id="rId145" Type="http://schemas.openxmlformats.org/officeDocument/2006/relationships/image" Target="media/image133.png"/><Relationship Id="rId146" Type="http://schemas.openxmlformats.org/officeDocument/2006/relationships/image" Target="media/image134.png"/><Relationship Id="rId147" Type="http://schemas.openxmlformats.org/officeDocument/2006/relationships/image" Target="media/image135.png"/><Relationship Id="rId148" Type="http://schemas.openxmlformats.org/officeDocument/2006/relationships/image" Target="media/image136.png"/><Relationship Id="rId149" Type="http://schemas.openxmlformats.org/officeDocument/2006/relationships/image" Target="media/image137.png"/><Relationship Id="rId150" Type="http://schemas.openxmlformats.org/officeDocument/2006/relationships/image" Target="media/image138.png"/><Relationship Id="rId151" Type="http://schemas.openxmlformats.org/officeDocument/2006/relationships/image" Target="media/image139.png"/><Relationship Id="rId152" Type="http://schemas.openxmlformats.org/officeDocument/2006/relationships/image" Target="media/image140.png"/><Relationship Id="rId153" Type="http://schemas.openxmlformats.org/officeDocument/2006/relationships/image" Target="media/image141.png"/><Relationship Id="rId154" Type="http://schemas.openxmlformats.org/officeDocument/2006/relationships/image" Target="media/image142.png"/><Relationship Id="rId155" Type="http://schemas.openxmlformats.org/officeDocument/2006/relationships/image" Target="media/image143.png"/><Relationship Id="rId156" Type="http://schemas.openxmlformats.org/officeDocument/2006/relationships/image" Target="media/image144.png"/><Relationship Id="rId157" Type="http://schemas.openxmlformats.org/officeDocument/2006/relationships/image" Target="media/image145.png"/><Relationship Id="rId158" Type="http://schemas.openxmlformats.org/officeDocument/2006/relationships/image" Target="media/image146.png"/><Relationship Id="rId159" Type="http://schemas.openxmlformats.org/officeDocument/2006/relationships/image" Target="media/image147.png"/><Relationship Id="rId160" Type="http://schemas.openxmlformats.org/officeDocument/2006/relationships/image" Target="media/image148.png"/><Relationship Id="rId161" Type="http://schemas.openxmlformats.org/officeDocument/2006/relationships/image" Target="media/image149.png"/><Relationship Id="rId162" Type="http://schemas.openxmlformats.org/officeDocument/2006/relationships/image" Target="media/image150.png"/><Relationship Id="rId163" Type="http://schemas.openxmlformats.org/officeDocument/2006/relationships/image" Target="media/image151.png"/><Relationship Id="rId164" Type="http://schemas.openxmlformats.org/officeDocument/2006/relationships/image" Target="media/image152.png"/><Relationship Id="rId165" Type="http://schemas.openxmlformats.org/officeDocument/2006/relationships/image" Target="media/image153.png"/><Relationship Id="rId166" Type="http://schemas.openxmlformats.org/officeDocument/2006/relationships/image" Target="media/image154.png"/><Relationship Id="rId167" Type="http://schemas.openxmlformats.org/officeDocument/2006/relationships/image" Target="media/image155.png"/><Relationship Id="rId168" Type="http://schemas.openxmlformats.org/officeDocument/2006/relationships/image" Target="media/image156.png"/><Relationship Id="rId169" Type="http://schemas.openxmlformats.org/officeDocument/2006/relationships/image" Target="media/image157.png"/><Relationship Id="rId170" Type="http://schemas.openxmlformats.org/officeDocument/2006/relationships/image" Target="media/image158.png"/><Relationship Id="rId171" Type="http://schemas.openxmlformats.org/officeDocument/2006/relationships/image" Target="media/image159.png"/><Relationship Id="rId172" Type="http://schemas.openxmlformats.org/officeDocument/2006/relationships/header" Target="header8.xml"/><Relationship Id="rId173" Type="http://schemas.openxmlformats.org/officeDocument/2006/relationships/footer" Target="footer5.xml"/><Relationship Id="rId174" Type="http://schemas.openxmlformats.org/officeDocument/2006/relationships/footer" Target="footer6.xml"/><Relationship Id="rId175" Type="http://schemas.openxmlformats.org/officeDocument/2006/relationships/image" Target="media/image160.png"/><Relationship Id="rId176" Type="http://schemas.openxmlformats.org/officeDocument/2006/relationships/image" Target="media/image161.png"/><Relationship Id="rId177" Type="http://schemas.openxmlformats.org/officeDocument/2006/relationships/image" Target="media/image162.png"/><Relationship Id="rId178" Type="http://schemas.openxmlformats.org/officeDocument/2006/relationships/image" Target="media/image163.png"/><Relationship Id="rId179" Type="http://schemas.openxmlformats.org/officeDocument/2006/relationships/image" Target="media/image164.png"/><Relationship Id="rId180" Type="http://schemas.openxmlformats.org/officeDocument/2006/relationships/image" Target="media/image165.png"/><Relationship Id="rId181" Type="http://schemas.openxmlformats.org/officeDocument/2006/relationships/image" Target="media/image166.png"/><Relationship Id="rId182" Type="http://schemas.openxmlformats.org/officeDocument/2006/relationships/image" Target="media/image167.png"/><Relationship Id="rId183" Type="http://schemas.openxmlformats.org/officeDocument/2006/relationships/image" Target="media/image168.png"/><Relationship Id="rId184" Type="http://schemas.openxmlformats.org/officeDocument/2006/relationships/image" Target="media/image169.png"/><Relationship Id="rId185" Type="http://schemas.openxmlformats.org/officeDocument/2006/relationships/image" Target="media/image170.png"/><Relationship Id="rId186" Type="http://schemas.openxmlformats.org/officeDocument/2006/relationships/header" Target="header9.xml"/><Relationship Id="rId187" Type="http://schemas.openxmlformats.org/officeDocument/2006/relationships/image" Target="media/image171.png"/><Relationship Id="rId188" Type="http://schemas.openxmlformats.org/officeDocument/2006/relationships/image" Target="media/image172.png"/><Relationship Id="rId189" Type="http://schemas.openxmlformats.org/officeDocument/2006/relationships/image" Target="media/image173.png"/><Relationship Id="rId190" Type="http://schemas.openxmlformats.org/officeDocument/2006/relationships/image" Target="media/image174.png"/><Relationship Id="rId191" Type="http://schemas.openxmlformats.org/officeDocument/2006/relationships/image" Target="media/image175.png"/><Relationship Id="rId192" Type="http://schemas.openxmlformats.org/officeDocument/2006/relationships/image" Target="media/image176.png"/><Relationship Id="rId193" Type="http://schemas.openxmlformats.org/officeDocument/2006/relationships/image" Target="media/image177.png"/><Relationship Id="rId194" Type="http://schemas.openxmlformats.org/officeDocument/2006/relationships/image" Target="media/image178.png"/><Relationship Id="rId195" Type="http://schemas.openxmlformats.org/officeDocument/2006/relationships/image" Target="media/image179.png"/><Relationship Id="rId196" Type="http://schemas.openxmlformats.org/officeDocument/2006/relationships/image" Target="media/image180.png"/><Relationship Id="rId197" Type="http://schemas.openxmlformats.org/officeDocument/2006/relationships/image" Target="media/image181.png"/><Relationship Id="rId198" Type="http://schemas.openxmlformats.org/officeDocument/2006/relationships/image" Target="media/image182.png"/><Relationship Id="rId199" Type="http://schemas.openxmlformats.org/officeDocument/2006/relationships/image" Target="media/image183.png"/><Relationship Id="rId200" Type="http://schemas.openxmlformats.org/officeDocument/2006/relationships/image" Target="media/image184.png"/><Relationship Id="rId201" Type="http://schemas.openxmlformats.org/officeDocument/2006/relationships/image" Target="media/image185.png"/><Relationship Id="rId202" Type="http://schemas.openxmlformats.org/officeDocument/2006/relationships/image" Target="media/image186.png"/><Relationship Id="rId203" Type="http://schemas.openxmlformats.org/officeDocument/2006/relationships/image" Target="media/image187.png"/><Relationship Id="rId204" Type="http://schemas.openxmlformats.org/officeDocument/2006/relationships/image" Target="media/image188.png"/><Relationship Id="rId205" Type="http://schemas.openxmlformats.org/officeDocument/2006/relationships/image" Target="media/image189.png"/><Relationship Id="rId206" Type="http://schemas.openxmlformats.org/officeDocument/2006/relationships/image" Target="media/image190.png"/><Relationship Id="rId207" Type="http://schemas.openxmlformats.org/officeDocument/2006/relationships/header" Target="header10.xml"/><Relationship Id="rId208" Type="http://schemas.openxmlformats.org/officeDocument/2006/relationships/header" Target="header11.xml"/><Relationship Id="rId209" Type="http://schemas.openxmlformats.org/officeDocument/2006/relationships/footer" Target="footer7.xml"/><Relationship Id="rId210" Type="http://schemas.openxmlformats.org/officeDocument/2006/relationships/footer" Target="footer8.xml"/><Relationship Id="rId211" Type="http://schemas.openxmlformats.org/officeDocument/2006/relationships/image" Target="media/image191.png"/><Relationship Id="rId212" Type="http://schemas.openxmlformats.org/officeDocument/2006/relationships/image" Target="media/image192.png"/><Relationship Id="rId213" Type="http://schemas.openxmlformats.org/officeDocument/2006/relationships/image" Target="media/image193.png"/><Relationship Id="rId214" Type="http://schemas.openxmlformats.org/officeDocument/2006/relationships/image" Target="media/image194.png"/><Relationship Id="rId215" Type="http://schemas.openxmlformats.org/officeDocument/2006/relationships/image" Target="media/image195.png"/><Relationship Id="rId216" Type="http://schemas.openxmlformats.org/officeDocument/2006/relationships/image" Target="media/image196.png"/><Relationship Id="rId217" Type="http://schemas.openxmlformats.org/officeDocument/2006/relationships/image" Target="media/image197.png"/><Relationship Id="rId218" Type="http://schemas.openxmlformats.org/officeDocument/2006/relationships/image" Target="media/image198.png"/><Relationship Id="rId219" Type="http://schemas.openxmlformats.org/officeDocument/2006/relationships/image" Target="media/image199.png"/><Relationship Id="rId220" Type="http://schemas.openxmlformats.org/officeDocument/2006/relationships/image" Target="media/image200.png"/><Relationship Id="rId221" Type="http://schemas.openxmlformats.org/officeDocument/2006/relationships/image" Target="media/image201.png"/><Relationship Id="rId222" Type="http://schemas.openxmlformats.org/officeDocument/2006/relationships/image" Target="media/image202.png"/><Relationship Id="rId223" Type="http://schemas.openxmlformats.org/officeDocument/2006/relationships/image" Target="media/image203.png"/><Relationship Id="rId224" Type="http://schemas.openxmlformats.org/officeDocument/2006/relationships/image" Target="media/image204.png"/><Relationship Id="rId225" Type="http://schemas.openxmlformats.org/officeDocument/2006/relationships/image" Target="media/image205.png"/><Relationship Id="rId226" Type="http://schemas.openxmlformats.org/officeDocument/2006/relationships/image" Target="media/image206.png"/><Relationship Id="rId227" Type="http://schemas.openxmlformats.org/officeDocument/2006/relationships/image" Target="media/image207.png"/><Relationship Id="rId228" Type="http://schemas.openxmlformats.org/officeDocument/2006/relationships/image" Target="media/image208.png"/><Relationship Id="rId229" Type="http://schemas.openxmlformats.org/officeDocument/2006/relationships/image" Target="media/image209.png"/><Relationship Id="rId230" Type="http://schemas.openxmlformats.org/officeDocument/2006/relationships/image" Target="media/image210.png"/><Relationship Id="rId231" Type="http://schemas.openxmlformats.org/officeDocument/2006/relationships/image" Target="media/image211.png"/><Relationship Id="rId232" Type="http://schemas.openxmlformats.org/officeDocument/2006/relationships/image" Target="media/image212.png"/><Relationship Id="rId233" Type="http://schemas.openxmlformats.org/officeDocument/2006/relationships/image" Target="media/image213.png"/><Relationship Id="rId234" Type="http://schemas.openxmlformats.org/officeDocument/2006/relationships/image" Target="media/image214.png"/><Relationship Id="rId235" Type="http://schemas.openxmlformats.org/officeDocument/2006/relationships/image" Target="media/image215.png"/><Relationship Id="rId236" Type="http://schemas.openxmlformats.org/officeDocument/2006/relationships/image" Target="media/image216.png"/><Relationship Id="rId237" Type="http://schemas.openxmlformats.org/officeDocument/2006/relationships/image" Target="media/image217.png"/><Relationship Id="rId238" Type="http://schemas.openxmlformats.org/officeDocument/2006/relationships/image" Target="media/image218.png"/><Relationship Id="rId239" Type="http://schemas.openxmlformats.org/officeDocument/2006/relationships/image" Target="media/image219.png"/><Relationship Id="rId240" Type="http://schemas.openxmlformats.org/officeDocument/2006/relationships/image" Target="media/image220.png"/><Relationship Id="rId241" Type="http://schemas.openxmlformats.org/officeDocument/2006/relationships/image" Target="media/image221.png"/><Relationship Id="rId242" Type="http://schemas.openxmlformats.org/officeDocument/2006/relationships/image" Target="media/image222.png"/><Relationship Id="rId243" Type="http://schemas.openxmlformats.org/officeDocument/2006/relationships/image" Target="media/image223.png"/><Relationship Id="rId244" Type="http://schemas.openxmlformats.org/officeDocument/2006/relationships/image" Target="media/image224.png"/><Relationship Id="rId245" Type="http://schemas.openxmlformats.org/officeDocument/2006/relationships/image" Target="media/image225.png"/><Relationship Id="rId246" Type="http://schemas.openxmlformats.org/officeDocument/2006/relationships/image" Target="media/image226.png"/><Relationship Id="rId247" Type="http://schemas.openxmlformats.org/officeDocument/2006/relationships/image" Target="media/image227.png"/><Relationship Id="rId248" Type="http://schemas.openxmlformats.org/officeDocument/2006/relationships/image" Target="media/image228.png"/><Relationship Id="rId249" Type="http://schemas.openxmlformats.org/officeDocument/2006/relationships/header" Target="header12.xml"/><Relationship Id="rId250" Type="http://schemas.openxmlformats.org/officeDocument/2006/relationships/footer" Target="footer9.xml"/><Relationship Id="rId251" Type="http://schemas.openxmlformats.org/officeDocument/2006/relationships/image" Target="media/image229.jpeg"/><Relationship Id="rId252" Type="http://schemas.openxmlformats.org/officeDocument/2006/relationships/image" Target="media/image230.png"/><Relationship Id="rId253" Type="http://schemas.openxmlformats.org/officeDocument/2006/relationships/image" Target="media/image231.png"/><Relationship Id="rId254" Type="http://schemas.openxmlformats.org/officeDocument/2006/relationships/image" Target="media/image232.png"/><Relationship Id="rId255" Type="http://schemas.openxmlformats.org/officeDocument/2006/relationships/image" Target="media/image233.png"/><Relationship Id="rId256" Type="http://schemas.openxmlformats.org/officeDocument/2006/relationships/image" Target="media/image234.png"/><Relationship Id="rId257" Type="http://schemas.openxmlformats.org/officeDocument/2006/relationships/image" Target="media/image235.png"/><Relationship Id="rId258" Type="http://schemas.openxmlformats.org/officeDocument/2006/relationships/image" Target="media/image236.png"/><Relationship Id="rId259" Type="http://schemas.openxmlformats.org/officeDocument/2006/relationships/image" Target="media/image237.png"/><Relationship Id="rId260" Type="http://schemas.openxmlformats.org/officeDocument/2006/relationships/image" Target="media/image238.png"/><Relationship Id="rId261" Type="http://schemas.openxmlformats.org/officeDocument/2006/relationships/image" Target="media/image239.png"/><Relationship Id="rId262" Type="http://schemas.openxmlformats.org/officeDocument/2006/relationships/image" Target="media/image240.png"/><Relationship Id="rId263" Type="http://schemas.openxmlformats.org/officeDocument/2006/relationships/image" Target="media/image241.png"/><Relationship Id="rId264" Type="http://schemas.openxmlformats.org/officeDocument/2006/relationships/image" Target="media/image242.png"/><Relationship Id="rId265" Type="http://schemas.openxmlformats.org/officeDocument/2006/relationships/image" Target="media/image243.png"/><Relationship Id="rId266" Type="http://schemas.openxmlformats.org/officeDocument/2006/relationships/image" Target="media/image244.png"/><Relationship Id="rId267" Type="http://schemas.openxmlformats.org/officeDocument/2006/relationships/image" Target="media/image245.png"/><Relationship Id="rId268" Type="http://schemas.openxmlformats.org/officeDocument/2006/relationships/image" Target="media/image246.png"/><Relationship Id="rId269" Type="http://schemas.openxmlformats.org/officeDocument/2006/relationships/image" Target="media/image247.png"/><Relationship Id="rId270" Type="http://schemas.openxmlformats.org/officeDocument/2006/relationships/image" Target="media/image248.png"/><Relationship Id="rId271" Type="http://schemas.openxmlformats.org/officeDocument/2006/relationships/image" Target="media/image249.png"/><Relationship Id="rId272" Type="http://schemas.openxmlformats.org/officeDocument/2006/relationships/image" Target="media/image250.png"/><Relationship Id="rId273" Type="http://schemas.openxmlformats.org/officeDocument/2006/relationships/image" Target="media/image251.png"/><Relationship Id="rId274" Type="http://schemas.openxmlformats.org/officeDocument/2006/relationships/image" Target="media/image252.png"/><Relationship Id="rId275" Type="http://schemas.openxmlformats.org/officeDocument/2006/relationships/image" Target="media/image253.png"/><Relationship Id="rId276" Type="http://schemas.openxmlformats.org/officeDocument/2006/relationships/image" Target="media/image254.png"/><Relationship Id="rId277" Type="http://schemas.openxmlformats.org/officeDocument/2006/relationships/image" Target="media/image255.png"/><Relationship Id="rId278" Type="http://schemas.openxmlformats.org/officeDocument/2006/relationships/image" Target="media/image256.png"/><Relationship Id="rId279" Type="http://schemas.openxmlformats.org/officeDocument/2006/relationships/image" Target="media/image257.png"/><Relationship Id="rId280" Type="http://schemas.openxmlformats.org/officeDocument/2006/relationships/image" Target="media/image258.png"/><Relationship Id="rId281" Type="http://schemas.openxmlformats.org/officeDocument/2006/relationships/image" Target="media/image259.png"/><Relationship Id="rId282" Type="http://schemas.openxmlformats.org/officeDocument/2006/relationships/image" Target="media/image260.png"/><Relationship Id="rId283" Type="http://schemas.openxmlformats.org/officeDocument/2006/relationships/image" Target="media/image261.png"/><Relationship Id="rId284" Type="http://schemas.openxmlformats.org/officeDocument/2006/relationships/image" Target="media/image262.png"/><Relationship Id="rId285" Type="http://schemas.openxmlformats.org/officeDocument/2006/relationships/image" Target="media/image263.png"/><Relationship Id="rId286" Type="http://schemas.openxmlformats.org/officeDocument/2006/relationships/image" Target="media/image264.png"/><Relationship Id="rId287" Type="http://schemas.openxmlformats.org/officeDocument/2006/relationships/image" Target="media/image265.png"/><Relationship Id="rId288" Type="http://schemas.openxmlformats.org/officeDocument/2006/relationships/image" Target="media/image266.png"/><Relationship Id="rId289" Type="http://schemas.openxmlformats.org/officeDocument/2006/relationships/numbering" Target="numbering.xml"/></Relationships>

</file>

<file path=word/_rels/footer1.xml.rels><?xml version="1.0" encoding="UTF-8" standalone="yes"?>
<Relationships xmlns="http://schemas.openxmlformats.org/package/2006/relationships"><Relationship Id="rId1" Type="http://schemas.openxmlformats.org/officeDocument/2006/relationships/image" Target="media/image25.png"/><Relationship Id="rId2" Type="http://schemas.openxmlformats.org/officeDocument/2006/relationships/image" Target="media/image26.png"/><Relationship Id="rId3" Type="http://schemas.openxmlformats.org/officeDocument/2006/relationships/image" Target="media/image27.png"/><Relationship Id="rId4"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2019-03-13T23:58:29Z</dcterms:created>
  <dcterms:modified xsi:type="dcterms:W3CDTF">2019-03-13T23:58:29Z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2017-06-07T00:00:00Z</vt:filetime>
  </property>
  <property fmtid="{D5CDD505-2E9C-101B-9397-08002B2CF9AE}" pid="3" name="Creator">
    <vt:lpwstr>Adobe InDesign CC 2017 (Windows)</vt:lpwstr>
  </property>
  <property fmtid="{D5CDD505-2E9C-101B-9397-08002B2CF9AE}" pid="4" name="LastSaved">
    <vt:filetime>2019-03-13T00:00:00Z</vt:filetime>
  </property>
</Properties>
</file>